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66" w:rsidRPr="006C64CA" w:rsidRDefault="00002966" w:rsidP="00002966">
      <w:pPr>
        <w:spacing w:after="0" w:line="240" w:lineRule="auto"/>
        <w:rPr>
          <w:rFonts w:ascii="Century Gothic" w:eastAsia="Times New Roman" w:hAnsi="Century Gothic" w:cs="Times New Roman"/>
          <w:color w:val="000000"/>
          <w:sz w:val="28"/>
          <w:szCs w:val="28"/>
        </w:rPr>
      </w:pPr>
    </w:p>
    <w:p w:rsidR="00002966" w:rsidRPr="006C64CA" w:rsidRDefault="00F72A5B" w:rsidP="00002966">
      <w:pPr>
        <w:spacing w:after="0" w:line="240" w:lineRule="auto"/>
        <w:rPr>
          <w:rFonts w:ascii="Century Gothic" w:eastAsia="Times New Roman" w:hAnsi="Century Gothic" w:cs="Times New Roman"/>
          <w:b/>
          <w:bCs/>
          <w:color w:val="000000"/>
          <w:sz w:val="28"/>
          <w:szCs w:val="28"/>
        </w:rPr>
      </w:pPr>
      <w:hyperlink r:id="rId4" w:anchor="ozone" w:history="1">
        <w:r w:rsidR="00002966" w:rsidRPr="006C64CA">
          <w:rPr>
            <w:rFonts w:ascii="Arial" w:eastAsia="Times New Roman" w:hAnsi="Arial" w:cs="Arial"/>
            <w:b/>
            <w:bCs/>
            <w:color w:val="666600"/>
            <w:sz w:val="28"/>
            <w:szCs w:val="28"/>
          </w:rPr>
          <w:t>Ozone</w:t>
        </w:r>
      </w:hyperlink>
      <w:r w:rsidR="00002966" w:rsidRPr="006C64CA">
        <w:rPr>
          <w:rFonts w:ascii="Century Gothic" w:eastAsia="Times New Roman" w:hAnsi="Century Gothic" w:cs="Times New Roman"/>
          <w:b/>
          <w:bCs/>
          <w:color w:val="000000"/>
          <w:sz w:val="28"/>
          <w:szCs w:val="28"/>
        </w:rPr>
        <w:t xml:space="preserve">: Good </w:t>
      </w:r>
      <w:proofErr w:type="gramStart"/>
      <w:r w:rsidR="00002966" w:rsidRPr="006C64CA">
        <w:rPr>
          <w:rFonts w:ascii="Century Gothic" w:eastAsia="Times New Roman" w:hAnsi="Century Gothic" w:cs="Times New Roman"/>
          <w:b/>
          <w:bCs/>
          <w:color w:val="000000"/>
          <w:sz w:val="28"/>
          <w:szCs w:val="28"/>
        </w:rPr>
        <w:t>Up</w:t>
      </w:r>
      <w:proofErr w:type="gramEnd"/>
      <w:r w:rsidR="00002966" w:rsidRPr="006C64CA">
        <w:rPr>
          <w:rFonts w:ascii="Century Gothic" w:eastAsia="Times New Roman" w:hAnsi="Century Gothic" w:cs="Times New Roman"/>
          <w:b/>
          <w:bCs/>
          <w:color w:val="000000"/>
          <w:sz w:val="28"/>
          <w:szCs w:val="28"/>
        </w:rPr>
        <w:t xml:space="preserve"> High, Bad Nearby</w:t>
      </w:r>
    </w:p>
    <w:tbl>
      <w:tblPr>
        <w:tblpPr w:leftFromText="45" w:rightFromText="45" w:vertAnchor="text" w:tblpXSpec="right" w:tblpYSpec="center"/>
        <w:tblW w:w="3000" w:type="dxa"/>
        <w:tblCellSpacing w:w="0" w:type="dxa"/>
        <w:tblCellMar>
          <w:top w:w="150" w:type="dxa"/>
          <w:left w:w="150" w:type="dxa"/>
          <w:bottom w:w="150" w:type="dxa"/>
          <w:right w:w="150" w:type="dxa"/>
        </w:tblCellMar>
        <w:tblLook w:val="04A0"/>
      </w:tblPr>
      <w:tblGrid>
        <w:gridCol w:w="3000"/>
      </w:tblGrid>
      <w:tr w:rsidR="00002966" w:rsidRPr="006C64CA">
        <w:trPr>
          <w:tblCellSpacing w:w="0" w:type="dxa"/>
        </w:trPr>
        <w:tc>
          <w:tcPr>
            <w:tcW w:w="0" w:type="auto"/>
            <w:vAlign w:val="center"/>
            <w:hideMark/>
          </w:tcPr>
          <w:p w:rsidR="00002966" w:rsidRPr="006C64CA" w:rsidRDefault="00002966" w:rsidP="00002966">
            <w:pPr>
              <w:spacing w:after="0" w:line="240" w:lineRule="auto"/>
              <w:rPr>
                <w:rFonts w:ascii="Century Gothic" w:eastAsia="Times New Roman" w:hAnsi="Century Gothic" w:cs="Times New Roman"/>
                <w:color w:val="000000"/>
                <w:sz w:val="28"/>
                <w:szCs w:val="28"/>
              </w:rPr>
            </w:pPr>
          </w:p>
        </w:tc>
      </w:tr>
    </w:tbl>
    <w:p w:rsidR="00002966" w:rsidRPr="006C64CA" w:rsidRDefault="00002966" w:rsidP="00002966">
      <w:pPr>
        <w:spacing w:after="240" w:line="240" w:lineRule="auto"/>
        <w:rPr>
          <w:rFonts w:ascii="Century Gothic" w:eastAsia="Times New Roman" w:hAnsi="Century Gothic" w:cs="Times New Roman"/>
          <w:color w:val="000000"/>
          <w:sz w:val="28"/>
          <w:szCs w:val="28"/>
        </w:rPr>
      </w:pPr>
      <w:r w:rsidRPr="006C64CA">
        <w:rPr>
          <w:rFonts w:ascii="Century Gothic" w:eastAsia="Times New Roman" w:hAnsi="Century Gothic" w:cs="Times New Roman"/>
          <w:color w:val="000000"/>
          <w:sz w:val="28"/>
          <w:szCs w:val="28"/>
        </w:rPr>
        <w:t xml:space="preserve">Actually, there are two </w:t>
      </w:r>
      <w:r w:rsidRPr="006C64CA">
        <w:rPr>
          <w:rFonts w:ascii="Tahoma" w:eastAsia="Times New Roman" w:hAnsi="Tahoma" w:cs="Tahoma"/>
          <w:color w:val="000000"/>
          <w:sz w:val="28"/>
          <w:szCs w:val="28"/>
        </w:rPr>
        <w:t>�</w:t>
      </w:r>
      <w:r w:rsidRPr="006C64CA">
        <w:rPr>
          <w:rFonts w:ascii="Century Gothic" w:eastAsia="Times New Roman" w:hAnsi="Century Gothic" w:cs="Century Gothic"/>
          <w:color w:val="000000"/>
          <w:sz w:val="28"/>
          <w:szCs w:val="28"/>
        </w:rPr>
        <w:t>ozone problems</w:t>
      </w:r>
      <w:proofErr w:type="gramStart"/>
      <w:r w:rsidRPr="006C64CA">
        <w:rPr>
          <w:rFonts w:ascii="Century Gothic" w:eastAsia="Times New Roman" w:hAnsi="Century Gothic" w:cs="Century Gothic"/>
          <w:color w:val="000000"/>
          <w:sz w:val="28"/>
          <w:szCs w:val="28"/>
        </w:rPr>
        <w:t>,</w:t>
      </w:r>
      <w:r w:rsidRPr="006C64CA">
        <w:rPr>
          <w:rFonts w:ascii="Tahoma" w:eastAsia="Times New Roman" w:hAnsi="Tahoma" w:cs="Tahoma"/>
          <w:color w:val="000000"/>
          <w:sz w:val="28"/>
          <w:szCs w:val="28"/>
        </w:rPr>
        <w:t>�</w:t>
      </w:r>
      <w:proofErr w:type="gramEnd"/>
      <w:r w:rsidRPr="006C64CA">
        <w:rPr>
          <w:rFonts w:ascii="Century Gothic" w:eastAsia="Times New Roman" w:hAnsi="Century Gothic" w:cs="Century Gothic"/>
          <w:color w:val="000000"/>
          <w:sz w:val="28"/>
          <w:szCs w:val="28"/>
        </w:rPr>
        <w:t xml:space="preserve"> and both are linked to the </w:t>
      </w:r>
      <w:hyperlink r:id="rId5" w:anchor="greenhouseeffect" w:history="1">
        <w:r w:rsidRPr="006C64CA">
          <w:rPr>
            <w:rFonts w:ascii="Arial" w:eastAsia="Times New Roman" w:hAnsi="Arial" w:cs="Arial"/>
            <w:color w:val="666600"/>
            <w:sz w:val="28"/>
            <w:szCs w:val="28"/>
          </w:rPr>
          <w:t>greenhouse effect</w:t>
        </w:r>
      </w:hyperlink>
      <w:r w:rsidRPr="006C64CA">
        <w:rPr>
          <w:rFonts w:ascii="Century Gothic" w:eastAsia="Times New Roman" w:hAnsi="Century Gothic" w:cs="Times New Roman"/>
          <w:color w:val="000000"/>
          <w:sz w:val="28"/>
          <w:szCs w:val="28"/>
        </w:rPr>
        <w:t xml:space="preserve"> in some ways. The first problem is the pollution of the lower </w:t>
      </w:r>
      <w:hyperlink r:id="rId6" w:anchor="atmosphere" w:history="1">
        <w:r w:rsidRPr="006C64CA">
          <w:rPr>
            <w:rFonts w:ascii="Arial" w:eastAsia="Times New Roman" w:hAnsi="Arial" w:cs="Arial"/>
            <w:color w:val="666600"/>
            <w:sz w:val="28"/>
            <w:szCs w:val="28"/>
          </w:rPr>
          <w:t>atmosphere</w:t>
        </w:r>
      </w:hyperlink>
      <w:r w:rsidRPr="006C64CA">
        <w:rPr>
          <w:rFonts w:ascii="Century Gothic" w:eastAsia="Times New Roman" w:hAnsi="Century Gothic" w:cs="Times New Roman"/>
          <w:color w:val="000000"/>
          <w:sz w:val="28"/>
          <w:szCs w:val="28"/>
        </w:rPr>
        <w:t>, called the troposphere, with ozone which largely results from photochemical reactions involving man-made emissions from industry and automobiles ("smog" or "photo-smog"). This ozone (the chemical formula for ozone is O</w:t>
      </w:r>
      <w:r w:rsidRPr="006C64CA">
        <w:rPr>
          <w:rFonts w:ascii="Century Gothic" w:eastAsia="Times New Roman" w:hAnsi="Century Gothic" w:cs="Times New Roman"/>
          <w:color w:val="000000"/>
          <w:sz w:val="28"/>
          <w:szCs w:val="28"/>
          <w:vertAlign w:val="subscript"/>
        </w:rPr>
        <w:t>3</w:t>
      </w:r>
      <w:r w:rsidRPr="006C64CA">
        <w:rPr>
          <w:rFonts w:ascii="Century Gothic" w:eastAsia="Times New Roman" w:hAnsi="Century Gothic" w:cs="Times New Roman"/>
          <w:color w:val="000000"/>
          <w:sz w:val="28"/>
          <w:szCs w:val="28"/>
        </w:rPr>
        <w:t xml:space="preserve">) is "bad" because it produces </w:t>
      </w:r>
      <w:hyperlink r:id="rId7" w:anchor="respiration" w:history="1">
        <w:r w:rsidRPr="006C64CA">
          <w:rPr>
            <w:rFonts w:ascii="Arial" w:eastAsia="Times New Roman" w:hAnsi="Arial" w:cs="Arial"/>
            <w:color w:val="666600"/>
            <w:sz w:val="28"/>
            <w:szCs w:val="28"/>
          </w:rPr>
          <w:t>respiration</w:t>
        </w:r>
      </w:hyperlink>
      <w:r w:rsidRPr="006C64CA">
        <w:rPr>
          <w:rFonts w:ascii="Century Gothic" w:eastAsia="Times New Roman" w:hAnsi="Century Gothic" w:cs="Times New Roman"/>
          <w:color w:val="000000"/>
          <w:sz w:val="28"/>
          <w:szCs w:val="28"/>
        </w:rPr>
        <w:t xml:space="preserve"> problems in people and damages plants. The link to the greenhouse effect is that the same activities which release most of the carbon dioxide also release most of the nitrogen-oxide gases which provide the source materials for making ozone when the Sun shines brightly. In addition, ozone itself is a </w:t>
      </w:r>
      <w:hyperlink r:id="rId8" w:anchor="greenhousegas" w:history="1">
        <w:r w:rsidRPr="006C64CA">
          <w:rPr>
            <w:rFonts w:ascii="Arial" w:eastAsia="Times New Roman" w:hAnsi="Arial" w:cs="Arial"/>
            <w:color w:val="666600"/>
            <w:sz w:val="28"/>
            <w:szCs w:val="28"/>
          </w:rPr>
          <w:t>greenhouse gas</w:t>
        </w:r>
      </w:hyperlink>
      <w:r w:rsidRPr="006C64CA">
        <w:rPr>
          <w:rFonts w:ascii="Century Gothic" w:eastAsia="Times New Roman" w:hAnsi="Century Gothic" w:cs="Times New Roman"/>
          <w:color w:val="000000"/>
          <w:sz w:val="28"/>
          <w:szCs w:val="28"/>
        </w:rPr>
        <w:t xml:space="preserve">. </w:t>
      </w:r>
      <w:r w:rsidRPr="006C64CA">
        <w:rPr>
          <w:rFonts w:ascii="Century Gothic" w:eastAsia="Times New Roman" w:hAnsi="Century Gothic" w:cs="Times New Roman"/>
          <w:color w:val="000000"/>
          <w:sz w:val="28"/>
          <w:szCs w:val="28"/>
        </w:rPr>
        <w:br/>
      </w:r>
      <w:r w:rsidRPr="006C64CA">
        <w:rPr>
          <w:rFonts w:ascii="Century Gothic" w:eastAsia="Times New Roman" w:hAnsi="Century Gothic" w:cs="Times New Roman"/>
          <w:color w:val="000000"/>
          <w:sz w:val="28"/>
          <w:szCs w:val="28"/>
        </w:rPr>
        <w:br/>
        <w:t xml:space="preserve">The second problem </w:t>
      </w:r>
      <w:r w:rsidRPr="006C64CA">
        <w:rPr>
          <w:rFonts w:ascii="Tahoma" w:eastAsia="Times New Roman" w:hAnsi="Tahoma" w:cs="Tahoma"/>
          <w:color w:val="000000"/>
          <w:sz w:val="28"/>
          <w:szCs w:val="28"/>
        </w:rPr>
        <w:t>�</w:t>
      </w:r>
      <w:r w:rsidRPr="006C64CA">
        <w:rPr>
          <w:rFonts w:ascii="Century Gothic" w:eastAsia="Times New Roman" w:hAnsi="Century Gothic" w:cs="Century Gothic"/>
          <w:color w:val="000000"/>
          <w:sz w:val="28"/>
          <w:szCs w:val="28"/>
        </w:rPr>
        <w:t xml:space="preserve"> the one usually thought of when referri</w:t>
      </w:r>
      <w:r w:rsidRPr="006C64CA">
        <w:rPr>
          <w:rFonts w:ascii="Century Gothic" w:eastAsia="Times New Roman" w:hAnsi="Century Gothic" w:cs="Times New Roman"/>
          <w:color w:val="000000"/>
          <w:sz w:val="28"/>
          <w:szCs w:val="28"/>
        </w:rPr>
        <w:t xml:space="preserve">ng to the </w:t>
      </w:r>
      <w:r w:rsidRPr="006C64CA">
        <w:rPr>
          <w:rFonts w:ascii="Tahoma" w:eastAsia="Times New Roman" w:hAnsi="Tahoma" w:cs="Tahoma"/>
          <w:color w:val="000000"/>
          <w:sz w:val="28"/>
          <w:szCs w:val="28"/>
        </w:rPr>
        <w:t>�</w:t>
      </w:r>
      <w:r w:rsidRPr="006C64CA">
        <w:rPr>
          <w:rFonts w:ascii="Century Gothic" w:eastAsia="Times New Roman" w:hAnsi="Century Gothic" w:cs="Century Gothic"/>
          <w:color w:val="000000"/>
          <w:sz w:val="28"/>
          <w:szCs w:val="28"/>
        </w:rPr>
        <w:t>ozone problem</w:t>
      </w:r>
      <w:r w:rsidRPr="006C64CA">
        <w:rPr>
          <w:rFonts w:ascii="Tahoma" w:eastAsia="Times New Roman" w:hAnsi="Tahoma" w:cs="Tahoma"/>
          <w:color w:val="000000"/>
          <w:sz w:val="28"/>
          <w:szCs w:val="28"/>
        </w:rPr>
        <w:t>�</w:t>
      </w:r>
      <w:r w:rsidRPr="006C64CA">
        <w:rPr>
          <w:rFonts w:ascii="Century Gothic" w:eastAsia="Times New Roman" w:hAnsi="Century Gothic" w:cs="Century Gothic"/>
          <w:color w:val="000000"/>
          <w:sz w:val="28"/>
          <w:szCs w:val="28"/>
        </w:rPr>
        <w:t xml:space="preserve"> </w:t>
      </w:r>
      <w:r w:rsidRPr="006C64CA">
        <w:rPr>
          <w:rFonts w:ascii="Tahoma" w:eastAsia="Times New Roman" w:hAnsi="Tahoma" w:cs="Tahoma"/>
          <w:color w:val="000000"/>
          <w:sz w:val="28"/>
          <w:szCs w:val="28"/>
        </w:rPr>
        <w:t>�</w:t>
      </w:r>
      <w:r w:rsidRPr="006C64CA">
        <w:rPr>
          <w:rFonts w:ascii="Century Gothic" w:eastAsia="Times New Roman" w:hAnsi="Century Gothic" w:cs="Century Gothic"/>
          <w:color w:val="000000"/>
          <w:sz w:val="28"/>
          <w:szCs w:val="28"/>
        </w:rPr>
        <w:t xml:space="preserve"> concerns the </w:t>
      </w:r>
      <w:hyperlink r:id="rId9" w:anchor="ozonelayer" w:history="1">
        <w:r w:rsidRPr="006C64CA">
          <w:rPr>
            <w:rFonts w:ascii="Arial" w:eastAsia="Times New Roman" w:hAnsi="Arial" w:cs="Arial"/>
            <w:color w:val="666600"/>
            <w:sz w:val="28"/>
            <w:szCs w:val="28"/>
          </w:rPr>
          <w:t>ozone layer</w:t>
        </w:r>
      </w:hyperlink>
      <w:r w:rsidRPr="006C64CA">
        <w:rPr>
          <w:rFonts w:ascii="Century Gothic" w:eastAsia="Times New Roman" w:hAnsi="Century Gothic" w:cs="Times New Roman"/>
          <w:color w:val="000000"/>
          <w:sz w:val="28"/>
          <w:szCs w:val="28"/>
        </w:rPr>
        <w:t xml:space="preserve"> in the lower stratosphere, centered on about 20 km up. The stratosphere has about ten times more ozone than the troposphere. This ozone is </w:t>
      </w:r>
      <w:r w:rsidRPr="006C64CA">
        <w:rPr>
          <w:rFonts w:ascii="Tahoma" w:eastAsia="Times New Roman" w:hAnsi="Tahoma" w:cs="Tahoma"/>
          <w:color w:val="000000"/>
          <w:sz w:val="28"/>
          <w:szCs w:val="28"/>
        </w:rPr>
        <w:t>�</w:t>
      </w:r>
      <w:r w:rsidRPr="006C64CA">
        <w:rPr>
          <w:rFonts w:ascii="Century Gothic" w:eastAsia="Times New Roman" w:hAnsi="Century Gothic" w:cs="Century Gothic"/>
          <w:color w:val="000000"/>
          <w:sz w:val="28"/>
          <w:szCs w:val="28"/>
        </w:rPr>
        <w:t>good</w:t>
      </w:r>
      <w:proofErr w:type="gramStart"/>
      <w:r w:rsidRPr="006C64CA">
        <w:rPr>
          <w:rFonts w:ascii="Century Gothic" w:eastAsia="Times New Roman" w:hAnsi="Century Gothic" w:cs="Century Gothic"/>
          <w:color w:val="000000"/>
          <w:sz w:val="28"/>
          <w:szCs w:val="28"/>
        </w:rPr>
        <w:t>,</w:t>
      </w:r>
      <w:r w:rsidRPr="006C64CA">
        <w:rPr>
          <w:rFonts w:ascii="Tahoma" w:eastAsia="Times New Roman" w:hAnsi="Tahoma" w:cs="Tahoma"/>
          <w:color w:val="000000"/>
          <w:sz w:val="28"/>
          <w:szCs w:val="28"/>
        </w:rPr>
        <w:t>�</w:t>
      </w:r>
      <w:proofErr w:type="gramEnd"/>
      <w:r w:rsidRPr="006C64CA">
        <w:rPr>
          <w:rFonts w:ascii="Century Gothic" w:eastAsia="Times New Roman" w:hAnsi="Century Gothic" w:cs="Century Gothic"/>
          <w:color w:val="000000"/>
          <w:sz w:val="28"/>
          <w:szCs w:val="28"/>
        </w:rPr>
        <w:t xml:space="preserve"> because it intercepts much of the UV radiation from the Sun which is close to the violet (called UV(B)) and which would otherwise reach the surface of Earth and bother people, animals and plants. The link to </w:t>
      </w:r>
      <w:r w:rsidRPr="006C64CA">
        <w:rPr>
          <w:rFonts w:ascii="Century Gothic" w:eastAsia="Times New Roman" w:hAnsi="Century Gothic" w:cs="Times New Roman"/>
          <w:color w:val="000000"/>
          <w:sz w:val="28"/>
          <w:szCs w:val="28"/>
        </w:rPr>
        <w:t xml:space="preserve">the greenhouse story emerges because </w:t>
      </w:r>
      <w:hyperlink r:id="rId10" w:anchor="globalwarming" w:history="1">
        <w:r w:rsidRPr="006C64CA">
          <w:rPr>
            <w:rFonts w:ascii="Arial" w:eastAsia="Times New Roman" w:hAnsi="Arial" w:cs="Arial"/>
            <w:color w:val="666600"/>
            <w:sz w:val="28"/>
            <w:szCs w:val="28"/>
          </w:rPr>
          <w:t>global warming</w:t>
        </w:r>
      </w:hyperlink>
      <w:r w:rsidRPr="006C64CA">
        <w:rPr>
          <w:rFonts w:ascii="Century Gothic" w:eastAsia="Times New Roman" w:hAnsi="Century Gothic" w:cs="Times New Roman"/>
          <w:color w:val="000000"/>
          <w:sz w:val="28"/>
          <w:szCs w:val="28"/>
        </w:rPr>
        <w:t xml:space="preserve"> in the troposphere leads to cooling in the stratosphere (by mechanisms which need not concern us here) and this cooling favors the destruction of ozone within the ozone-rich layer. </w:t>
      </w:r>
    </w:p>
    <w:p w:rsidR="00002966" w:rsidRPr="006C64CA" w:rsidRDefault="00002966" w:rsidP="00002966">
      <w:pPr>
        <w:spacing w:after="0" w:line="240" w:lineRule="auto"/>
        <w:rPr>
          <w:rFonts w:ascii="Century Gothic" w:eastAsia="Times New Roman" w:hAnsi="Century Gothic" w:cs="Times New Roman"/>
          <w:b/>
          <w:bCs/>
          <w:color w:val="000000"/>
          <w:sz w:val="28"/>
          <w:szCs w:val="28"/>
        </w:rPr>
      </w:pPr>
      <w:r w:rsidRPr="006C64CA">
        <w:rPr>
          <w:rFonts w:ascii="Century Gothic" w:eastAsia="Times New Roman" w:hAnsi="Century Gothic" w:cs="Times New Roman"/>
          <w:b/>
          <w:bCs/>
          <w:color w:val="000000"/>
          <w:sz w:val="28"/>
          <w:szCs w:val="28"/>
        </w:rPr>
        <w:t>The Ozone Hole</w:t>
      </w:r>
    </w:p>
    <w:p w:rsidR="00002966" w:rsidRPr="006C64CA" w:rsidRDefault="00002966" w:rsidP="00002966">
      <w:pPr>
        <w:spacing w:after="240" w:line="240" w:lineRule="auto"/>
        <w:rPr>
          <w:rFonts w:ascii="Century Gothic" w:eastAsia="Times New Roman" w:hAnsi="Century Gothic" w:cs="Times New Roman"/>
          <w:color w:val="000000"/>
          <w:sz w:val="28"/>
          <w:szCs w:val="28"/>
        </w:rPr>
      </w:pPr>
      <w:r w:rsidRPr="006C64CA">
        <w:rPr>
          <w:rFonts w:ascii="Century Gothic" w:eastAsia="Times New Roman" w:hAnsi="Century Gothic" w:cs="Times New Roman"/>
          <w:color w:val="000000"/>
          <w:sz w:val="28"/>
          <w:szCs w:val="28"/>
        </w:rPr>
        <w:t xml:space="preserve">The "ozone hole" was first discovered in Antarctica by Joseph Farman and colleagues at the British Antarctic Survey in 1985. They observed the </w:t>
      </w:r>
      <w:hyperlink r:id="rId11" w:anchor="radiation" w:history="1">
        <w:r w:rsidRPr="006C64CA">
          <w:rPr>
            <w:rFonts w:ascii="Arial" w:eastAsia="Times New Roman" w:hAnsi="Arial" w:cs="Arial"/>
            <w:color w:val="666600"/>
            <w:sz w:val="28"/>
            <w:szCs w:val="28"/>
          </w:rPr>
          <w:t>radiation</w:t>
        </w:r>
      </w:hyperlink>
      <w:r w:rsidRPr="006C64CA">
        <w:rPr>
          <w:rFonts w:ascii="Century Gothic" w:eastAsia="Times New Roman" w:hAnsi="Century Gothic" w:cs="Times New Roman"/>
          <w:color w:val="000000"/>
          <w:sz w:val="28"/>
          <w:szCs w:val="28"/>
        </w:rPr>
        <w:t xml:space="preserve"> coming from the Sun and noting the increase in </w:t>
      </w:r>
      <w:proofErr w:type="gramStart"/>
      <w:r w:rsidRPr="006C64CA">
        <w:rPr>
          <w:rFonts w:ascii="Century Gothic" w:eastAsia="Times New Roman" w:hAnsi="Century Gothic" w:cs="Times New Roman"/>
          <w:color w:val="000000"/>
          <w:sz w:val="28"/>
          <w:szCs w:val="28"/>
        </w:rPr>
        <w:t>UV(</w:t>
      </w:r>
      <w:proofErr w:type="gramEnd"/>
      <w:r w:rsidRPr="006C64CA">
        <w:rPr>
          <w:rFonts w:ascii="Century Gothic" w:eastAsia="Times New Roman" w:hAnsi="Century Gothic" w:cs="Times New Roman"/>
          <w:color w:val="000000"/>
          <w:sz w:val="28"/>
          <w:szCs w:val="28"/>
        </w:rPr>
        <w:t xml:space="preserve">B) radiation. This increase is especially strong during the southern spring (September and October), when an "ozone hole" develops. (Similar observations were first made by </w:t>
      </w:r>
      <w:hyperlink r:id="rId12" w:anchor="nasa" w:history="1">
        <w:r w:rsidRPr="006C64CA">
          <w:rPr>
            <w:rFonts w:ascii="Arial" w:eastAsia="Times New Roman" w:hAnsi="Arial" w:cs="Arial"/>
            <w:color w:val="666600"/>
            <w:sz w:val="28"/>
            <w:szCs w:val="28"/>
          </w:rPr>
          <w:t>NASA</w:t>
        </w:r>
      </w:hyperlink>
      <w:r w:rsidRPr="006C64CA">
        <w:rPr>
          <w:rFonts w:ascii="Century Gothic" w:eastAsia="Times New Roman" w:hAnsi="Century Gothic" w:cs="Times New Roman"/>
          <w:color w:val="000000"/>
          <w:sz w:val="28"/>
          <w:szCs w:val="28"/>
        </w:rPr>
        <w:t xml:space="preserve"> scientists using satellite sensors. However, these scientists doubted what their instruments told them, because the </w:t>
      </w:r>
      <w:r w:rsidRPr="006C64CA">
        <w:rPr>
          <w:rFonts w:ascii="Century Gothic" w:eastAsia="Times New Roman" w:hAnsi="Century Gothic" w:cs="Times New Roman"/>
          <w:color w:val="000000"/>
          <w:sz w:val="28"/>
          <w:szCs w:val="28"/>
        </w:rPr>
        <w:lastRenderedPageBreak/>
        <w:t xml:space="preserve">observations were entirely unexpected and out of the ordinary.) </w:t>
      </w:r>
      <w:r w:rsidRPr="006C64CA">
        <w:rPr>
          <w:rFonts w:ascii="Century Gothic" w:eastAsia="Times New Roman" w:hAnsi="Century Gothic" w:cs="Times New Roman"/>
          <w:color w:val="000000"/>
          <w:sz w:val="28"/>
          <w:szCs w:val="28"/>
        </w:rPr>
        <w:br/>
      </w:r>
      <w:r w:rsidRPr="006C64CA">
        <w:rPr>
          <w:rFonts w:ascii="Century Gothic" w:eastAsia="Times New Roman" w:hAnsi="Century Gothic" w:cs="Times New Roman"/>
          <w:color w:val="000000"/>
          <w:sz w:val="28"/>
          <w:szCs w:val="28"/>
        </w:rPr>
        <w:br/>
        <w:t xml:space="preserve">The ozone loss in the Antarctic has to do with photochemical reactions favored by the presence of certain types of ice particles on whose surface unstable chlorine compounds are produced from chlorofluorocarbons (CFCs), a family of long-lived industrial gases whose </w:t>
      </w:r>
      <w:hyperlink r:id="rId13" w:anchor="molecule" w:history="1">
        <w:r w:rsidRPr="006C64CA">
          <w:rPr>
            <w:rFonts w:ascii="Arial" w:eastAsia="Times New Roman" w:hAnsi="Arial" w:cs="Arial"/>
            <w:color w:val="666600"/>
            <w:sz w:val="28"/>
            <w:szCs w:val="28"/>
          </w:rPr>
          <w:t>molecules</w:t>
        </w:r>
      </w:hyperlink>
      <w:r w:rsidRPr="006C64CA">
        <w:rPr>
          <w:rFonts w:ascii="Century Gothic" w:eastAsia="Times New Roman" w:hAnsi="Century Gothic" w:cs="Times New Roman"/>
          <w:color w:val="000000"/>
          <w:sz w:val="28"/>
          <w:szCs w:val="28"/>
        </w:rPr>
        <w:t xml:space="preserve"> can work their way up through the troposphere and end up in the stratosphere. The unstable chlorine compounds deliver the chlorine which helps destroy ozone, when sunlight returns to the Antarctic after the long winter. The chemical reactions were worked out by </w:t>
      </w:r>
      <w:hyperlink r:id="rId14" w:anchor="crutzenp" w:history="1">
        <w:r w:rsidRPr="006C64CA">
          <w:rPr>
            <w:rFonts w:ascii="Arial" w:eastAsia="Times New Roman" w:hAnsi="Arial" w:cs="Arial"/>
            <w:color w:val="666600"/>
            <w:sz w:val="28"/>
            <w:szCs w:val="28"/>
          </w:rPr>
          <w:t>Paul Crutzen</w:t>
        </w:r>
      </w:hyperlink>
      <w:r w:rsidRPr="006C64CA">
        <w:rPr>
          <w:rFonts w:ascii="Century Gothic" w:eastAsia="Times New Roman" w:hAnsi="Century Gothic" w:cs="Times New Roman"/>
          <w:color w:val="000000"/>
          <w:sz w:val="28"/>
          <w:szCs w:val="28"/>
        </w:rPr>
        <w:t xml:space="preserve"> and other scientists studying atmospheric chemistry. </w:t>
      </w:r>
    </w:p>
    <w:p w:rsidR="00002966" w:rsidRPr="006C64CA" w:rsidRDefault="00002966" w:rsidP="00002966">
      <w:pPr>
        <w:spacing w:after="0" w:line="240" w:lineRule="auto"/>
        <w:rPr>
          <w:rFonts w:ascii="Century Gothic" w:eastAsia="Times New Roman" w:hAnsi="Century Gothic" w:cs="Times New Roman"/>
          <w:b/>
          <w:bCs/>
          <w:color w:val="000000"/>
          <w:sz w:val="28"/>
          <w:szCs w:val="28"/>
        </w:rPr>
      </w:pPr>
      <w:r w:rsidRPr="006C64CA">
        <w:rPr>
          <w:rFonts w:ascii="Century Gothic" w:eastAsia="Times New Roman" w:hAnsi="Century Gothic" w:cs="Times New Roman"/>
          <w:b/>
          <w:bCs/>
          <w:color w:val="000000"/>
          <w:sz w:val="28"/>
          <w:szCs w:val="28"/>
        </w:rPr>
        <w:t>The Ozone Depletion Process</w:t>
      </w:r>
    </w:p>
    <w:p w:rsidR="00002966" w:rsidRPr="006C64CA" w:rsidRDefault="00002966" w:rsidP="00002966">
      <w:pPr>
        <w:spacing w:after="240" w:line="240" w:lineRule="auto"/>
        <w:rPr>
          <w:rFonts w:ascii="Century Gothic" w:eastAsia="Times New Roman" w:hAnsi="Century Gothic" w:cs="Times New Roman"/>
          <w:color w:val="000000"/>
          <w:sz w:val="28"/>
          <w:szCs w:val="28"/>
        </w:rPr>
      </w:pPr>
      <w:r w:rsidRPr="006C64CA">
        <w:rPr>
          <w:rFonts w:ascii="Century Gothic" w:eastAsia="Times New Roman" w:hAnsi="Century Gothic" w:cs="Times New Roman"/>
          <w:color w:val="000000"/>
          <w:sz w:val="28"/>
          <w:szCs w:val="28"/>
        </w:rPr>
        <w:t xml:space="preserve">Step 1. CFCs originate entirely from human activities. They are chemically inert, that is, they do not normally react with anything they come in contact with. This is one important reason why they were so useful for many commercial applications. However, being inert, they stay in the atmosphere for a long time. </w:t>
      </w:r>
      <w:proofErr w:type="gramStart"/>
      <w:r w:rsidRPr="006C64CA">
        <w:rPr>
          <w:rFonts w:ascii="Century Gothic" w:eastAsia="Times New Roman" w:hAnsi="Century Gothic" w:cs="Times New Roman"/>
          <w:color w:val="000000"/>
          <w:sz w:val="28"/>
          <w:szCs w:val="28"/>
        </w:rPr>
        <w:t>Step 2.</w:t>
      </w:r>
      <w:proofErr w:type="gramEnd"/>
      <w:r w:rsidRPr="006C64CA">
        <w:rPr>
          <w:rFonts w:ascii="Century Gothic" w:eastAsia="Times New Roman" w:hAnsi="Century Gothic" w:cs="Times New Roman"/>
          <w:color w:val="000000"/>
          <w:sz w:val="28"/>
          <w:szCs w:val="28"/>
        </w:rPr>
        <w:t xml:space="preserve"> CFCs rise into the ozone layer in the stratosphere. </w:t>
      </w:r>
      <w:proofErr w:type="gramStart"/>
      <w:r w:rsidRPr="006C64CA">
        <w:rPr>
          <w:rFonts w:ascii="Century Gothic" w:eastAsia="Times New Roman" w:hAnsi="Century Gothic" w:cs="Times New Roman"/>
          <w:color w:val="000000"/>
          <w:sz w:val="28"/>
          <w:szCs w:val="28"/>
        </w:rPr>
        <w:t>Step 3.</w:t>
      </w:r>
      <w:proofErr w:type="gramEnd"/>
      <w:r w:rsidRPr="006C64CA">
        <w:rPr>
          <w:rFonts w:ascii="Century Gothic" w:eastAsia="Times New Roman" w:hAnsi="Century Gothic" w:cs="Times New Roman"/>
          <w:color w:val="000000"/>
          <w:sz w:val="28"/>
          <w:szCs w:val="28"/>
        </w:rPr>
        <w:t xml:space="preserve"> In the stratosphere, high-</w:t>
      </w:r>
      <w:hyperlink r:id="rId15" w:anchor="energy" w:history="1">
        <w:r w:rsidRPr="006C64CA">
          <w:rPr>
            <w:rFonts w:ascii="Arial" w:eastAsia="Times New Roman" w:hAnsi="Arial" w:cs="Arial"/>
            <w:color w:val="666600"/>
            <w:sz w:val="28"/>
            <w:szCs w:val="28"/>
          </w:rPr>
          <w:t>energy</w:t>
        </w:r>
      </w:hyperlink>
      <w:r w:rsidRPr="006C64CA">
        <w:rPr>
          <w:rFonts w:ascii="Century Gothic" w:eastAsia="Times New Roman" w:hAnsi="Century Gothic" w:cs="Times New Roman"/>
          <w:color w:val="000000"/>
          <w:sz w:val="28"/>
          <w:szCs w:val="28"/>
        </w:rPr>
        <w:t xml:space="preserve"> UV radiation from the Sun breaks apart the CFC molecules, providing a source of free chlorine (Chlorine, or </w:t>
      </w:r>
      <w:proofErr w:type="spellStart"/>
      <w:r w:rsidRPr="006C64CA">
        <w:rPr>
          <w:rFonts w:ascii="Century Gothic" w:eastAsia="Times New Roman" w:hAnsi="Century Gothic" w:cs="Times New Roman"/>
          <w:color w:val="000000"/>
          <w:sz w:val="28"/>
          <w:szCs w:val="28"/>
        </w:rPr>
        <w:t>Cl</w:t>
      </w:r>
      <w:proofErr w:type="spellEnd"/>
      <w:r w:rsidRPr="006C64CA">
        <w:rPr>
          <w:rFonts w:ascii="Century Gothic" w:eastAsia="Times New Roman" w:hAnsi="Century Gothic" w:cs="Times New Roman"/>
          <w:color w:val="000000"/>
          <w:sz w:val="28"/>
          <w:szCs w:val="28"/>
        </w:rPr>
        <w:t xml:space="preserve">, is the </w:t>
      </w:r>
      <w:proofErr w:type="spellStart"/>
      <w:r w:rsidRPr="006C64CA">
        <w:rPr>
          <w:rFonts w:ascii="Century Gothic" w:eastAsia="Times New Roman" w:hAnsi="Century Gothic" w:cs="Times New Roman"/>
          <w:color w:val="000000"/>
          <w:sz w:val="28"/>
          <w:szCs w:val="28"/>
        </w:rPr>
        <w:t>chloro</w:t>
      </w:r>
      <w:proofErr w:type="spellEnd"/>
      <w:r w:rsidRPr="006C64CA">
        <w:rPr>
          <w:rFonts w:ascii="Century Gothic" w:eastAsia="Times New Roman" w:hAnsi="Century Gothic" w:cs="Times New Roman"/>
          <w:color w:val="000000"/>
          <w:sz w:val="28"/>
          <w:szCs w:val="28"/>
        </w:rPr>
        <w:t xml:space="preserve">-part of chlorofluorocarbons). </w:t>
      </w:r>
      <w:proofErr w:type="gramStart"/>
      <w:r w:rsidRPr="006C64CA">
        <w:rPr>
          <w:rFonts w:ascii="Century Gothic" w:eastAsia="Times New Roman" w:hAnsi="Century Gothic" w:cs="Times New Roman"/>
          <w:color w:val="000000"/>
          <w:sz w:val="28"/>
          <w:szCs w:val="28"/>
        </w:rPr>
        <w:t>Step 4.</w:t>
      </w:r>
      <w:proofErr w:type="gramEnd"/>
      <w:r w:rsidRPr="006C64CA">
        <w:rPr>
          <w:rFonts w:ascii="Century Gothic" w:eastAsia="Times New Roman" w:hAnsi="Century Gothic" w:cs="Times New Roman"/>
          <w:color w:val="000000"/>
          <w:sz w:val="28"/>
          <w:szCs w:val="28"/>
        </w:rPr>
        <w:t xml:space="preserve"> The free chlorine </w:t>
      </w:r>
      <w:hyperlink r:id="rId16" w:anchor="atom" w:history="1">
        <w:r w:rsidRPr="006C64CA">
          <w:rPr>
            <w:rFonts w:ascii="Arial" w:eastAsia="Times New Roman" w:hAnsi="Arial" w:cs="Arial"/>
            <w:color w:val="666600"/>
            <w:sz w:val="28"/>
            <w:szCs w:val="28"/>
          </w:rPr>
          <w:t>atoms</w:t>
        </w:r>
      </w:hyperlink>
      <w:r w:rsidRPr="006C64CA">
        <w:rPr>
          <w:rFonts w:ascii="Century Gothic" w:eastAsia="Times New Roman" w:hAnsi="Century Gothic" w:cs="Times New Roman"/>
          <w:color w:val="000000"/>
          <w:sz w:val="28"/>
          <w:szCs w:val="28"/>
        </w:rPr>
        <w:t xml:space="preserve"> react with ozone, helping to convert it to plain molecular oxygen (which does not intercept UV). In the process, the chlorine only acts as a helper and is preserved for additional reactions. Through its "catalytic" action (= chemical helper action) a single chlorine atom can destroy up to 15,000 ozone molecules. In </w:t>
      </w:r>
      <w:proofErr w:type="gramStart"/>
      <w:r w:rsidRPr="006C64CA">
        <w:rPr>
          <w:rFonts w:ascii="Century Gothic" w:eastAsia="Times New Roman" w:hAnsi="Century Gothic" w:cs="Times New Roman"/>
          <w:color w:val="000000"/>
          <w:sz w:val="28"/>
          <w:szCs w:val="28"/>
        </w:rPr>
        <w:t>this manner even minute quantities</w:t>
      </w:r>
      <w:proofErr w:type="gramEnd"/>
      <w:r w:rsidRPr="006C64CA">
        <w:rPr>
          <w:rFonts w:ascii="Century Gothic" w:eastAsia="Times New Roman" w:hAnsi="Century Gothic" w:cs="Times New Roman"/>
          <w:color w:val="000000"/>
          <w:sz w:val="28"/>
          <w:szCs w:val="28"/>
        </w:rPr>
        <w:t xml:space="preserve"> of CFCs reaching the stratosphere can have disastrous effects on the ozone layer there. </w:t>
      </w:r>
      <w:proofErr w:type="gramStart"/>
      <w:r w:rsidRPr="006C64CA">
        <w:rPr>
          <w:rFonts w:ascii="Century Gothic" w:eastAsia="Times New Roman" w:hAnsi="Century Gothic" w:cs="Times New Roman"/>
          <w:color w:val="000000"/>
          <w:sz w:val="28"/>
          <w:szCs w:val="28"/>
        </w:rPr>
        <w:t>Step 5.</w:t>
      </w:r>
      <w:proofErr w:type="gramEnd"/>
      <w:r w:rsidRPr="006C64CA">
        <w:rPr>
          <w:rFonts w:ascii="Century Gothic" w:eastAsia="Times New Roman" w:hAnsi="Century Gothic" w:cs="Times New Roman"/>
          <w:color w:val="000000"/>
          <w:sz w:val="28"/>
          <w:szCs w:val="28"/>
        </w:rPr>
        <w:t xml:space="preserve"> A depleted ozone layer means that more UV radiation can get through. </w:t>
      </w:r>
      <w:proofErr w:type="gramStart"/>
      <w:r w:rsidRPr="006C64CA">
        <w:rPr>
          <w:rFonts w:ascii="Century Gothic" w:eastAsia="Times New Roman" w:hAnsi="Century Gothic" w:cs="Times New Roman"/>
          <w:color w:val="000000"/>
          <w:sz w:val="28"/>
          <w:szCs w:val="28"/>
        </w:rPr>
        <w:t>Step 6.</w:t>
      </w:r>
      <w:proofErr w:type="gramEnd"/>
      <w:r w:rsidRPr="006C64CA">
        <w:rPr>
          <w:rFonts w:ascii="Century Gothic" w:eastAsia="Times New Roman" w:hAnsi="Century Gothic" w:cs="Times New Roman"/>
          <w:color w:val="000000"/>
          <w:sz w:val="28"/>
          <w:szCs w:val="28"/>
        </w:rPr>
        <w:t xml:space="preserve"> Increased exposure to UV radiation has negative consequences for humans, animals and plants. </w:t>
      </w:r>
    </w:p>
    <w:tbl>
      <w:tblPr>
        <w:tblpPr w:leftFromText="45" w:rightFromText="45" w:vertAnchor="text"/>
        <w:tblW w:w="3000" w:type="dxa"/>
        <w:tblCellSpacing w:w="0" w:type="dxa"/>
        <w:tblCellMar>
          <w:top w:w="150" w:type="dxa"/>
          <w:left w:w="150" w:type="dxa"/>
          <w:bottom w:w="150" w:type="dxa"/>
          <w:right w:w="150" w:type="dxa"/>
        </w:tblCellMar>
        <w:tblLook w:val="04A0"/>
      </w:tblPr>
      <w:tblGrid>
        <w:gridCol w:w="3330"/>
      </w:tblGrid>
      <w:tr w:rsidR="00002966" w:rsidRPr="006C64CA">
        <w:trPr>
          <w:tblCellSpacing w:w="0" w:type="dxa"/>
        </w:trPr>
        <w:tc>
          <w:tcPr>
            <w:tcW w:w="0" w:type="auto"/>
            <w:vAlign w:val="center"/>
            <w:hideMark/>
          </w:tcPr>
          <w:p w:rsidR="00002966" w:rsidRPr="006C64CA" w:rsidRDefault="00002966" w:rsidP="00002966">
            <w:pPr>
              <w:spacing w:after="0" w:line="240" w:lineRule="auto"/>
              <w:jc w:val="center"/>
              <w:rPr>
                <w:rFonts w:ascii="Century Gothic" w:eastAsia="Times New Roman" w:hAnsi="Century Gothic" w:cs="Times New Roman"/>
                <w:color w:val="000000"/>
                <w:sz w:val="28"/>
                <w:szCs w:val="28"/>
              </w:rPr>
            </w:pPr>
            <w:r w:rsidRPr="006C64CA">
              <w:rPr>
                <w:rFonts w:ascii="Arial" w:eastAsia="Times New Roman" w:hAnsi="Arial" w:cs="Arial"/>
                <w:noProof/>
                <w:color w:val="666600"/>
                <w:sz w:val="28"/>
                <w:szCs w:val="28"/>
              </w:rPr>
              <w:lastRenderedPageBreak/>
              <w:drawing>
                <wp:inline distT="0" distB="0" distL="0" distR="0">
                  <wp:extent cx="1905000" cy="1543050"/>
                  <wp:effectExtent l="19050" t="0" r="0" b="0"/>
                  <wp:docPr id="2" name="Picture 2" descr="http://earthguide.ucsd.edu/virtualmuseum/images/OzoneDepletion.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arthguide.ucsd.edu/virtualmuseum/images/OzoneDepletion.jpg">
                            <a:hlinkClick r:id="rId17"/>
                          </pic:cNvPr>
                          <pic:cNvPicPr>
                            <a:picLocks noChangeAspect="1" noChangeArrowheads="1"/>
                          </pic:cNvPicPr>
                        </pic:nvPicPr>
                        <pic:blipFill>
                          <a:blip r:embed="rId18" cstate="print"/>
                          <a:srcRect/>
                          <a:stretch>
                            <a:fillRect/>
                          </a:stretch>
                        </pic:blipFill>
                        <pic:spPr bwMode="auto">
                          <a:xfrm>
                            <a:off x="0" y="0"/>
                            <a:ext cx="1905000" cy="1543050"/>
                          </a:xfrm>
                          <a:prstGeom prst="rect">
                            <a:avLst/>
                          </a:prstGeom>
                          <a:noFill/>
                          <a:ln w="9525">
                            <a:noFill/>
                            <a:miter lim="800000"/>
                            <a:headEnd/>
                            <a:tailEnd/>
                          </a:ln>
                        </pic:spPr>
                      </pic:pic>
                    </a:graphicData>
                  </a:graphic>
                </wp:inline>
              </w:drawing>
            </w:r>
          </w:p>
          <w:p w:rsidR="00002966" w:rsidRPr="006C64CA" w:rsidRDefault="00002966" w:rsidP="00002966">
            <w:pPr>
              <w:spacing w:after="0" w:line="240" w:lineRule="auto"/>
              <w:rPr>
                <w:rFonts w:ascii="Century Gothic" w:eastAsia="Times New Roman" w:hAnsi="Century Gothic" w:cs="Times New Roman"/>
                <w:color w:val="000000"/>
                <w:sz w:val="28"/>
                <w:szCs w:val="28"/>
              </w:rPr>
            </w:pPr>
            <w:r w:rsidRPr="006C64CA">
              <w:rPr>
                <w:rFonts w:ascii="Century Gothic" w:eastAsia="Times New Roman" w:hAnsi="Century Gothic" w:cs="Times New Roman"/>
                <w:color w:val="000000"/>
                <w:sz w:val="28"/>
                <w:szCs w:val="28"/>
              </w:rPr>
              <w:t>Schematic of the ozone depletion process in the stratosphere, Steps 1-6 are explained in detail in the text below.</w:t>
            </w:r>
          </w:p>
        </w:tc>
      </w:tr>
    </w:tbl>
    <w:p w:rsidR="001650A8" w:rsidRPr="006C64CA" w:rsidRDefault="00002966">
      <w:pPr>
        <w:rPr>
          <w:sz w:val="28"/>
          <w:szCs w:val="28"/>
        </w:rPr>
      </w:pPr>
      <w:r w:rsidRPr="006C64CA">
        <w:rPr>
          <w:rFonts w:ascii="Century Gothic" w:eastAsia="Times New Roman" w:hAnsi="Century Gothic" w:cs="Times New Roman"/>
          <w:color w:val="000000"/>
          <w:sz w:val="28"/>
          <w:szCs w:val="28"/>
        </w:rPr>
        <w:t xml:space="preserve">When it became clear that ozone was being destroyed on a large scale, international agreements (like </w:t>
      </w:r>
      <w:hyperlink r:id="rId19" w:anchor="montprotocol" w:history="1">
        <w:r w:rsidRPr="006C64CA">
          <w:rPr>
            <w:rFonts w:ascii="Arial" w:eastAsia="Times New Roman" w:hAnsi="Arial" w:cs="Arial"/>
            <w:color w:val="666600"/>
            <w:sz w:val="28"/>
            <w:szCs w:val="28"/>
          </w:rPr>
          <w:t>Montreal Protocol</w:t>
        </w:r>
      </w:hyperlink>
      <w:r w:rsidRPr="006C64CA">
        <w:rPr>
          <w:rFonts w:ascii="Century Gothic" w:eastAsia="Times New Roman" w:hAnsi="Century Gothic" w:cs="Times New Roman"/>
          <w:color w:val="000000"/>
          <w:sz w:val="28"/>
          <w:szCs w:val="28"/>
        </w:rPr>
        <w:t xml:space="preserve">) were made to phase out the chlorofluorocarbon compounds which are responsible for the damage to this shield. Following these agreements, the concentration of the ozone-destroying gases has leveled off, and they are expected to decrease in the future. </w:t>
      </w:r>
      <w:r w:rsidRPr="006C64CA">
        <w:rPr>
          <w:rFonts w:ascii="Century Gothic" w:eastAsia="Times New Roman" w:hAnsi="Century Gothic" w:cs="Times New Roman"/>
          <w:color w:val="000000"/>
          <w:sz w:val="28"/>
          <w:szCs w:val="28"/>
        </w:rPr>
        <w:br/>
      </w:r>
      <w:r w:rsidRPr="006C64CA">
        <w:rPr>
          <w:rFonts w:ascii="Century Gothic" w:eastAsia="Times New Roman" w:hAnsi="Century Gothic" w:cs="Times New Roman"/>
          <w:color w:val="000000"/>
          <w:sz w:val="28"/>
          <w:szCs w:val="28"/>
        </w:rPr>
        <w:br/>
        <w:t xml:space="preserve">The phasing out of these gases also will prevent an increase of the </w:t>
      </w:r>
      <w:hyperlink r:id="rId20" w:anchor="greenhouseeffect" w:history="1">
        <w:r w:rsidRPr="006C64CA">
          <w:rPr>
            <w:rFonts w:ascii="Arial" w:eastAsia="Times New Roman" w:hAnsi="Arial" w:cs="Arial"/>
            <w:color w:val="666600"/>
            <w:sz w:val="28"/>
            <w:szCs w:val="28"/>
          </w:rPr>
          <w:t>greenhouse effect</w:t>
        </w:r>
      </w:hyperlink>
      <w:r w:rsidRPr="006C64CA">
        <w:rPr>
          <w:rFonts w:ascii="Century Gothic" w:eastAsia="Times New Roman" w:hAnsi="Century Gothic" w:cs="Times New Roman"/>
          <w:color w:val="000000"/>
          <w:sz w:val="28"/>
          <w:szCs w:val="28"/>
        </w:rPr>
        <w:t xml:space="preserve"> from this source, although proposed replacements for the </w:t>
      </w:r>
      <w:proofErr w:type="gramStart"/>
      <w:r w:rsidRPr="006C64CA">
        <w:rPr>
          <w:rFonts w:ascii="Century Gothic" w:eastAsia="Times New Roman" w:hAnsi="Century Gothic" w:cs="Times New Roman"/>
          <w:color w:val="000000"/>
          <w:sz w:val="28"/>
          <w:szCs w:val="28"/>
        </w:rPr>
        <w:t>CFCs,</w:t>
      </w:r>
      <w:proofErr w:type="gramEnd"/>
      <w:r w:rsidRPr="006C64CA">
        <w:rPr>
          <w:rFonts w:ascii="Century Gothic" w:eastAsia="Times New Roman" w:hAnsi="Century Gothic" w:cs="Times New Roman"/>
          <w:color w:val="000000"/>
          <w:sz w:val="28"/>
          <w:szCs w:val="28"/>
        </w:rPr>
        <w:t xml:space="preserve"> while less dangerous to the ozone layer, are as powerful in terms of their greenhouse potential as are the CFCs themselves. </w:t>
      </w:r>
      <w:r w:rsidRPr="006C64CA">
        <w:rPr>
          <w:rFonts w:ascii="Century Gothic" w:eastAsia="Times New Roman" w:hAnsi="Century Gothic" w:cs="Times New Roman"/>
          <w:color w:val="000000"/>
          <w:sz w:val="28"/>
          <w:szCs w:val="28"/>
        </w:rPr>
        <w:br/>
      </w:r>
      <w:r w:rsidRPr="006C64CA">
        <w:rPr>
          <w:rFonts w:ascii="Century Gothic" w:eastAsia="Times New Roman" w:hAnsi="Century Gothic" w:cs="Times New Roman"/>
          <w:color w:val="000000"/>
          <w:sz w:val="28"/>
          <w:szCs w:val="28"/>
        </w:rPr>
        <w:br/>
        <w:t xml:space="preserve">A great site on the Ozone Hole for teachers: </w:t>
      </w:r>
      <w:hyperlink r:id="rId21" w:tgtFrame="_blank" w:history="1">
        <w:r w:rsidRPr="006C64CA">
          <w:rPr>
            <w:rFonts w:ascii="Arial" w:eastAsia="Times New Roman" w:hAnsi="Arial" w:cs="Arial"/>
            <w:color w:val="666600"/>
            <w:sz w:val="28"/>
            <w:szCs w:val="28"/>
          </w:rPr>
          <w:t>Centre for Atmospheric Sciences</w:t>
        </w:r>
      </w:hyperlink>
      <w:r w:rsidRPr="006C64CA">
        <w:rPr>
          <w:rFonts w:ascii="Century Gothic" w:eastAsia="Times New Roman" w:hAnsi="Century Gothic" w:cs="Times New Roman"/>
          <w:color w:val="000000"/>
          <w:sz w:val="28"/>
          <w:szCs w:val="28"/>
        </w:rPr>
        <w:t xml:space="preserve"> </w:t>
      </w:r>
      <w:proofErr w:type="spellStart"/>
      <w:r w:rsidRPr="006C64CA">
        <w:rPr>
          <w:rFonts w:ascii="Century Gothic" w:eastAsia="Times New Roman" w:hAnsi="Century Gothic" w:cs="Times New Roman"/>
          <w:color w:val="000000"/>
          <w:sz w:val="28"/>
          <w:szCs w:val="28"/>
        </w:rPr>
        <w:t>You</w:t>
      </w:r>
      <w:r w:rsidRPr="006C64CA">
        <w:rPr>
          <w:rFonts w:ascii="Tahoma" w:eastAsia="Times New Roman" w:hAnsi="Tahoma" w:cs="Tahoma"/>
          <w:color w:val="000000"/>
          <w:sz w:val="28"/>
          <w:szCs w:val="28"/>
        </w:rPr>
        <w:t>�</w:t>
      </w:r>
      <w:r w:rsidRPr="006C64CA">
        <w:rPr>
          <w:rFonts w:ascii="Century Gothic" w:eastAsia="Times New Roman" w:hAnsi="Century Gothic" w:cs="Century Gothic"/>
          <w:color w:val="000000"/>
          <w:sz w:val="28"/>
          <w:szCs w:val="28"/>
        </w:rPr>
        <w:t>ll</w:t>
      </w:r>
      <w:proofErr w:type="spellEnd"/>
      <w:r w:rsidRPr="006C64CA">
        <w:rPr>
          <w:rFonts w:ascii="Century Gothic" w:eastAsia="Times New Roman" w:hAnsi="Century Gothic" w:cs="Century Gothic"/>
          <w:color w:val="000000"/>
          <w:sz w:val="28"/>
          <w:szCs w:val="28"/>
        </w:rPr>
        <w:t xml:space="preserve"> even </w:t>
      </w:r>
      <w:proofErr w:type="gramStart"/>
      <w:r w:rsidRPr="006C64CA">
        <w:rPr>
          <w:rFonts w:ascii="Century Gothic" w:eastAsia="Times New Roman" w:hAnsi="Century Gothic" w:cs="Century Gothic"/>
          <w:color w:val="000000"/>
          <w:sz w:val="28"/>
          <w:szCs w:val="28"/>
        </w:rPr>
        <w:t>see</w:t>
      </w:r>
      <w:proofErr w:type="gramEnd"/>
      <w:r w:rsidRPr="006C64CA">
        <w:rPr>
          <w:rFonts w:ascii="Century Gothic" w:eastAsia="Times New Roman" w:hAnsi="Century Gothic" w:cs="Century Gothic"/>
          <w:color w:val="000000"/>
          <w:sz w:val="28"/>
          <w:szCs w:val="28"/>
        </w:rPr>
        <w:t xml:space="preserve"> movies of the ozone hole developing over An</w:t>
      </w:r>
      <w:r w:rsidRPr="006C64CA">
        <w:rPr>
          <w:rFonts w:ascii="Century Gothic" w:eastAsia="Times New Roman" w:hAnsi="Century Gothic" w:cs="Times New Roman"/>
          <w:color w:val="000000"/>
          <w:sz w:val="28"/>
          <w:szCs w:val="28"/>
        </w:rPr>
        <w:t>tarctica.</w:t>
      </w:r>
    </w:p>
    <w:sectPr w:rsidR="001650A8" w:rsidRPr="006C64CA" w:rsidSect="00BB1EC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2966"/>
    <w:rsid w:val="00002966"/>
    <w:rsid w:val="006C27D5"/>
    <w:rsid w:val="006C64CA"/>
    <w:rsid w:val="00885D24"/>
    <w:rsid w:val="0092602E"/>
    <w:rsid w:val="00BB1EC6"/>
    <w:rsid w:val="00F00668"/>
    <w:rsid w:val="00F72A5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E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2966"/>
    <w:rPr>
      <w:rFonts w:ascii="Arial" w:hAnsi="Arial" w:cs="Arial" w:hint="default"/>
      <w:strike w:val="0"/>
      <w:dstrike w:val="0"/>
      <w:color w:val="666600"/>
      <w:u w:val="none"/>
      <w:effect w:val="none"/>
    </w:rPr>
  </w:style>
  <w:style w:type="paragraph" w:styleId="BalloonText">
    <w:name w:val="Balloon Text"/>
    <w:basedOn w:val="Normal"/>
    <w:link w:val="BalloonTextChar"/>
    <w:uiPriority w:val="99"/>
    <w:semiHidden/>
    <w:unhideWhenUsed/>
    <w:rsid w:val="00002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9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0704701">
      <w:bodyDiv w:val="1"/>
      <w:marLeft w:val="0"/>
      <w:marRight w:val="0"/>
      <w:marTop w:val="0"/>
      <w:marBottom w:val="0"/>
      <w:divBdr>
        <w:top w:val="none" w:sz="0" w:space="0" w:color="auto"/>
        <w:left w:val="none" w:sz="0" w:space="0" w:color="auto"/>
        <w:bottom w:val="none" w:sz="0" w:space="0" w:color="auto"/>
        <w:right w:val="none" w:sz="0" w:space="0" w:color="auto"/>
      </w:divBdr>
      <w:divsChild>
        <w:div w:id="1035617106">
          <w:marLeft w:val="0"/>
          <w:marRight w:val="0"/>
          <w:marTop w:val="0"/>
          <w:marBottom w:val="0"/>
          <w:divBdr>
            <w:top w:val="none" w:sz="0" w:space="0" w:color="auto"/>
            <w:left w:val="none" w:sz="0" w:space="0" w:color="auto"/>
            <w:bottom w:val="none" w:sz="0" w:space="0" w:color="auto"/>
            <w:right w:val="none" w:sz="0" w:space="0" w:color="auto"/>
          </w:divBdr>
        </w:div>
        <w:div w:id="1264606471">
          <w:marLeft w:val="0"/>
          <w:marRight w:val="0"/>
          <w:marTop w:val="0"/>
          <w:marBottom w:val="0"/>
          <w:divBdr>
            <w:top w:val="none" w:sz="0" w:space="0" w:color="auto"/>
            <w:left w:val="none" w:sz="0" w:space="0" w:color="auto"/>
            <w:bottom w:val="none" w:sz="0" w:space="0" w:color="auto"/>
            <w:right w:val="none" w:sz="0" w:space="0" w:color="auto"/>
          </w:divBdr>
        </w:div>
        <w:div w:id="2136831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arthguide.ucsd.edu/virtualmuseum/Glossary_Climate/gloss_g-l.shtml" TargetMode="External"/><Relationship Id="rId13" Type="http://schemas.openxmlformats.org/officeDocument/2006/relationships/hyperlink" Target="http://earthguide.ucsd.edu/virtualmuseum/Glossary_Astro/gloss_m-r.shtml" TargetMode="External"/><Relationship Id="rId1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hyperlink" Target="http://www.atm.ch.cam.ac.uk/tour/" TargetMode="External"/><Relationship Id="rId7" Type="http://schemas.openxmlformats.org/officeDocument/2006/relationships/hyperlink" Target="http://earthguide.ucsd.edu/virtualmuseum/Glossary_Life/gloss_m-r.shtml" TargetMode="External"/><Relationship Id="rId12" Type="http://schemas.openxmlformats.org/officeDocument/2006/relationships/hyperlink" Target="http://earthguide.ucsd.edu/virtualmuseum/Glossary_Astro/gloss_m-r.shtml" TargetMode="External"/><Relationship Id="rId17" Type="http://schemas.openxmlformats.org/officeDocument/2006/relationships/hyperlink" Target="javascript:popup2()" TargetMode="External"/><Relationship Id="rId2" Type="http://schemas.openxmlformats.org/officeDocument/2006/relationships/settings" Target="settings.xml"/><Relationship Id="rId16" Type="http://schemas.openxmlformats.org/officeDocument/2006/relationships/hyperlink" Target="http://earthguide.ucsd.edu/virtualmuseum/Glossary_Astro/gloss_a-f.shtml" TargetMode="External"/><Relationship Id="rId20" Type="http://schemas.openxmlformats.org/officeDocument/2006/relationships/hyperlink" Target="http://earthguide.ucsd.edu/virtualmuseum/Glossary_Climate/gloss_g-l.shtml" TargetMode="External"/><Relationship Id="rId1" Type="http://schemas.openxmlformats.org/officeDocument/2006/relationships/styles" Target="styles.xml"/><Relationship Id="rId6" Type="http://schemas.openxmlformats.org/officeDocument/2006/relationships/hyperlink" Target="http://earthguide.ucsd.edu/virtualmuseum/Glossary_Astro/gloss_a-f.shtml" TargetMode="External"/><Relationship Id="rId11" Type="http://schemas.openxmlformats.org/officeDocument/2006/relationships/hyperlink" Target="http://earthguide.ucsd.edu/virtualmuseum/Glossary_Astro/gloss_m-r.shtml" TargetMode="External"/><Relationship Id="rId5" Type="http://schemas.openxmlformats.org/officeDocument/2006/relationships/hyperlink" Target="http://earthguide.ucsd.edu/virtualmuseum/Glossary_Climate/gloss_g-l.shtml" TargetMode="External"/><Relationship Id="rId15" Type="http://schemas.openxmlformats.org/officeDocument/2006/relationships/hyperlink" Target="http://earthguide.ucsd.edu/virtualmuseum/Glossary_Astro/gloss_a-f.shtml" TargetMode="External"/><Relationship Id="rId23" Type="http://schemas.openxmlformats.org/officeDocument/2006/relationships/theme" Target="theme/theme1.xml"/><Relationship Id="rId10" Type="http://schemas.openxmlformats.org/officeDocument/2006/relationships/hyperlink" Target="http://earthguide.ucsd.edu/virtualmuseum/Glossary_Climate/gloss_g-l.shtml" TargetMode="External"/><Relationship Id="rId19" Type="http://schemas.openxmlformats.org/officeDocument/2006/relationships/hyperlink" Target="http://earthguide.ucsd.edu/virtualmuseum/Glossary_Climate/gloss_m-r.shtml" TargetMode="External"/><Relationship Id="rId4" Type="http://schemas.openxmlformats.org/officeDocument/2006/relationships/hyperlink" Target="http://earthguide.ucsd.edu/virtualmuseum/Glossary_Astro/gloss_m-r.shtml" TargetMode="External"/><Relationship Id="rId9" Type="http://schemas.openxmlformats.org/officeDocument/2006/relationships/hyperlink" Target="http://earthguide.ucsd.edu/virtualmuseum/Glossary_Astro/gloss_m-r.shtml" TargetMode="External"/><Relationship Id="rId14" Type="http://schemas.openxmlformats.org/officeDocument/2006/relationships/hyperlink" Target="http://earthguide.ucsd.edu/virtualmuseum/Glossary_Climate/gloss_a-f.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958</Words>
  <Characters>5461</Characters>
  <Application>Microsoft Office Word</Application>
  <DocSecurity>0</DocSecurity>
  <Lines>45</Lines>
  <Paragraphs>12</Paragraphs>
  <ScaleCrop>false</ScaleCrop>
  <Company>By DR.Ahmed Saker 2o1O ;)</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dc:creator>
  <cp:lastModifiedBy>koki</cp:lastModifiedBy>
  <cp:revision>3</cp:revision>
  <dcterms:created xsi:type="dcterms:W3CDTF">2015-11-15T11:33:00Z</dcterms:created>
  <dcterms:modified xsi:type="dcterms:W3CDTF">2015-11-19T05:41:00Z</dcterms:modified>
</cp:coreProperties>
</file>