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AD3" w:rsidRDefault="00410AD3" w:rsidP="00410AD3">
      <w:pPr>
        <w:bidi/>
        <w:spacing w:after="0" w:line="240" w:lineRule="auto"/>
        <w:jc w:val="center"/>
        <w:rPr>
          <w:rFonts w:ascii="Simplified Arabic" w:eastAsia="Times New Roman" w:hAnsi="Simplified Arabic" w:cs="PT Bold Heading"/>
          <w:b/>
          <w:bCs/>
          <w:sz w:val="32"/>
          <w:szCs w:val="32"/>
          <w:rtl/>
          <w:lang w:bidi="ar-IQ"/>
        </w:rPr>
      </w:pPr>
      <w:r>
        <w:rPr>
          <w:rFonts w:ascii="Simplified Arabic" w:eastAsia="Times New Roman" w:hAnsi="Simplified Arabic" w:cs="PT Bold Heading" w:hint="cs"/>
          <w:b/>
          <w:bCs/>
          <w:sz w:val="32"/>
          <w:szCs w:val="32"/>
          <w:rtl/>
          <w:lang w:bidi="ar-IQ"/>
        </w:rPr>
        <w:t xml:space="preserve">المحاضرة الثانية </w:t>
      </w:r>
    </w:p>
    <w:p w:rsidR="00410AD3" w:rsidRDefault="00410AD3" w:rsidP="00410AD3">
      <w:pPr>
        <w:bidi/>
        <w:spacing w:after="0" w:line="240" w:lineRule="auto"/>
        <w:jc w:val="center"/>
        <w:rPr>
          <w:rFonts w:ascii="Simplified Arabic" w:eastAsia="Times New Roman" w:hAnsi="Simplified Arabic" w:cs="PT Bold Heading"/>
          <w:b/>
          <w:bCs/>
          <w:sz w:val="32"/>
          <w:szCs w:val="32"/>
          <w:rtl/>
          <w:lang w:bidi="ar-IQ"/>
        </w:rPr>
      </w:pPr>
      <w:r w:rsidRPr="00410AD3">
        <w:rPr>
          <w:rFonts w:ascii="Simplified Arabic" w:eastAsia="Times New Roman" w:hAnsi="Simplified Arabic" w:cs="PT Bold Heading" w:hint="cs"/>
          <w:b/>
          <w:bCs/>
          <w:sz w:val="32"/>
          <w:szCs w:val="32"/>
          <w:rtl/>
          <w:lang w:bidi="ar-IQ"/>
        </w:rPr>
        <w:t>أصول ال</w:t>
      </w:r>
      <w:bookmarkStart w:id="0" w:name="_GoBack"/>
      <w:bookmarkEnd w:id="0"/>
      <w:r w:rsidRPr="00410AD3">
        <w:rPr>
          <w:rFonts w:ascii="Simplified Arabic" w:eastAsia="Times New Roman" w:hAnsi="Simplified Arabic" w:cs="PT Bold Heading" w:hint="cs"/>
          <w:b/>
          <w:bCs/>
          <w:sz w:val="32"/>
          <w:szCs w:val="32"/>
          <w:rtl/>
          <w:lang w:bidi="ar-IQ"/>
        </w:rPr>
        <w:t>دين عند المذاهب الإسلامية</w:t>
      </w:r>
    </w:p>
    <w:p w:rsidR="000C377B" w:rsidRPr="00410AD3" w:rsidRDefault="000C377B" w:rsidP="000C377B">
      <w:pPr>
        <w:bidi/>
        <w:spacing w:after="0" w:line="240" w:lineRule="auto"/>
        <w:jc w:val="center"/>
        <w:rPr>
          <w:rFonts w:ascii="Simplified Arabic" w:eastAsia="Times New Roman" w:hAnsi="Simplified Arabic" w:cs="PT Bold Heading"/>
          <w:b/>
          <w:bCs/>
          <w:sz w:val="32"/>
          <w:szCs w:val="32"/>
          <w:rtl/>
          <w:lang w:bidi="ar-IQ"/>
        </w:rPr>
      </w:pPr>
    </w:p>
    <w:p w:rsidR="00410AD3" w:rsidRPr="00410AD3" w:rsidRDefault="00410AD3" w:rsidP="00410AD3">
      <w:pPr>
        <w:bidi/>
        <w:spacing w:after="0" w:line="240" w:lineRule="auto"/>
        <w:rPr>
          <w:rFonts w:ascii="Arial" w:eastAsia="Times New Roman" w:hAnsi="Arial" w:cs="Arial"/>
          <w:sz w:val="32"/>
          <w:szCs w:val="32"/>
          <w:rtl/>
          <w:lang w:bidi="ar-IQ"/>
        </w:rPr>
      </w:pPr>
      <w:r w:rsidRPr="00410AD3">
        <w:rPr>
          <w:rFonts w:ascii="Arial" w:eastAsia="Times New Roman" w:hAnsi="Arial" w:cs="Arial"/>
          <w:b/>
          <w:bCs/>
          <w:sz w:val="32"/>
          <w:szCs w:val="32"/>
          <w:rtl/>
          <w:lang w:bidi="ar-IQ"/>
        </w:rPr>
        <w:t>1) أصول الدين عند أهل السنة</w:t>
      </w:r>
    </w:p>
    <w:p w:rsidR="00410AD3" w:rsidRPr="00410AD3" w:rsidRDefault="00410AD3" w:rsidP="00410AD3">
      <w:pPr>
        <w:bidi/>
        <w:spacing w:after="0" w:line="240" w:lineRule="auto"/>
        <w:rPr>
          <w:rFonts w:ascii="Arial" w:eastAsia="Times New Roman" w:hAnsi="Arial" w:cs="Arial"/>
          <w:b/>
          <w:bCs/>
          <w:sz w:val="32"/>
          <w:szCs w:val="32"/>
          <w:rtl/>
          <w:lang w:bidi="ar-IQ"/>
        </w:rPr>
      </w:pPr>
      <w:r w:rsidRPr="00410AD3">
        <w:rPr>
          <w:rFonts w:ascii="Arial" w:eastAsia="Times New Roman" w:hAnsi="Arial" w:cs="Arial"/>
          <w:b/>
          <w:bCs/>
          <w:sz w:val="32"/>
          <w:szCs w:val="32"/>
          <w:rtl/>
          <w:lang w:bidi="ar-IQ"/>
        </w:rPr>
        <w:t>2) أصول الدين عند الشيعة الامامية</w:t>
      </w:r>
    </w:p>
    <w:p w:rsidR="00410AD3" w:rsidRPr="00410AD3" w:rsidRDefault="00410AD3" w:rsidP="00410AD3">
      <w:pPr>
        <w:bidi/>
        <w:spacing w:after="0" w:line="240" w:lineRule="auto"/>
        <w:rPr>
          <w:rFonts w:ascii="Arial" w:eastAsia="Times New Roman" w:hAnsi="Arial" w:cs="Arial"/>
          <w:b/>
          <w:bCs/>
          <w:sz w:val="32"/>
          <w:szCs w:val="32"/>
          <w:rtl/>
          <w:lang w:bidi="ar-IQ"/>
        </w:rPr>
      </w:pPr>
      <w:r w:rsidRPr="00410AD3">
        <w:rPr>
          <w:rFonts w:ascii="Arial" w:eastAsia="Times New Roman" w:hAnsi="Arial" w:cs="Arial"/>
          <w:b/>
          <w:bCs/>
          <w:sz w:val="32"/>
          <w:szCs w:val="32"/>
          <w:rtl/>
          <w:lang w:bidi="ar-IQ"/>
        </w:rPr>
        <w:t>3) أصول الدين عند المعتزلة</w:t>
      </w:r>
    </w:p>
    <w:p w:rsidR="00410AD3" w:rsidRPr="00410AD3" w:rsidRDefault="00410AD3" w:rsidP="00410AD3">
      <w:pPr>
        <w:bidi/>
        <w:spacing w:after="0" w:line="240" w:lineRule="auto"/>
        <w:rPr>
          <w:rFonts w:ascii="Arial" w:eastAsia="Times New Roman" w:hAnsi="Arial" w:cs="Arial"/>
          <w:b/>
          <w:bCs/>
          <w:sz w:val="32"/>
          <w:szCs w:val="32"/>
          <w:rtl/>
          <w:lang w:bidi="ar-IQ"/>
        </w:rPr>
      </w:pPr>
      <w:r w:rsidRPr="00410AD3">
        <w:rPr>
          <w:rFonts w:ascii="Arial" w:eastAsia="Times New Roman" w:hAnsi="Arial" w:cs="Arial"/>
          <w:b/>
          <w:bCs/>
          <w:sz w:val="32"/>
          <w:szCs w:val="32"/>
          <w:rtl/>
          <w:lang w:bidi="ar-IQ"/>
        </w:rPr>
        <w:t>4) أصول</w:t>
      </w:r>
      <w:r>
        <w:rPr>
          <w:rFonts w:ascii="Arial" w:eastAsia="Times New Roman" w:hAnsi="Arial" w:cs="Arial"/>
          <w:b/>
          <w:bCs/>
          <w:sz w:val="32"/>
          <w:szCs w:val="32"/>
          <w:rtl/>
          <w:lang w:bidi="ar-IQ"/>
        </w:rPr>
        <w:t xml:space="preserve"> الدين التي أجمع عليها المسلمون</w:t>
      </w:r>
      <w:r w:rsidRPr="00410AD3">
        <w:rPr>
          <w:rFonts w:ascii="Arial" w:eastAsia="Times New Roman" w:hAnsi="Arial" w:cs="Arial"/>
          <w:b/>
          <w:bCs/>
          <w:sz w:val="32"/>
          <w:szCs w:val="32"/>
          <w:rtl/>
          <w:lang w:bidi="ar-IQ"/>
        </w:rPr>
        <w:t xml:space="preserve"> </w:t>
      </w:r>
    </w:p>
    <w:p w:rsidR="00410AD3" w:rsidRPr="00410AD3" w:rsidRDefault="00410AD3" w:rsidP="00410AD3">
      <w:pPr>
        <w:bidi/>
        <w:spacing w:after="0" w:line="240" w:lineRule="auto"/>
        <w:jc w:val="both"/>
        <w:rPr>
          <w:rFonts w:ascii="Simplified Arabic" w:eastAsia="Times New Roman" w:hAnsi="Simplified Arabic" w:cs="PT Bold Heading"/>
          <w:b/>
          <w:bCs/>
          <w:sz w:val="32"/>
          <w:szCs w:val="32"/>
          <w:rtl/>
          <w:lang w:bidi="ar-IQ"/>
        </w:rPr>
      </w:pPr>
    </w:p>
    <w:p w:rsidR="00410AD3" w:rsidRDefault="00410AD3" w:rsidP="00410AD3">
      <w:pPr>
        <w:bidi/>
        <w:spacing w:after="0" w:line="24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PT Bold Heading" w:hint="cs"/>
          <w:b/>
          <w:bCs/>
          <w:sz w:val="32"/>
          <w:szCs w:val="32"/>
          <w:rtl/>
          <w:lang w:bidi="ar-IQ"/>
        </w:rPr>
        <w:t xml:space="preserve">1) </w:t>
      </w:r>
      <w:r w:rsidRPr="00410AD3">
        <w:rPr>
          <w:rFonts w:ascii="Simplified Arabic" w:eastAsia="Times New Roman" w:hAnsi="Simplified Arabic" w:cs="PT Bold Heading" w:hint="cs"/>
          <w:b/>
          <w:bCs/>
          <w:sz w:val="32"/>
          <w:szCs w:val="32"/>
          <w:rtl/>
          <w:lang w:bidi="ar-IQ"/>
        </w:rPr>
        <w:t>أصول الدين عند أهل السنة</w:t>
      </w:r>
      <w:r w:rsidRPr="00410AD3">
        <w:rPr>
          <w:rFonts w:ascii="Simplified Arabic" w:eastAsia="Times New Roman" w:hAnsi="Simplified Arabic" w:cs="Simplified Arabic" w:hint="cs"/>
          <w:b/>
          <w:bCs/>
          <w:sz w:val="32"/>
          <w:szCs w:val="32"/>
          <w:rtl/>
          <w:lang w:bidi="ar-IQ"/>
        </w:rPr>
        <w:t>:</w:t>
      </w:r>
      <w:r w:rsidRPr="00410AD3">
        <w:rPr>
          <w:rFonts w:ascii="Simplified Arabic" w:eastAsia="Times New Roman" w:hAnsi="Simplified Arabic" w:cs="Simplified Arabic" w:hint="cs"/>
          <w:sz w:val="32"/>
          <w:szCs w:val="32"/>
          <w:rtl/>
          <w:lang w:bidi="ar-IQ"/>
        </w:rPr>
        <w:t xml:space="preserve"> </w:t>
      </w:r>
    </w:p>
    <w:p w:rsidR="00410AD3" w:rsidRPr="00410AD3" w:rsidRDefault="00410AD3" w:rsidP="00410AD3">
      <w:pPr>
        <w:bidi/>
        <w:spacing w:after="0" w:line="240" w:lineRule="auto"/>
        <w:jc w:val="both"/>
        <w:rPr>
          <w:rFonts w:ascii="Simplified Arabic" w:eastAsia="Times New Roman" w:hAnsi="Simplified Arabic" w:cs="Simplified Arabic"/>
          <w:sz w:val="32"/>
          <w:szCs w:val="32"/>
          <w:rtl/>
          <w:lang w:bidi="ar-IQ"/>
        </w:rPr>
      </w:pPr>
      <w:r w:rsidRPr="00410AD3">
        <w:rPr>
          <w:rFonts w:ascii="Simplified Arabic" w:eastAsia="Times New Roman" w:hAnsi="Simplified Arabic" w:cs="Simplified Arabic" w:hint="cs"/>
          <w:sz w:val="32"/>
          <w:szCs w:val="32"/>
          <w:rtl/>
          <w:lang w:bidi="ar-IQ"/>
        </w:rPr>
        <w:t>وهي: الإيمان بالله، الإيمان بالملائكة، الإيمان بالكتب المنزلة، الإيمان بالرسل، الإيمان باليوم الآخر، الإيمان بالقدر</w:t>
      </w:r>
    </w:p>
    <w:p w:rsidR="00410AD3" w:rsidRPr="00410AD3" w:rsidRDefault="00410AD3" w:rsidP="00410AD3">
      <w:pPr>
        <w:numPr>
          <w:ilvl w:val="0"/>
          <w:numId w:val="1"/>
        </w:numPr>
        <w:bidi/>
        <w:spacing w:after="0" w:line="240" w:lineRule="auto"/>
        <w:contextualSpacing/>
        <w:jc w:val="both"/>
        <w:rPr>
          <w:rFonts w:ascii="Simplified Arabic" w:eastAsia="Times New Roman" w:hAnsi="Simplified Arabic" w:cs="Simplified Arabic"/>
          <w:sz w:val="32"/>
          <w:szCs w:val="32"/>
          <w:lang w:bidi="ar-IQ"/>
        </w:rPr>
      </w:pPr>
      <w:r w:rsidRPr="00410AD3">
        <w:rPr>
          <w:rFonts w:ascii="Simplified Arabic" w:eastAsia="Times New Roman" w:hAnsi="Simplified Arabic" w:cs="Simplified Arabic" w:hint="cs"/>
          <w:b/>
          <w:bCs/>
          <w:sz w:val="32"/>
          <w:szCs w:val="32"/>
          <w:rtl/>
          <w:lang w:bidi="ar-IQ"/>
        </w:rPr>
        <w:t>الإيمان بالله:</w:t>
      </w:r>
      <w:r w:rsidRPr="00410AD3">
        <w:rPr>
          <w:rFonts w:ascii="Simplified Arabic" w:eastAsia="Times New Roman" w:hAnsi="Simplified Arabic" w:cs="Simplified Arabic" w:hint="cs"/>
          <w:sz w:val="32"/>
          <w:szCs w:val="32"/>
          <w:rtl/>
          <w:lang w:bidi="ar-IQ"/>
        </w:rPr>
        <w:t xml:space="preserve"> وهو أن يعتقد الإنسان بوجود الله، </w:t>
      </w:r>
      <w:proofErr w:type="spellStart"/>
      <w:r w:rsidRPr="00410AD3">
        <w:rPr>
          <w:rFonts w:ascii="Simplified Arabic" w:eastAsia="Times New Roman" w:hAnsi="Simplified Arabic" w:cs="Simplified Arabic" w:hint="cs"/>
          <w:sz w:val="32"/>
          <w:szCs w:val="32"/>
          <w:rtl/>
          <w:lang w:bidi="ar-IQ"/>
        </w:rPr>
        <w:t>ووحدانيته</w:t>
      </w:r>
      <w:proofErr w:type="spellEnd"/>
      <w:r w:rsidRPr="00410AD3">
        <w:rPr>
          <w:rFonts w:ascii="Simplified Arabic" w:eastAsia="Times New Roman" w:hAnsi="Simplified Arabic" w:cs="Simplified Arabic" w:hint="cs"/>
          <w:sz w:val="32"/>
          <w:szCs w:val="32"/>
          <w:rtl/>
          <w:lang w:bidi="ar-IQ"/>
        </w:rPr>
        <w:t>، وأنه لا مثيل له، ولا شبيه، وأنه متفرد بكل صفات الكمال من عدل وحكمة وعلم، ومنزَّه عن كل صفات النقص من ظلم وسفه ونقص</w:t>
      </w:r>
    </w:p>
    <w:p w:rsidR="00410AD3" w:rsidRPr="00410AD3" w:rsidRDefault="00410AD3" w:rsidP="00410AD3">
      <w:pPr>
        <w:numPr>
          <w:ilvl w:val="0"/>
          <w:numId w:val="1"/>
        </w:numPr>
        <w:bidi/>
        <w:spacing w:after="0" w:line="240" w:lineRule="auto"/>
        <w:contextualSpacing/>
        <w:jc w:val="both"/>
        <w:rPr>
          <w:rFonts w:ascii="Simplified Arabic" w:eastAsia="Times New Roman" w:hAnsi="Simplified Arabic" w:cs="Simplified Arabic"/>
          <w:sz w:val="32"/>
          <w:szCs w:val="32"/>
          <w:rtl/>
          <w:lang w:bidi="ar-IQ"/>
        </w:rPr>
      </w:pPr>
      <w:r w:rsidRPr="00410AD3">
        <w:rPr>
          <w:rFonts w:ascii="Simplified Arabic" w:eastAsia="Times New Roman" w:hAnsi="Simplified Arabic" w:cs="Simplified Arabic" w:hint="cs"/>
          <w:b/>
          <w:bCs/>
          <w:sz w:val="32"/>
          <w:szCs w:val="32"/>
          <w:rtl/>
          <w:lang w:bidi="ar-IQ"/>
        </w:rPr>
        <w:t>الإيمان بالملائكة:</w:t>
      </w:r>
      <w:r w:rsidRPr="00410AD3">
        <w:rPr>
          <w:rFonts w:ascii="Simplified Arabic" w:eastAsia="Times New Roman" w:hAnsi="Simplified Arabic" w:cs="Simplified Arabic" w:hint="cs"/>
          <w:sz w:val="32"/>
          <w:szCs w:val="32"/>
          <w:rtl/>
          <w:lang w:bidi="ar-IQ"/>
        </w:rPr>
        <w:t xml:space="preserve"> الملائكة: </w:t>
      </w:r>
      <w:r w:rsidRPr="00410AD3">
        <w:rPr>
          <w:rFonts w:ascii="Simplified Arabic" w:eastAsia="Times New Roman" w:hAnsi="Simplified Arabic" w:cs="Simplified Arabic" w:hint="cs"/>
          <w:sz w:val="32"/>
          <w:szCs w:val="32"/>
          <w:u w:val="dotted"/>
          <w:rtl/>
          <w:lang w:bidi="ar-IQ"/>
        </w:rPr>
        <w:t xml:space="preserve">هي </w:t>
      </w:r>
      <w:r w:rsidRPr="00410AD3">
        <w:rPr>
          <w:rFonts w:ascii="Simplified Arabic" w:eastAsia="Times New Roman" w:hAnsi="Simplified Arabic" w:cs="Simplified Arabic"/>
          <w:sz w:val="32"/>
          <w:szCs w:val="32"/>
          <w:u w:val="dotted"/>
          <w:rtl/>
          <w:lang w:bidi="ar-IQ"/>
        </w:rPr>
        <w:t>اجسام نورانية  لهم قوة خارقة لا تدانيها قوة البشر ولهم وظائف يؤدونها بصدق واخلاص وهم معصومون عن الخطأ عمداً وسهواً</w:t>
      </w:r>
      <w:r w:rsidRPr="00410AD3">
        <w:rPr>
          <w:rFonts w:ascii="Simplified Arabic" w:eastAsia="Times New Roman" w:hAnsi="Simplified Arabic" w:cs="Simplified Arabic" w:hint="cs"/>
          <w:sz w:val="32"/>
          <w:szCs w:val="32"/>
          <w:rtl/>
          <w:lang w:bidi="ar-IQ"/>
        </w:rPr>
        <w:t>،</w:t>
      </w:r>
      <w:r w:rsidRPr="00410AD3">
        <w:rPr>
          <w:rFonts w:ascii="Simplified Arabic" w:eastAsia="Times New Roman" w:hAnsi="Simplified Arabic" w:cs="Simplified Arabic"/>
          <w:sz w:val="32"/>
          <w:szCs w:val="32"/>
          <w:rtl/>
          <w:lang w:bidi="ar-IQ"/>
        </w:rPr>
        <w:t xml:space="preserve"> قال تعالى: (لا يعصون الله ما أمرهم ويفعلون ما يؤمرون) ووجود الملائكة ثابت بالدليل القطعي من الكتاب والسنة</w:t>
      </w:r>
      <w:r w:rsidRPr="00410AD3">
        <w:rPr>
          <w:rFonts w:ascii="Simplified Arabic" w:eastAsia="Times New Roman" w:hAnsi="Simplified Arabic" w:cs="Simplified Arabic" w:hint="cs"/>
          <w:sz w:val="32"/>
          <w:szCs w:val="32"/>
          <w:rtl/>
          <w:lang w:bidi="ar-IQ"/>
        </w:rPr>
        <w:t>،</w:t>
      </w:r>
      <w:r w:rsidRPr="00410AD3">
        <w:rPr>
          <w:rFonts w:ascii="Simplified Arabic" w:eastAsia="Times New Roman" w:hAnsi="Simplified Arabic" w:cs="Simplified Arabic"/>
          <w:sz w:val="32"/>
          <w:szCs w:val="32"/>
          <w:rtl/>
          <w:lang w:bidi="ar-IQ"/>
        </w:rPr>
        <w:t xml:space="preserve"> قال تعال: (كلٌ آمن بالله وملائكته وكتبه ورسله)</w:t>
      </w:r>
      <w:r w:rsidRPr="00410AD3">
        <w:rPr>
          <w:rFonts w:ascii="Simplified Arabic" w:eastAsia="Times New Roman" w:hAnsi="Simplified Arabic" w:cs="Simplified Arabic" w:hint="cs"/>
          <w:sz w:val="32"/>
          <w:szCs w:val="32"/>
          <w:rtl/>
          <w:lang w:bidi="ar-IQ"/>
        </w:rPr>
        <w:t>،</w:t>
      </w:r>
      <w:r w:rsidRPr="00410AD3">
        <w:rPr>
          <w:rFonts w:ascii="Simplified Arabic" w:eastAsia="Times New Roman" w:hAnsi="Simplified Arabic" w:cs="Simplified Arabic"/>
          <w:sz w:val="32"/>
          <w:szCs w:val="32"/>
          <w:rtl/>
          <w:lang w:bidi="ar-IQ"/>
        </w:rPr>
        <w:t xml:space="preserve"> وليس ال</w:t>
      </w:r>
      <w:r w:rsidRPr="00410AD3">
        <w:rPr>
          <w:rFonts w:ascii="Simplified Arabic" w:eastAsia="Times New Roman" w:hAnsi="Simplified Arabic" w:cs="Simplified Arabic" w:hint="cs"/>
          <w:sz w:val="32"/>
          <w:szCs w:val="32"/>
          <w:rtl/>
          <w:lang w:bidi="ar-IQ"/>
        </w:rPr>
        <w:t>إ</w:t>
      </w:r>
      <w:r w:rsidRPr="00410AD3">
        <w:rPr>
          <w:rFonts w:ascii="Simplified Arabic" w:eastAsia="Times New Roman" w:hAnsi="Simplified Arabic" w:cs="Simplified Arabic"/>
          <w:sz w:val="32"/>
          <w:szCs w:val="32"/>
          <w:rtl/>
          <w:lang w:bidi="ar-IQ"/>
        </w:rPr>
        <w:t>يمان بالملائكة مستحيلاً عند العقل</w:t>
      </w:r>
      <w:r w:rsidRPr="00410AD3">
        <w:rPr>
          <w:rFonts w:ascii="Simplified Arabic" w:eastAsia="Times New Roman" w:hAnsi="Simplified Arabic" w:cs="Simplified Arabic" w:hint="cs"/>
          <w:sz w:val="32"/>
          <w:szCs w:val="32"/>
          <w:rtl/>
          <w:lang w:bidi="ar-IQ"/>
        </w:rPr>
        <w:t>،</w:t>
      </w:r>
      <w:r w:rsidRPr="00410AD3">
        <w:rPr>
          <w:rFonts w:ascii="Simplified Arabic" w:eastAsia="Times New Roman" w:hAnsi="Simplified Arabic" w:cs="Simplified Arabic"/>
          <w:sz w:val="32"/>
          <w:szCs w:val="32"/>
          <w:rtl/>
          <w:lang w:bidi="ar-IQ"/>
        </w:rPr>
        <w:t xml:space="preserve"> بل هو من الممكنات التي يجوِّز العقل وجودها</w:t>
      </w:r>
      <w:r w:rsidRPr="00410AD3">
        <w:rPr>
          <w:rFonts w:ascii="Simplified Arabic" w:eastAsia="Times New Roman" w:hAnsi="Simplified Arabic" w:cs="Simplified Arabic" w:hint="cs"/>
          <w:sz w:val="32"/>
          <w:szCs w:val="32"/>
          <w:rtl/>
          <w:lang w:bidi="ar-IQ"/>
        </w:rPr>
        <w:t>،</w:t>
      </w:r>
      <w:r w:rsidRPr="00410AD3">
        <w:rPr>
          <w:rFonts w:ascii="Simplified Arabic" w:eastAsia="Times New Roman" w:hAnsi="Simplified Arabic" w:cs="Simplified Arabic"/>
          <w:sz w:val="32"/>
          <w:szCs w:val="32"/>
          <w:rtl/>
          <w:lang w:bidi="ar-IQ"/>
        </w:rPr>
        <w:t xml:space="preserve"> ومن هنا فان انكار وجود الملائكة كفراً بالأجماع</w:t>
      </w:r>
      <w:r w:rsidRPr="00410AD3">
        <w:rPr>
          <w:rFonts w:ascii="Simplified Arabic" w:eastAsia="Times New Roman" w:hAnsi="Simplified Arabic" w:cs="Simplified Arabic" w:hint="cs"/>
          <w:sz w:val="32"/>
          <w:szCs w:val="32"/>
          <w:rtl/>
          <w:lang w:bidi="ar-IQ"/>
        </w:rPr>
        <w:t>، قال تعالى:(ومن يكفر بالله وملائكته وكتبه ورسله واليوم الآخر فقد ضلَّ ضلالاً بعيداً)،</w:t>
      </w:r>
      <w:r w:rsidRPr="00410AD3">
        <w:rPr>
          <w:rFonts w:ascii="Simplified Arabic" w:eastAsia="Times New Roman" w:hAnsi="Simplified Arabic" w:cs="Simplified Arabic"/>
          <w:sz w:val="32"/>
          <w:szCs w:val="32"/>
          <w:rtl/>
          <w:lang w:bidi="ar-IQ"/>
        </w:rPr>
        <w:t xml:space="preserve"> وان الايمان بنبوة محمد (صلى الله عليه واله وسلم) ونزول القرآن عليه يستلزم ال</w:t>
      </w:r>
      <w:r w:rsidRPr="00410AD3">
        <w:rPr>
          <w:rFonts w:ascii="Simplified Arabic" w:eastAsia="Times New Roman" w:hAnsi="Simplified Arabic" w:cs="Simplified Arabic" w:hint="cs"/>
          <w:sz w:val="32"/>
          <w:szCs w:val="32"/>
          <w:rtl/>
          <w:lang w:bidi="ar-IQ"/>
        </w:rPr>
        <w:t>إ</w:t>
      </w:r>
      <w:r w:rsidRPr="00410AD3">
        <w:rPr>
          <w:rFonts w:ascii="Simplified Arabic" w:eastAsia="Times New Roman" w:hAnsi="Simplified Arabic" w:cs="Simplified Arabic"/>
          <w:sz w:val="32"/>
          <w:szCs w:val="32"/>
          <w:rtl/>
          <w:lang w:bidi="ar-IQ"/>
        </w:rPr>
        <w:t>يمان بالملائكة</w:t>
      </w:r>
    </w:p>
    <w:p w:rsidR="00410AD3" w:rsidRPr="00410AD3" w:rsidRDefault="00410AD3" w:rsidP="00410AD3">
      <w:pPr>
        <w:numPr>
          <w:ilvl w:val="0"/>
          <w:numId w:val="1"/>
        </w:numPr>
        <w:bidi/>
        <w:spacing w:after="0" w:line="240" w:lineRule="auto"/>
        <w:contextualSpacing/>
        <w:jc w:val="both"/>
        <w:rPr>
          <w:rFonts w:ascii="Simplified Arabic" w:eastAsia="Times New Roman" w:hAnsi="Simplified Arabic" w:cs="Simplified Arabic"/>
          <w:sz w:val="32"/>
          <w:szCs w:val="32"/>
          <w:lang w:bidi="ar-IQ"/>
        </w:rPr>
      </w:pPr>
      <w:r w:rsidRPr="00410AD3">
        <w:rPr>
          <w:rFonts w:ascii="Simplified Arabic" w:eastAsia="Times New Roman" w:hAnsi="Simplified Arabic" w:cs="Simplified Arabic" w:hint="cs"/>
          <w:b/>
          <w:bCs/>
          <w:sz w:val="32"/>
          <w:szCs w:val="32"/>
          <w:rtl/>
          <w:lang w:bidi="ar-IQ"/>
        </w:rPr>
        <w:t>الإيمان بالكتب المنزلة:</w:t>
      </w:r>
      <w:r w:rsidRPr="00410AD3">
        <w:rPr>
          <w:rFonts w:ascii="Simplified Arabic" w:eastAsia="Times New Roman" w:hAnsi="Simplified Arabic" w:cs="Simplified Arabic" w:hint="cs"/>
          <w:sz w:val="32"/>
          <w:szCs w:val="32"/>
          <w:rtl/>
          <w:lang w:bidi="ar-IQ"/>
        </w:rPr>
        <w:t xml:space="preserve"> إن كل رسول بُعث لأمة كانت لديه تعاليم سماوية تهدف إلى تنظيم علائق أفراد تلك الأمة بالخالق ثم تنظيم حياة الأفراد وعلاقتهم ببعض، وبالأمم والشعوب الأخرى، وأسماء تلك الكتب التي تضمنت التعاليم الإلهية هي: صحف إبراهيم </w:t>
      </w:r>
      <w:r w:rsidRPr="00410AD3">
        <w:rPr>
          <w:rFonts w:ascii="Simplified Arabic" w:eastAsia="Times New Roman" w:hAnsi="Simplified Arabic" w:cs="Simplified Arabic" w:hint="cs"/>
          <w:sz w:val="32"/>
          <w:szCs w:val="32"/>
          <w:rtl/>
          <w:lang w:bidi="ar-IQ"/>
        </w:rPr>
        <w:lastRenderedPageBreak/>
        <w:t xml:space="preserve">وتوراة موسى وإنجيل عيسى، وقد دعانا الإسلام إلى التصديق بهذه الكتب جملةً، لكن الله تعالى ألزمنا العمل بكتابه الكريم، لأنه متضمن لجميع التعاليم الإلهية </w:t>
      </w:r>
    </w:p>
    <w:p w:rsidR="00410AD3" w:rsidRPr="00410AD3" w:rsidRDefault="00410AD3" w:rsidP="00410AD3">
      <w:pPr>
        <w:numPr>
          <w:ilvl w:val="0"/>
          <w:numId w:val="1"/>
        </w:numPr>
        <w:bidi/>
        <w:spacing w:after="0" w:line="240" w:lineRule="auto"/>
        <w:contextualSpacing/>
        <w:jc w:val="both"/>
        <w:rPr>
          <w:rFonts w:ascii="Simplified Arabic" w:eastAsia="Times New Roman" w:hAnsi="Simplified Arabic" w:cs="Simplified Arabic"/>
          <w:sz w:val="32"/>
          <w:szCs w:val="32"/>
          <w:lang w:bidi="ar-IQ"/>
        </w:rPr>
      </w:pPr>
      <w:r w:rsidRPr="00410AD3">
        <w:rPr>
          <w:rFonts w:ascii="Simplified Arabic" w:eastAsia="Times New Roman" w:hAnsi="Simplified Arabic" w:cs="Simplified Arabic" w:hint="cs"/>
          <w:b/>
          <w:bCs/>
          <w:sz w:val="32"/>
          <w:szCs w:val="32"/>
          <w:rtl/>
          <w:lang w:bidi="ar-IQ"/>
        </w:rPr>
        <w:t>الإيمان بالرسل:</w:t>
      </w:r>
      <w:r w:rsidRPr="00410AD3">
        <w:rPr>
          <w:rFonts w:ascii="Simplified Arabic" w:eastAsia="Times New Roman" w:hAnsi="Simplified Arabic" w:cs="Simplified Arabic" w:hint="cs"/>
          <w:sz w:val="32"/>
          <w:szCs w:val="32"/>
          <w:rtl/>
          <w:lang w:bidi="ar-IQ"/>
        </w:rPr>
        <w:t xml:space="preserve"> اقتضت حكمة الله تعالى أن يبعث في كل أمة رسولاً، يعلمهم الكتاب والحكمة ويدعوهم إلى عبادة الله وحده، قال تعالى: (ولقد بعثنا في كل أمةٍ رسولاً أن اعبدوا الله واجتنبوا الطاغوت)، ومن أجل وحدة دعوة الرسل هذه، دعا الإسلام أتباعه إلى التصديق بجميع رسل الله في الجملة وعدم إنكار نبوة أحد منهم، قال تعالى: (لا نفرق بين أحدٍ من رسله)، كما أمر الإسلام أتباعه باعتقاد أن هؤلاء الرسل كانوا متصفين بأفضل الصفات البشرية من أمانة وصدق وذكاء، مُنزَّهين عن الرذائل والنقائص من خيانة وكذب وغباء، قال تعالى: (وجعلناهم أئمة يهدون بأمرنا وأوحينا إليهم فعل الخيرات وإقام الصلاة وإيتاء الزكاة وكانوا لنا عابدين)</w:t>
      </w:r>
    </w:p>
    <w:p w:rsidR="00410AD3" w:rsidRPr="00410AD3" w:rsidRDefault="00410AD3" w:rsidP="00410AD3">
      <w:pPr>
        <w:numPr>
          <w:ilvl w:val="0"/>
          <w:numId w:val="1"/>
        </w:numPr>
        <w:bidi/>
        <w:spacing w:after="0" w:line="240" w:lineRule="auto"/>
        <w:contextualSpacing/>
        <w:jc w:val="both"/>
        <w:rPr>
          <w:rFonts w:ascii="Simplified Arabic" w:eastAsia="Times New Roman" w:hAnsi="Simplified Arabic" w:cs="Simplified Arabic"/>
          <w:sz w:val="32"/>
          <w:szCs w:val="32"/>
          <w:lang w:bidi="ar-IQ"/>
        </w:rPr>
      </w:pPr>
      <w:r w:rsidRPr="00410AD3">
        <w:rPr>
          <w:rFonts w:ascii="Simplified Arabic" w:eastAsia="Times New Roman" w:hAnsi="Simplified Arabic" w:cs="Simplified Arabic" w:hint="cs"/>
          <w:sz w:val="32"/>
          <w:szCs w:val="32"/>
          <w:rtl/>
          <w:lang w:bidi="ar-IQ"/>
        </w:rPr>
        <w:t>ا</w:t>
      </w:r>
      <w:r w:rsidRPr="00410AD3">
        <w:rPr>
          <w:rFonts w:ascii="Simplified Arabic" w:eastAsia="Times New Roman" w:hAnsi="Simplified Arabic" w:cs="Simplified Arabic" w:hint="cs"/>
          <w:b/>
          <w:bCs/>
          <w:sz w:val="32"/>
          <w:szCs w:val="32"/>
          <w:rtl/>
          <w:lang w:bidi="ar-IQ"/>
        </w:rPr>
        <w:t xml:space="preserve">لإيمان باليوم الآخر: </w:t>
      </w:r>
      <w:r w:rsidRPr="00410AD3">
        <w:rPr>
          <w:rFonts w:ascii="Simplified Arabic" w:eastAsia="Times New Roman" w:hAnsi="Simplified Arabic" w:cs="Simplified Arabic" w:hint="cs"/>
          <w:sz w:val="32"/>
          <w:szCs w:val="32"/>
          <w:rtl/>
          <w:lang w:bidi="ar-IQ"/>
        </w:rPr>
        <w:t>هو أن يعتقد الإنسان بوجود حياة أخرى غير هذه الحياة، وذلك بعد أن يبعث الله تعالى الخلائق بعد موتهم للحساب والجزاء، قال تعالى: (قاتلوا الذين لا يؤمنون بالله ولا باليوم الآخر)</w:t>
      </w:r>
    </w:p>
    <w:p w:rsidR="00410AD3" w:rsidRPr="00410AD3" w:rsidRDefault="00410AD3" w:rsidP="00410AD3">
      <w:pPr>
        <w:numPr>
          <w:ilvl w:val="0"/>
          <w:numId w:val="1"/>
        </w:numPr>
        <w:bidi/>
        <w:spacing w:after="0" w:line="240" w:lineRule="auto"/>
        <w:contextualSpacing/>
        <w:jc w:val="both"/>
        <w:rPr>
          <w:rFonts w:ascii="Simplified Arabic" w:eastAsia="Times New Roman" w:hAnsi="Simplified Arabic" w:cs="Simplified Arabic"/>
          <w:b/>
          <w:bCs/>
          <w:sz w:val="32"/>
          <w:szCs w:val="32"/>
          <w:lang w:bidi="ar-IQ"/>
        </w:rPr>
      </w:pPr>
      <w:r w:rsidRPr="00410AD3">
        <w:rPr>
          <w:rFonts w:ascii="Simplified Arabic" w:eastAsia="Times New Roman" w:hAnsi="Simplified Arabic" w:cs="Simplified Arabic" w:hint="cs"/>
          <w:b/>
          <w:bCs/>
          <w:sz w:val="32"/>
          <w:szCs w:val="32"/>
          <w:rtl/>
          <w:lang w:bidi="ar-IQ"/>
        </w:rPr>
        <w:t>الإيمان با</w:t>
      </w:r>
      <w:r>
        <w:rPr>
          <w:rFonts w:ascii="Simplified Arabic" w:eastAsia="Times New Roman" w:hAnsi="Simplified Arabic" w:cs="Simplified Arabic" w:hint="cs"/>
          <w:b/>
          <w:bCs/>
          <w:sz w:val="32"/>
          <w:szCs w:val="32"/>
          <w:rtl/>
          <w:lang w:bidi="ar-IQ"/>
        </w:rPr>
        <w:t>لقضاء وا</w:t>
      </w:r>
      <w:r w:rsidRPr="00410AD3">
        <w:rPr>
          <w:rFonts w:ascii="Simplified Arabic" w:eastAsia="Times New Roman" w:hAnsi="Simplified Arabic" w:cs="Simplified Arabic" w:hint="cs"/>
          <w:b/>
          <w:bCs/>
          <w:sz w:val="32"/>
          <w:szCs w:val="32"/>
          <w:rtl/>
          <w:lang w:bidi="ar-IQ"/>
        </w:rPr>
        <w:t>لقدر:</w:t>
      </w:r>
    </w:p>
    <w:p w:rsidR="00410AD3" w:rsidRPr="00410AD3" w:rsidRDefault="00410AD3" w:rsidP="00410AD3">
      <w:pPr>
        <w:bidi/>
        <w:spacing w:after="0" w:line="240" w:lineRule="auto"/>
        <w:ind w:left="644"/>
        <w:contextualSpacing/>
        <w:jc w:val="both"/>
        <w:rPr>
          <w:rFonts w:ascii="Simplified Arabic" w:eastAsia="Times New Roman" w:hAnsi="Simplified Arabic" w:cs="Simplified Arabic"/>
          <w:sz w:val="32"/>
          <w:szCs w:val="32"/>
          <w:rtl/>
          <w:lang w:bidi="ar-IQ"/>
        </w:rPr>
      </w:pPr>
      <w:r w:rsidRPr="00410AD3">
        <w:rPr>
          <w:rFonts w:ascii="Times New Roman" w:eastAsia="Times New Roman" w:hAnsi="Times New Roman" w:cs="Simplified Arabic" w:hint="cs"/>
          <w:sz w:val="32"/>
          <w:szCs w:val="32"/>
          <w:rtl/>
          <w:lang w:bidi="ar-IQ"/>
        </w:rPr>
        <w:t xml:space="preserve">القضاء: </w:t>
      </w:r>
      <w:r w:rsidRPr="00410AD3">
        <w:rPr>
          <w:rFonts w:ascii="Times New Roman" w:eastAsia="Times New Roman" w:hAnsi="Times New Roman" w:cs="Simplified Arabic" w:hint="cs"/>
          <w:sz w:val="32"/>
          <w:szCs w:val="32"/>
          <w:u w:val="dotted"/>
          <w:rtl/>
          <w:lang w:bidi="ar-IQ"/>
        </w:rPr>
        <w:t>هو علم الله المحيط بما كان وما يكون وما هو كائن إلى يوم الحساب والجزاء</w:t>
      </w:r>
    </w:p>
    <w:p w:rsidR="00410AD3" w:rsidRPr="00410AD3" w:rsidRDefault="00410AD3" w:rsidP="00410AD3">
      <w:pPr>
        <w:bidi/>
        <w:spacing w:after="0" w:line="240" w:lineRule="auto"/>
        <w:ind w:left="644"/>
        <w:contextualSpacing/>
        <w:jc w:val="both"/>
        <w:rPr>
          <w:rFonts w:ascii="Simplified Arabic" w:eastAsia="Times New Roman" w:hAnsi="Simplified Arabic" w:cs="Simplified Arabic"/>
          <w:sz w:val="32"/>
          <w:szCs w:val="32"/>
          <w:rtl/>
          <w:lang w:bidi="ar-IQ"/>
        </w:rPr>
      </w:pPr>
      <w:r w:rsidRPr="00410AD3">
        <w:rPr>
          <w:rFonts w:ascii="Times New Roman" w:eastAsia="Times New Roman" w:hAnsi="Times New Roman" w:cs="Simplified Arabic" w:hint="cs"/>
          <w:sz w:val="32"/>
          <w:szCs w:val="32"/>
          <w:rtl/>
          <w:lang w:bidi="ar-IQ"/>
        </w:rPr>
        <w:t xml:space="preserve">القدر: </w:t>
      </w:r>
      <w:r w:rsidRPr="00410AD3">
        <w:rPr>
          <w:rFonts w:ascii="Times New Roman" w:eastAsia="Times New Roman" w:hAnsi="Times New Roman" w:cs="Simplified Arabic" w:hint="cs"/>
          <w:sz w:val="32"/>
          <w:szCs w:val="32"/>
          <w:u w:val="dotted"/>
          <w:rtl/>
          <w:lang w:bidi="ar-IQ"/>
        </w:rPr>
        <w:t>هو وقوع الحوادث في الأزمنة والأشخاص طبقاً لما في علم الله تعالى</w:t>
      </w:r>
    </w:p>
    <w:p w:rsidR="00410AD3" w:rsidRPr="00410AD3" w:rsidRDefault="00410AD3" w:rsidP="00410AD3">
      <w:pPr>
        <w:bidi/>
        <w:spacing w:after="0" w:line="240" w:lineRule="auto"/>
        <w:jc w:val="both"/>
        <w:rPr>
          <w:rFonts w:ascii="Simplified Arabic" w:eastAsia="Times New Roman" w:hAnsi="Simplified Arabic" w:cs="Simplified Arabic"/>
          <w:sz w:val="32"/>
          <w:szCs w:val="32"/>
          <w:rtl/>
          <w:lang w:bidi="ar-IQ"/>
        </w:rPr>
      </w:pPr>
      <w:r w:rsidRPr="00410AD3">
        <w:rPr>
          <w:rFonts w:ascii="Simplified Arabic" w:eastAsia="Times New Roman" w:hAnsi="Simplified Arabic" w:cs="Simplified Arabic" w:hint="cs"/>
          <w:sz w:val="32"/>
          <w:szCs w:val="32"/>
          <w:rtl/>
          <w:lang w:bidi="ar-IQ"/>
        </w:rPr>
        <w:t xml:space="preserve">      ومعنى الإيمان بهما: هو الاعتقاد بأن ما يصيب الإنسان من خير أوشر واقع حسب تقدير الله تعالى وعلمه. ومما يجد التنبيه عليه أن علم الله بما سيقع من عباده ووقوعه منهم حسب هذا العلم والتقدير، لا يعني أن العباد مجبرون في أفعالهم، ملزمون بالإتيان بها، وإلا بطل الثواب والعقاب، والأمر والنهي والوعد والوعيد، بل الإنسان هو الذي يخط أفعاله بنفسه متخذاً الطريق الذي يراه، قال تعالى: (فمن يعمل مثقال ذرةٍ خيراً يره ومن يعمل مثقال ذرةٍ شراً يره)</w:t>
      </w:r>
    </w:p>
    <w:p w:rsidR="00410AD3" w:rsidRDefault="00410AD3" w:rsidP="00410AD3">
      <w:pPr>
        <w:bidi/>
        <w:spacing w:after="0" w:line="240" w:lineRule="auto"/>
        <w:jc w:val="both"/>
        <w:rPr>
          <w:rFonts w:ascii="Simplified Arabic" w:eastAsia="Times New Roman" w:hAnsi="Simplified Arabic" w:cs="Simplified Arabic"/>
          <w:sz w:val="32"/>
          <w:szCs w:val="32"/>
          <w:rtl/>
          <w:lang w:bidi="ar-IQ"/>
        </w:rPr>
      </w:pPr>
    </w:p>
    <w:p w:rsidR="00410AD3" w:rsidRDefault="00410AD3" w:rsidP="00410AD3">
      <w:pPr>
        <w:bidi/>
        <w:spacing w:after="0" w:line="240" w:lineRule="auto"/>
        <w:jc w:val="both"/>
        <w:rPr>
          <w:rFonts w:ascii="Simplified Arabic" w:eastAsia="Times New Roman" w:hAnsi="Simplified Arabic" w:cs="Simplified Arabic"/>
          <w:sz w:val="32"/>
          <w:szCs w:val="32"/>
          <w:rtl/>
          <w:lang w:bidi="ar-IQ"/>
        </w:rPr>
      </w:pPr>
    </w:p>
    <w:p w:rsidR="00410AD3" w:rsidRPr="00410AD3" w:rsidRDefault="00410AD3" w:rsidP="00410AD3">
      <w:pPr>
        <w:bidi/>
        <w:spacing w:after="0" w:line="240" w:lineRule="auto"/>
        <w:jc w:val="both"/>
        <w:rPr>
          <w:rFonts w:ascii="Simplified Arabic" w:eastAsia="Times New Roman" w:hAnsi="Simplified Arabic" w:cs="Simplified Arabic"/>
          <w:sz w:val="32"/>
          <w:szCs w:val="32"/>
          <w:rtl/>
          <w:lang w:bidi="ar-IQ"/>
        </w:rPr>
      </w:pPr>
    </w:p>
    <w:p w:rsidR="00410AD3" w:rsidRPr="00410AD3" w:rsidRDefault="00410AD3" w:rsidP="00410AD3">
      <w:pPr>
        <w:bidi/>
        <w:spacing w:after="0" w:line="240" w:lineRule="auto"/>
        <w:jc w:val="both"/>
        <w:rPr>
          <w:rFonts w:ascii="Simplified Arabic" w:eastAsia="Times New Roman" w:hAnsi="Simplified Arabic" w:cs="Simplified Arabic"/>
          <w:sz w:val="32"/>
          <w:szCs w:val="32"/>
          <w:rtl/>
          <w:lang w:bidi="ar-IQ"/>
        </w:rPr>
      </w:pPr>
      <w:r>
        <w:rPr>
          <w:rFonts w:ascii="Simplified Arabic" w:eastAsia="Times New Roman" w:hAnsi="Simplified Arabic" w:cs="PT Bold Heading" w:hint="cs"/>
          <w:b/>
          <w:bCs/>
          <w:sz w:val="32"/>
          <w:szCs w:val="32"/>
          <w:rtl/>
          <w:lang w:bidi="ar-IQ"/>
        </w:rPr>
        <w:lastRenderedPageBreak/>
        <w:t xml:space="preserve">2) </w:t>
      </w:r>
      <w:r w:rsidRPr="00410AD3">
        <w:rPr>
          <w:rFonts w:ascii="Simplified Arabic" w:eastAsia="Times New Roman" w:hAnsi="Simplified Arabic" w:cs="PT Bold Heading" w:hint="cs"/>
          <w:b/>
          <w:bCs/>
          <w:sz w:val="32"/>
          <w:szCs w:val="32"/>
          <w:rtl/>
          <w:lang w:bidi="ar-IQ"/>
        </w:rPr>
        <w:t>أصول الدين عند الشيعة الامامية:</w:t>
      </w:r>
      <w:r w:rsidRPr="00410AD3">
        <w:rPr>
          <w:rFonts w:ascii="Simplified Arabic" w:eastAsia="Times New Roman" w:hAnsi="Simplified Arabic" w:cs="Simplified Arabic" w:hint="cs"/>
          <w:b/>
          <w:bCs/>
          <w:sz w:val="32"/>
          <w:szCs w:val="32"/>
          <w:rtl/>
          <w:lang w:bidi="ar-IQ"/>
        </w:rPr>
        <w:t xml:space="preserve"> </w:t>
      </w:r>
      <w:r w:rsidRPr="00410AD3">
        <w:rPr>
          <w:rFonts w:ascii="Simplified Arabic" w:eastAsia="Times New Roman" w:hAnsi="Simplified Arabic" w:cs="Simplified Arabic" w:hint="cs"/>
          <w:sz w:val="32"/>
          <w:szCs w:val="32"/>
          <w:rtl/>
          <w:lang w:bidi="ar-IQ"/>
        </w:rPr>
        <w:t>وهي: التوحيد، العدل، النبوة، الإمامة، المعاد</w:t>
      </w:r>
    </w:p>
    <w:p w:rsidR="00410AD3" w:rsidRPr="00410AD3" w:rsidRDefault="00410AD3" w:rsidP="00410AD3">
      <w:pPr>
        <w:numPr>
          <w:ilvl w:val="0"/>
          <w:numId w:val="2"/>
        </w:numPr>
        <w:bidi/>
        <w:spacing w:after="0" w:line="240" w:lineRule="auto"/>
        <w:contextualSpacing/>
        <w:jc w:val="both"/>
        <w:rPr>
          <w:rFonts w:ascii="Simplified Arabic" w:eastAsia="Times New Roman" w:hAnsi="Simplified Arabic" w:cs="Simplified Arabic"/>
          <w:sz w:val="32"/>
          <w:szCs w:val="32"/>
          <w:rtl/>
          <w:lang w:bidi="ar-IQ"/>
        </w:rPr>
      </w:pPr>
      <w:r w:rsidRPr="00410AD3">
        <w:rPr>
          <w:rFonts w:ascii="Simplified Arabic" w:eastAsia="Times New Roman" w:hAnsi="Simplified Arabic" w:cs="Simplified Arabic" w:hint="cs"/>
          <w:b/>
          <w:bCs/>
          <w:sz w:val="32"/>
          <w:szCs w:val="32"/>
          <w:rtl/>
          <w:lang w:bidi="ar-IQ"/>
        </w:rPr>
        <w:t>التوحيد:</w:t>
      </w:r>
      <w:r w:rsidRPr="00410AD3">
        <w:rPr>
          <w:rFonts w:ascii="Simplified Arabic" w:eastAsia="Times New Roman" w:hAnsi="Simplified Arabic" w:cs="Simplified Arabic"/>
          <w:sz w:val="32"/>
          <w:szCs w:val="32"/>
          <w:rtl/>
          <w:lang w:bidi="ar-IQ"/>
        </w:rPr>
        <w:t xml:space="preserve"> </w:t>
      </w:r>
      <w:r w:rsidRPr="00410AD3">
        <w:rPr>
          <w:rFonts w:ascii="Simplified Arabic" w:eastAsia="Times New Roman" w:hAnsi="Simplified Arabic" w:cs="Simplified Arabic" w:hint="cs"/>
          <w:sz w:val="32"/>
          <w:szCs w:val="32"/>
          <w:rtl/>
          <w:lang w:bidi="ar-IQ"/>
        </w:rPr>
        <w:t>هو الاعتقاد بأن الله واحد لا شريك له، وللتوحيد أربعة أقسام:</w:t>
      </w:r>
    </w:p>
    <w:p w:rsidR="00410AD3" w:rsidRPr="00410AD3" w:rsidRDefault="00410AD3" w:rsidP="00410AD3">
      <w:pPr>
        <w:numPr>
          <w:ilvl w:val="0"/>
          <w:numId w:val="3"/>
        </w:numPr>
        <w:bidi/>
        <w:spacing w:after="0" w:line="240" w:lineRule="auto"/>
        <w:ind w:left="935" w:hanging="284"/>
        <w:contextualSpacing/>
        <w:jc w:val="both"/>
        <w:rPr>
          <w:rFonts w:ascii="Simplified Arabic" w:eastAsia="Times New Roman" w:hAnsi="Simplified Arabic" w:cs="Simplified Arabic"/>
          <w:sz w:val="32"/>
          <w:szCs w:val="32"/>
          <w:rtl/>
          <w:lang w:bidi="ar-IQ"/>
        </w:rPr>
      </w:pPr>
      <w:r w:rsidRPr="00410AD3">
        <w:rPr>
          <w:rFonts w:ascii="Simplified Arabic" w:eastAsia="Times New Roman" w:hAnsi="Simplified Arabic" w:cs="Simplified Arabic" w:hint="cs"/>
          <w:sz w:val="32"/>
          <w:szCs w:val="32"/>
          <w:rtl/>
          <w:lang w:bidi="ar-IQ"/>
        </w:rPr>
        <w:t>توحيده في الذات، وهو الاعتقاد بأن الله سبحانه وتعالى لا شريك له في وجوب الوجود لذاته.</w:t>
      </w:r>
    </w:p>
    <w:p w:rsidR="00410AD3" w:rsidRPr="00410AD3" w:rsidRDefault="00410AD3" w:rsidP="00410AD3">
      <w:pPr>
        <w:numPr>
          <w:ilvl w:val="0"/>
          <w:numId w:val="3"/>
        </w:numPr>
        <w:bidi/>
        <w:spacing w:after="0" w:line="240" w:lineRule="auto"/>
        <w:ind w:left="935" w:hanging="284"/>
        <w:contextualSpacing/>
        <w:jc w:val="both"/>
        <w:rPr>
          <w:rFonts w:ascii="Simplified Arabic" w:eastAsia="Times New Roman" w:hAnsi="Simplified Arabic" w:cs="Simplified Arabic"/>
          <w:sz w:val="32"/>
          <w:szCs w:val="32"/>
          <w:rtl/>
          <w:lang w:bidi="ar-IQ"/>
        </w:rPr>
      </w:pPr>
      <w:r w:rsidRPr="00410AD3">
        <w:rPr>
          <w:rFonts w:ascii="Simplified Arabic" w:eastAsia="Times New Roman" w:hAnsi="Simplified Arabic" w:cs="Simplified Arabic" w:hint="cs"/>
          <w:sz w:val="32"/>
          <w:szCs w:val="32"/>
          <w:rtl/>
          <w:lang w:bidi="ar-IQ"/>
        </w:rPr>
        <w:t>توحيده في الصفات، وهو الاعتقاد بأن الله تعالى لا نظير له في صفاته، وأنها عين الذات.</w:t>
      </w:r>
    </w:p>
    <w:p w:rsidR="00410AD3" w:rsidRPr="00410AD3" w:rsidRDefault="00410AD3" w:rsidP="00410AD3">
      <w:pPr>
        <w:numPr>
          <w:ilvl w:val="0"/>
          <w:numId w:val="3"/>
        </w:numPr>
        <w:bidi/>
        <w:spacing w:after="0" w:line="240" w:lineRule="auto"/>
        <w:ind w:left="935" w:hanging="284"/>
        <w:contextualSpacing/>
        <w:jc w:val="both"/>
        <w:rPr>
          <w:rFonts w:ascii="Simplified Arabic" w:eastAsia="Times New Roman" w:hAnsi="Simplified Arabic" w:cs="Simplified Arabic"/>
          <w:sz w:val="32"/>
          <w:szCs w:val="32"/>
          <w:rtl/>
          <w:lang w:bidi="ar-IQ"/>
        </w:rPr>
      </w:pPr>
      <w:r w:rsidRPr="00410AD3">
        <w:rPr>
          <w:rFonts w:ascii="Simplified Arabic" w:eastAsia="Times New Roman" w:hAnsi="Simplified Arabic" w:cs="Simplified Arabic" w:hint="cs"/>
          <w:sz w:val="32"/>
          <w:szCs w:val="32"/>
          <w:rtl/>
          <w:lang w:bidi="ar-IQ"/>
        </w:rPr>
        <w:t>توحيده في الربوبية والفعل، وهو الاعتقاد بأن لا مؤثر في الوجود إلا الله، فهو الخالق والرزاق والمحيي والمميت ...</w:t>
      </w:r>
    </w:p>
    <w:p w:rsidR="00410AD3" w:rsidRPr="00410AD3" w:rsidRDefault="00410AD3" w:rsidP="00410AD3">
      <w:pPr>
        <w:numPr>
          <w:ilvl w:val="0"/>
          <w:numId w:val="3"/>
        </w:numPr>
        <w:bidi/>
        <w:spacing w:after="0" w:line="240" w:lineRule="auto"/>
        <w:ind w:left="935" w:hanging="284"/>
        <w:contextualSpacing/>
        <w:jc w:val="both"/>
        <w:rPr>
          <w:rFonts w:ascii="Simplified Arabic" w:eastAsia="Times New Roman" w:hAnsi="Simplified Arabic" w:cs="Simplified Arabic"/>
          <w:sz w:val="32"/>
          <w:szCs w:val="32"/>
          <w:lang w:bidi="ar-IQ"/>
        </w:rPr>
      </w:pPr>
      <w:r w:rsidRPr="00410AD3">
        <w:rPr>
          <w:rFonts w:ascii="Simplified Arabic" w:eastAsia="Times New Roman" w:hAnsi="Simplified Arabic" w:cs="Simplified Arabic" w:hint="cs"/>
          <w:sz w:val="32"/>
          <w:szCs w:val="32"/>
          <w:rtl/>
          <w:lang w:bidi="ar-IQ"/>
        </w:rPr>
        <w:t>توحيده في الألوهية والعبادة، وهو أن يعبد وحده ولا يشرك بعبادته أحد، قال تعالى: (واعبدوا الله ولا تشركوا به شيئاً).</w:t>
      </w:r>
      <w:r w:rsidRPr="00410AD3">
        <w:rPr>
          <w:rFonts w:ascii="Simplified Arabic" w:eastAsia="Times New Roman" w:hAnsi="Simplified Arabic" w:cs="Simplified Arabic"/>
          <w:sz w:val="32"/>
          <w:szCs w:val="32"/>
          <w:rtl/>
          <w:lang w:bidi="ar-IQ"/>
        </w:rPr>
        <w:t xml:space="preserve"> </w:t>
      </w:r>
    </w:p>
    <w:p w:rsidR="00410AD3" w:rsidRPr="00410AD3" w:rsidRDefault="00410AD3" w:rsidP="00410AD3">
      <w:pPr>
        <w:numPr>
          <w:ilvl w:val="0"/>
          <w:numId w:val="2"/>
        </w:numPr>
        <w:bidi/>
        <w:spacing w:after="0" w:line="240" w:lineRule="auto"/>
        <w:contextualSpacing/>
        <w:jc w:val="both"/>
        <w:rPr>
          <w:rFonts w:ascii="Simplified Arabic" w:eastAsia="Times New Roman" w:hAnsi="Simplified Arabic" w:cs="Simplified Arabic"/>
          <w:sz w:val="32"/>
          <w:szCs w:val="32"/>
          <w:rtl/>
          <w:lang w:bidi="ar-IQ"/>
        </w:rPr>
      </w:pPr>
      <w:r w:rsidRPr="00410AD3">
        <w:rPr>
          <w:rFonts w:ascii="Simplified Arabic" w:eastAsia="Times New Roman" w:hAnsi="Simplified Arabic" w:cs="Simplified Arabic" w:hint="cs"/>
          <w:b/>
          <w:bCs/>
          <w:sz w:val="32"/>
          <w:szCs w:val="32"/>
          <w:rtl/>
          <w:lang w:bidi="ar-IQ"/>
        </w:rPr>
        <w:t xml:space="preserve">العدل: </w:t>
      </w:r>
      <w:r w:rsidRPr="00410AD3">
        <w:rPr>
          <w:rFonts w:ascii="Simplified Arabic" w:eastAsia="Times New Roman" w:hAnsi="Simplified Arabic" w:cs="Simplified Arabic" w:hint="cs"/>
          <w:sz w:val="32"/>
          <w:szCs w:val="32"/>
          <w:rtl/>
          <w:lang w:bidi="ar-IQ"/>
        </w:rPr>
        <w:t xml:space="preserve">العدل في اللغة ضد </w:t>
      </w:r>
      <w:r w:rsidRPr="00410AD3">
        <w:rPr>
          <w:rFonts w:ascii="Simplified Arabic" w:eastAsia="Times New Roman" w:hAnsi="Simplified Arabic" w:cs="Simplified Arabic" w:hint="cs"/>
          <w:sz w:val="32"/>
          <w:szCs w:val="32"/>
          <w:u w:val="dotted"/>
          <w:rtl/>
          <w:lang w:bidi="ar-IQ"/>
        </w:rPr>
        <w:t>الظلم</w:t>
      </w:r>
      <w:r w:rsidRPr="00410AD3">
        <w:rPr>
          <w:rFonts w:ascii="Simplified Arabic" w:eastAsia="Times New Roman" w:hAnsi="Simplified Arabic" w:cs="Simplified Arabic" w:hint="cs"/>
          <w:sz w:val="32"/>
          <w:szCs w:val="32"/>
          <w:rtl/>
          <w:lang w:bidi="ar-IQ"/>
        </w:rPr>
        <w:t xml:space="preserve">، ويرادفه في ذلك </w:t>
      </w:r>
      <w:r w:rsidRPr="00410AD3">
        <w:rPr>
          <w:rFonts w:ascii="Simplified Arabic" w:eastAsia="Times New Roman" w:hAnsi="Simplified Arabic" w:cs="Simplified Arabic" w:hint="cs"/>
          <w:sz w:val="32"/>
          <w:szCs w:val="32"/>
          <w:u w:val="dotted"/>
          <w:rtl/>
          <w:lang w:bidi="ar-IQ"/>
        </w:rPr>
        <w:t>الحق</w:t>
      </w:r>
      <w:r w:rsidRPr="00410AD3">
        <w:rPr>
          <w:rFonts w:ascii="Simplified Arabic" w:eastAsia="Times New Roman" w:hAnsi="Simplified Arabic" w:cs="Simplified Arabic" w:hint="cs"/>
          <w:sz w:val="32"/>
          <w:szCs w:val="32"/>
          <w:rtl/>
          <w:lang w:bidi="ar-IQ"/>
        </w:rPr>
        <w:t xml:space="preserve"> و</w:t>
      </w:r>
      <w:r w:rsidRPr="00410AD3">
        <w:rPr>
          <w:rFonts w:ascii="Simplified Arabic" w:eastAsia="Times New Roman" w:hAnsi="Simplified Arabic" w:cs="Simplified Arabic" w:hint="cs"/>
          <w:sz w:val="32"/>
          <w:szCs w:val="32"/>
          <w:u w:val="dotted"/>
          <w:rtl/>
          <w:lang w:bidi="ar-IQ"/>
        </w:rPr>
        <w:t>الإنصاف</w:t>
      </w:r>
      <w:r w:rsidRPr="00410AD3">
        <w:rPr>
          <w:rFonts w:ascii="Simplified Arabic" w:eastAsia="Times New Roman" w:hAnsi="Simplified Arabic" w:cs="Simplified Arabic" w:hint="cs"/>
          <w:sz w:val="32"/>
          <w:szCs w:val="32"/>
          <w:rtl/>
          <w:lang w:bidi="ar-IQ"/>
        </w:rPr>
        <w:t xml:space="preserve">، والظلم في اللغة: </w:t>
      </w:r>
      <w:r w:rsidRPr="00410AD3">
        <w:rPr>
          <w:rFonts w:ascii="Simplified Arabic" w:eastAsia="Times New Roman" w:hAnsi="Simplified Arabic" w:cs="Simplified Arabic" w:hint="cs"/>
          <w:sz w:val="32"/>
          <w:szCs w:val="32"/>
          <w:u w:val="dotted"/>
          <w:rtl/>
          <w:lang w:bidi="ar-IQ"/>
        </w:rPr>
        <w:t>وضع الشيء في غير محله</w:t>
      </w:r>
      <w:r w:rsidRPr="00410AD3">
        <w:rPr>
          <w:rFonts w:ascii="Simplified Arabic" w:eastAsia="Times New Roman" w:hAnsi="Simplified Arabic" w:cs="Simplified Arabic" w:hint="cs"/>
          <w:sz w:val="32"/>
          <w:szCs w:val="32"/>
          <w:rtl/>
          <w:lang w:bidi="ar-IQ"/>
        </w:rPr>
        <w:t xml:space="preserve">، أو </w:t>
      </w:r>
      <w:r w:rsidRPr="00410AD3">
        <w:rPr>
          <w:rFonts w:ascii="Simplified Arabic" w:eastAsia="Times New Roman" w:hAnsi="Simplified Arabic" w:cs="Simplified Arabic" w:hint="cs"/>
          <w:sz w:val="32"/>
          <w:szCs w:val="32"/>
          <w:u w:val="dotted"/>
          <w:rtl/>
          <w:lang w:bidi="ar-IQ"/>
        </w:rPr>
        <w:t>انتقاص الحق</w:t>
      </w:r>
      <w:r w:rsidRPr="00410AD3">
        <w:rPr>
          <w:rFonts w:ascii="Simplified Arabic" w:eastAsia="Times New Roman" w:hAnsi="Simplified Arabic" w:cs="Simplified Arabic" w:hint="cs"/>
          <w:sz w:val="32"/>
          <w:szCs w:val="32"/>
          <w:rtl/>
          <w:lang w:bidi="ar-IQ"/>
        </w:rPr>
        <w:t xml:space="preserve">، والظلم في الاصطلاح: </w:t>
      </w:r>
      <w:r w:rsidRPr="00410AD3">
        <w:rPr>
          <w:rFonts w:ascii="Simplified Arabic" w:eastAsia="Times New Roman" w:hAnsi="Simplified Arabic" w:cs="Simplified Arabic" w:hint="cs"/>
          <w:sz w:val="32"/>
          <w:szCs w:val="32"/>
          <w:u w:val="dotted"/>
          <w:rtl/>
          <w:lang w:bidi="ar-IQ"/>
        </w:rPr>
        <w:t>هو الألم الذي لا نفع فيه يوفى عليه، ولا دفع مضرة أعظم منه عاجلاً ولا آجلاً، ولا يكون مستحقاً، ولا واقعاً على وجه الموافقة، وأصله وضع الشيء في غير موضعه، أو انتقاص الحق</w:t>
      </w:r>
      <w:r w:rsidRPr="00410AD3">
        <w:rPr>
          <w:rFonts w:ascii="Simplified Arabic" w:eastAsia="Times New Roman" w:hAnsi="Simplified Arabic" w:cs="Simplified Arabic" w:hint="cs"/>
          <w:sz w:val="32"/>
          <w:szCs w:val="32"/>
          <w:rtl/>
          <w:lang w:bidi="ar-IQ"/>
        </w:rPr>
        <w:t xml:space="preserve">. فالله عادل مستغنٍ عن </w:t>
      </w:r>
      <w:proofErr w:type="gramStart"/>
      <w:r w:rsidRPr="00410AD3">
        <w:rPr>
          <w:rFonts w:ascii="Simplified Arabic" w:eastAsia="Times New Roman" w:hAnsi="Simplified Arabic" w:cs="Simplified Arabic" w:hint="cs"/>
          <w:sz w:val="32"/>
          <w:szCs w:val="32"/>
          <w:rtl/>
          <w:lang w:bidi="ar-IQ"/>
        </w:rPr>
        <w:t>الظلم  عالم</w:t>
      </w:r>
      <w:proofErr w:type="gramEnd"/>
      <w:r w:rsidRPr="00410AD3">
        <w:rPr>
          <w:rFonts w:ascii="Simplified Arabic" w:eastAsia="Times New Roman" w:hAnsi="Simplified Arabic" w:cs="Simplified Arabic" w:hint="cs"/>
          <w:sz w:val="32"/>
          <w:szCs w:val="32"/>
          <w:rtl/>
          <w:lang w:bidi="ar-IQ"/>
        </w:rPr>
        <w:t xml:space="preserve"> بقبحه</w:t>
      </w:r>
    </w:p>
    <w:p w:rsidR="00410AD3" w:rsidRPr="00410AD3" w:rsidRDefault="00410AD3" w:rsidP="00410AD3">
      <w:pPr>
        <w:numPr>
          <w:ilvl w:val="0"/>
          <w:numId w:val="2"/>
        </w:numPr>
        <w:bidi/>
        <w:spacing w:after="0" w:line="240" w:lineRule="auto"/>
        <w:contextualSpacing/>
        <w:jc w:val="both"/>
        <w:rPr>
          <w:rFonts w:ascii="Simplified Arabic" w:eastAsia="Times New Roman" w:hAnsi="Simplified Arabic" w:cs="Simplified Arabic"/>
          <w:sz w:val="32"/>
          <w:szCs w:val="32"/>
          <w:lang w:bidi="ar-IQ"/>
        </w:rPr>
      </w:pPr>
      <w:r w:rsidRPr="00410AD3">
        <w:rPr>
          <w:rFonts w:ascii="Simplified Arabic" w:eastAsia="Times New Roman" w:hAnsi="Simplified Arabic" w:cs="Simplified Arabic" w:hint="cs"/>
          <w:b/>
          <w:bCs/>
          <w:sz w:val="32"/>
          <w:szCs w:val="32"/>
          <w:rtl/>
          <w:lang w:bidi="ar-IQ"/>
        </w:rPr>
        <w:t xml:space="preserve">النبوة: </w:t>
      </w:r>
      <w:r w:rsidRPr="00410AD3">
        <w:rPr>
          <w:rFonts w:ascii="Simplified Arabic" w:eastAsia="Times New Roman" w:hAnsi="Simplified Arabic" w:cs="Simplified Arabic" w:hint="cs"/>
          <w:sz w:val="32"/>
          <w:szCs w:val="32"/>
          <w:rtl/>
          <w:lang w:bidi="ar-IQ"/>
        </w:rPr>
        <w:t>النبوة وظيفة إلهية يخص الله بها مَن يشاء من عباده، وهي لطف من الله بعباده، والمقصود باللطف هنا هو ما يكون معه العبد أقرب إلى الطاعة</w:t>
      </w:r>
      <w:r w:rsidRPr="00410AD3">
        <w:rPr>
          <w:rFonts w:ascii="Simplified Arabic" w:eastAsia="Times New Roman" w:hAnsi="Simplified Arabic" w:cs="Simplified Arabic" w:hint="cs"/>
          <w:b/>
          <w:bCs/>
          <w:sz w:val="32"/>
          <w:szCs w:val="32"/>
          <w:rtl/>
          <w:lang w:bidi="ar-IQ"/>
        </w:rPr>
        <w:t xml:space="preserve"> </w:t>
      </w:r>
      <w:r w:rsidRPr="00410AD3">
        <w:rPr>
          <w:rFonts w:ascii="Simplified Arabic" w:eastAsia="Times New Roman" w:hAnsi="Simplified Arabic" w:cs="Simplified Arabic" w:hint="cs"/>
          <w:sz w:val="32"/>
          <w:szCs w:val="32"/>
          <w:rtl/>
          <w:lang w:bidi="ar-IQ"/>
        </w:rPr>
        <w:t xml:space="preserve">وأبعد عن المعصية، والرسول يحقق تلك الفائدة، والواجب على المسلم الإيمان بجميع الرسل في الجملة، والإيمان بنبوة </w:t>
      </w:r>
      <w:r w:rsidRPr="00410AD3">
        <w:rPr>
          <w:rFonts w:ascii="Simplified Arabic" w:eastAsia="Times New Roman" w:hAnsi="Simplified Arabic" w:cs="Simplified Arabic"/>
          <w:sz w:val="32"/>
          <w:szCs w:val="32"/>
          <w:rtl/>
          <w:lang w:bidi="ar-IQ"/>
        </w:rPr>
        <w:t xml:space="preserve">محمد (صلى الله عليه </w:t>
      </w:r>
      <w:proofErr w:type="spellStart"/>
      <w:r w:rsidRPr="00410AD3">
        <w:rPr>
          <w:rFonts w:ascii="Simplified Arabic" w:eastAsia="Times New Roman" w:hAnsi="Simplified Arabic" w:cs="Simplified Arabic"/>
          <w:sz w:val="32"/>
          <w:szCs w:val="32"/>
          <w:rtl/>
          <w:lang w:bidi="ar-IQ"/>
        </w:rPr>
        <w:t>وآله</w:t>
      </w:r>
      <w:proofErr w:type="spellEnd"/>
      <w:r w:rsidRPr="00410AD3">
        <w:rPr>
          <w:rFonts w:ascii="Simplified Arabic" w:eastAsia="Times New Roman" w:hAnsi="Simplified Arabic" w:cs="Simplified Arabic"/>
          <w:sz w:val="32"/>
          <w:szCs w:val="32"/>
          <w:rtl/>
          <w:lang w:bidi="ar-IQ"/>
        </w:rPr>
        <w:t xml:space="preserve"> وسلم)</w:t>
      </w:r>
      <w:r w:rsidRPr="00410AD3">
        <w:rPr>
          <w:rFonts w:ascii="Simplified Arabic" w:eastAsia="Times New Roman" w:hAnsi="Simplified Arabic" w:cs="Simplified Arabic" w:hint="cs"/>
          <w:sz w:val="32"/>
          <w:szCs w:val="32"/>
          <w:rtl/>
          <w:lang w:bidi="ar-IQ"/>
        </w:rPr>
        <w:t xml:space="preserve"> خاصة إذ هو المعتبر أصل من أصول الدين الإسلامي</w:t>
      </w:r>
    </w:p>
    <w:p w:rsidR="00410AD3" w:rsidRPr="00410AD3" w:rsidRDefault="00410AD3" w:rsidP="00410AD3">
      <w:pPr>
        <w:numPr>
          <w:ilvl w:val="0"/>
          <w:numId w:val="2"/>
        </w:numPr>
        <w:bidi/>
        <w:spacing w:after="0" w:line="240" w:lineRule="auto"/>
        <w:contextualSpacing/>
        <w:jc w:val="both"/>
        <w:rPr>
          <w:rFonts w:ascii="Simplified Arabic" w:eastAsia="Times New Roman" w:hAnsi="Simplified Arabic" w:cs="Simplified Arabic"/>
          <w:sz w:val="32"/>
          <w:szCs w:val="32"/>
          <w:lang w:bidi="ar-IQ"/>
        </w:rPr>
      </w:pPr>
      <w:r w:rsidRPr="00410AD3">
        <w:rPr>
          <w:rFonts w:ascii="Simplified Arabic" w:eastAsia="Times New Roman" w:hAnsi="Simplified Arabic" w:cs="Simplified Arabic" w:hint="cs"/>
          <w:b/>
          <w:bCs/>
          <w:sz w:val="32"/>
          <w:szCs w:val="32"/>
          <w:rtl/>
          <w:lang w:bidi="ar-IQ"/>
        </w:rPr>
        <w:t>الإمامة:</w:t>
      </w:r>
      <w:r w:rsidRPr="00410AD3">
        <w:rPr>
          <w:rFonts w:ascii="Simplified Arabic" w:eastAsia="Times New Roman" w:hAnsi="Simplified Arabic" w:cs="Simplified Arabic" w:hint="cs"/>
          <w:sz w:val="32"/>
          <w:szCs w:val="32"/>
          <w:rtl/>
          <w:lang w:bidi="ar-IQ"/>
        </w:rPr>
        <w:t xml:space="preserve"> </w:t>
      </w:r>
      <w:r w:rsidRPr="00410AD3">
        <w:rPr>
          <w:rFonts w:ascii="Simplified Arabic" w:eastAsia="Times New Roman" w:hAnsi="Simplified Arabic" w:cs="Simplified Arabic" w:hint="cs"/>
          <w:sz w:val="32"/>
          <w:szCs w:val="32"/>
          <w:u w:val="dotted"/>
          <w:rtl/>
          <w:lang w:bidi="ar-IQ"/>
        </w:rPr>
        <w:t>هي رئاسة عامة في أمور الدين والدنيا لشخص من الأشخاص نيابة عن النبي</w:t>
      </w:r>
      <w:r w:rsidRPr="00410AD3">
        <w:rPr>
          <w:rFonts w:ascii="Simplified Arabic" w:eastAsia="Times New Roman" w:hAnsi="Simplified Arabic" w:cs="Simplified Arabic" w:hint="cs"/>
          <w:sz w:val="32"/>
          <w:szCs w:val="32"/>
          <w:rtl/>
          <w:lang w:bidi="ar-IQ"/>
        </w:rPr>
        <w:t xml:space="preserve">. ويعتقد الشيعة أن الإمامة منصب إلهي كالنبوة، فكما أن الله تعالى يختار مَن يشاء من عباده للنبوة والرسالة، فكذلك يختار للإمامة مَن يشاء، ويأمر نبيه بالنص عليه، وأن ينصِّبه إماماً للناس من بعده، للقيام بالوظائف التي كان على النبي أن يقوم بها، سوى أن </w:t>
      </w:r>
      <w:r w:rsidRPr="00410AD3">
        <w:rPr>
          <w:rFonts w:ascii="Simplified Arabic" w:eastAsia="Times New Roman" w:hAnsi="Simplified Arabic" w:cs="Simplified Arabic" w:hint="cs"/>
          <w:sz w:val="32"/>
          <w:szCs w:val="32"/>
          <w:rtl/>
          <w:lang w:bidi="ar-IQ"/>
        </w:rPr>
        <w:lastRenderedPageBreak/>
        <w:t>الإمام لا يوحى إليه كالنبي، وإنما يتلقى الأحكام منه مع تسديد إلهي، فالنبي مبلِّغ عن الله، والإمام مبلِّغ عن النبي</w:t>
      </w:r>
    </w:p>
    <w:p w:rsidR="00410AD3" w:rsidRDefault="00410AD3" w:rsidP="00410AD3">
      <w:pPr>
        <w:numPr>
          <w:ilvl w:val="0"/>
          <w:numId w:val="2"/>
        </w:numPr>
        <w:bidi/>
        <w:spacing w:after="0" w:line="240" w:lineRule="auto"/>
        <w:contextualSpacing/>
        <w:jc w:val="both"/>
        <w:rPr>
          <w:rFonts w:ascii="Simplified Arabic" w:eastAsia="Times New Roman" w:hAnsi="Simplified Arabic" w:cs="Simplified Arabic"/>
          <w:sz w:val="32"/>
          <w:szCs w:val="32"/>
          <w:lang w:bidi="ar-IQ"/>
        </w:rPr>
      </w:pPr>
      <w:r w:rsidRPr="00410AD3">
        <w:rPr>
          <w:rFonts w:ascii="Simplified Arabic" w:eastAsia="Times New Roman" w:hAnsi="Simplified Arabic" w:cs="Simplified Arabic" w:hint="cs"/>
          <w:b/>
          <w:bCs/>
          <w:sz w:val="32"/>
          <w:szCs w:val="32"/>
          <w:rtl/>
          <w:lang w:bidi="ar-IQ"/>
        </w:rPr>
        <w:t>المعاد:</w:t>
      </w:r>
      <w:r w:rsidRPr="00410AD3">
        <w:rPr>
          <w:rFonts w:ascii="Simplified Arabic" w:eastAsia="Times New Roman" w:hAnsi="Simplified Arabic" w:cs="Simplified Arabic" w:hint="cs"/>
          <w:sz w:val="32"/>
          <w:szCs w:val="32"/>
          <w:rtl/>
          <w:lang w:bidi="ar-IQ"/>
        </w:rPr>
        <w:t xml:space="preserve"> </w:t>
      </w:r>
      <w:r w:rsidRPr="00410AD3">
        <w:rPr>
          <w:rFonts w:ascii="Simplified Arabic" w:eastAsia="Times New Roman" w:hAnsi="Simplified Arabic" w:cs="Simplified Arabic" w:hint="cs"/>
          <w:sz w:val="32"/>
          <w:szCs w:val="32"/>
          <w:u w:val="dotted"/>
          <w:rtl/>
          <w:lang w:bidi="ar-IQ"/>
        </w:rPr>
        <w:t>معناه أن يعيد الله الخلائق بعد الموت إلى الحياة لتجزى كل نفس بما تسعى</w:t>
      </w:r>
      <w:r w:rsidRPr="00410AD3">
        <w:rPr>
          <w:rFonts w:ascii="Simplified Arabic" w:eastAsia="Times New Roman" w:hAnsi="Simplified Arabic" w:cs="Simplified Arabic" w:hint="cs"/>
          <w:sz w:val="32"/>
          <w:szCs w:val="32"/>
          <w:rtl/>
          <w:lang w:bidi="ar-IQ"/>
        </w:rPr>
        <w:t>. ويجب على المسلم أن يعتقد بأن الله يعيد الخلائق بعد الموت بأجسامهم وأرواحهم وعلى صورهم التي كانوا عليها في دار الدنيا للحساب والجزاء، قال تعالى: (فمن يعمل مثقال ذرةٍ خيراً يره ومن يعمل مثقال ذرةٍ شراً يره)</w:t>
      </w:r>
      <w:r>
        <w:rPr>
          <w:rFonts w:ascii="Simplified Arabic" w:eastAsia="Times New Roman" w:hAnsi="Simplified Arabic" w:cs="Simplified Arabic" w:hint="cs"/>
          <w:sz w:val="32"/>
          <w:szCs w:val="32"/>
          <w:rtl/>
          <w:lang w:bidi="ar-IQ"/>
        </w:rPr>
        <w:t>.</w:t>
      </w:r>
    </w:p>
    <w:p w:rsidR="00410AD3" w:rsidRPr="00410AD3" w:rsidRDefault="00410AD3" w:rsidP="00410AD3">
      <w:pPr>
        <w:bidi/>
        <w:spacing w:after="0" w:line="240" w:lineRule="auto"/>
        <w:contextualSpacing/>
        <w:jc w:val="both"/>
        <w:rPr>
          <w:rFonts w:ascii="Simplified Arabic" w:eastAsia="Times New Roman" w:hAnsi="Simplified Arabic" w:cs="Simplified Arabic"/>
          <w:sz w:val="32"/>
          <w:szCs w:val="32"/>
          <w:lang w:bidi="ar-IQ"/>
        </w:rPr>
      </w:pPr>
    </w:p>
    <w:p w:rsidR="00410AD3" w:rsidRPr="00410AD3" w:rsidRDefault="00410AD3" w:rsidP="00410AD3">
      <w:pPr>
        <w:bidi/>
        <w:spacing w:after="0" w:line="240" w:lineRule="auto"/>
        <w:ind w:left="720"/>
        <w:contextualSpacing/>
        <w:jc w:val="both"/>
        <w:rPr>
          <w:rFonts w:ascii="Simplified Arabic" w:eastAsia="Times New Roman" w:hAnsi="Simplified Arabic" w:cs="Simplified Arabic"/>
          <w:sz w:val="32"/>
          <w:szCs w:val="32"/>
          <w:rtl/>
          <w:lang w:bidi="ar-IQ"/>
        </w:rPr>
      </w:pPr>
      <w:r>
        <w:rPr>
          <w:rFonts w:ascii="Simplified Arabic" w:eastAsia="Times New Roman" w:hAnsi="Simplified Arabic" w:cs="PT Bold Heading" w:hint="cs"/>
          <w:b/>
          <w:bCs/>
          <w:sz w:val="32"/>
          <w:szCs w:val="32"/>
          <w:rtl/>
          <w:lang w:bidi="ar-IQ"/>
        </w:rPr>
        <w:t xml:space="preserve">3) </w:t>
      </w:r>
      <w:r w:rsidRPr="00410AD3">
        <w:rPr>
          <w:rFonts w:ascii="Simplified Arabic" w:eastAsia="Times New Roman" w:hAnsi="Simplified Arabic" w:cs="PT Bold Heading" w:hint="cs"/>
          <w:b/>
          <w:bCs/>
          <w:sz w:val="32"/>
          <w:szCs w:val="32"/>
          <w:rtl/>
          <w:lang w:bidi="ar-IQ"/>
        </w:rPr>
        <w:t>أصول الدين عند المعتزلة</w:t>
      </w:r>
      <w:r w:rsidRPr="00410AD3">
        <w:rPr>
          <w:rFonts w:ascii="Simplified Arabic" w:eastAsia="Times New Roman" w:hAnsi="Simplified Arabic" w:cs="PT Bold Heading" w:hint="cs"/>
          <w:sz w:val="32"/>
          <w:szCs w:val="32"/>
          <w:rtl/>
          <w:lang w:bidi="ar-IQ"/>
        </w:rPr>
        <w:t>:</w:t>
      </w:r>
      <w:r w:rsidRPr="00410AD3">
        <w:rPr>
          <w:rFonts w:ascii="Simplified Arabic" w:eastAsia="Times New Roman" w:hAnsi="Simplified Arabic" w:cs="Simplified Arabic" w:hint="cs"/>
          <w:sz w:val="32"/>
          <w:szCs w:val="32"/>
          <w:rtl/>
          <w:lang w:bidi="ar-IQ"/>
        </w:rPr>
        <w:t xml:space="preserve"> وهي: التوحيد، العدل، المنزلة بين المنزلتين، الوعد والوعيد، الأمر بالمعروف والنهي عن المنكر</w:t>
      </w:r>
    </w:p>
    <w:p w:rsidR="00410AD3" w:rsidRPr="00410AD3" w:rsidRDefault="00410AD3" w:rsidP="00410AD3">
      <w:pPr>
        <w:numPr>
          <w:ilvl w:val="0"/>
          <w:numId w:val="4"/>
        </w:numPr>
        <w:bidi/>
        <w:spacing w:after="0" w:line="240" w:lineRule="auto"/>
        <w:contextualSpacing/>
        <w:jc w:val="both"/>
        <w:rPr>
          <w:rFonts w:ascii="Simplified Arabic" w:eastAsia="Times New Roman" w:hAnsi="Simplified Arabic" w:cs="Simplified Arabic"/>
          <w:sz w:val="32"/>
          <w:szCs w:val="32"/>
          <w:lang w:bidi="ar-IQ"/>
        </w:rPr>
      </w:pPr>
      <w:r w:rsidRPr="00410AD3">
        <w:rPr>
          <w:rFonts w:ascii="Simplified Arabic" w:eastAsia="Times New Roman" w:hAnsi="Simplified Arabic" w:cs="Simplified Arabic" w:hint="cs"/>
          <w:b/>
          <w:bCs/>
          <w:sz w:val="32"/>
          <w:szCs w:val="32"/>
          <w:rtl/>
          <w:lang w:bidi="ar-IQ"/>
        </w:rPr>
        <w:t>التوحيد:</w:t>
      </w:r>
      <w:r w:rsidRPr="00410AD3">
        <w:rPr>
          <w:rFonts w:ascii="Simplified Arabic" w:eastAsia="Times New Roman" w:hAnsi="Simplified Arabic" w:cs="Simplified Arabic" w:hint="cs"/>
          <w:sz w:val="32"/>
          <w:szCs w:val="32"/>
          <w:rtl/>
          <w:lang w:bidi="ar-IQ"/>
        </w:rPr>
        <w:t xml:space="preserve"> هو إنكار التعدد والاعتقاد بأن الله واحد لا يشاركه غيره فيما يستحق من الصفات نفياً وإثباتاً على الحد الذي يستحقه، والإقرار به</w:t>
      </w:r>
    </w:p>
    <w:p w:rsidR="00410AD3" w:rsidRPr="00410AD3" w:rsidRDefault="00410AD3" w:rsidP="00410AD3">
      <w:pPr>
        <w:numPr>
          <w:ilvl w:val="0"/>
          <w:numId w:val="4"/>
        </w:numPr>
        <w:bidi/>
        <w:spacing w:after="0" w:line="240" w:lineRule="auto"/>
        <w:contextualSpacing/>
        <w:jc w:val="both"/>
        <w:rPr>
          <w:rFonts w:ascii="Simplified Arabic" w:eastAsia="Times New Roman" w:hAnsi="Simplified Arabic" w:cs="Simplified Arabic"/>
          <w:sz w:val="32"/>
          <w:szCs w:val="32"/>
          <w:lang w:bidi="ar-IQ"/>
        </w:rPr>
      </w:pPr>
      <w:r w:rsidRPr="00410AD3">
        <w:rPr>
          <w:rFonts w:ascii="Simplified Arabic" w:eastAsia="Times New Roman" w:hAnsi="Simplified Arabic" w:cs="Simplified Arabic" w:hint="cs"/>
          <w:b/>
          <w:bCs/>
          <w:sz w:val="32"/>
          <w:szCs w:val="32"/>
          <w:rtl/>
          <w:lang w:bidi="ar-IQ"/>
        </w:rPr>
        <w:t>العدل:</w:t>
      </w:r>
      <w:r w:rsidRPr="00410AD3">
        <w:rPr>
          <w:rFonts w:ascii="Simplified Arabic" w:eastAsia="Times New Roman" w:hAnsi="Simplified Arabic" w:cs="Simplified Arabic" w:hint="cs"/>
          <w:sz w:val="32"/>
          <w:szCs w:val="32"/>
          <w:rtl/>
          <w:lang w:bidi="ar-IQ"/>
        </w:rPr>
        <w:t xml:space="preserve"> معناه أن الله عادل، وأن عدله مادام قد كلّف الإنسان أن يجعل له قدرة وإرادة بحيث يكون الإنسان هو المحدث لأفعاله المسؤول عنها ولا يكون لله دخل في ذلك، وهذا الأصل موجه ضد الجبرية القائلين بأن الله خالق كل شيء وفاعل كل شيء بما في ذلك أفعال الإنسان، بحيث يكون الإنسان مجبراً كأي شيء في الطبيعة</w:t>
      </w:r>
    </w:p>
    <w:p w:rsidR="00410AD3" w:rsidRPr="00410AD3" w:rsidRDefault="00410AD3" w:rsidP="00410AD3">
      <w:pPr>
        <w:numPr>
          <w:ilvl w:val="0"/>
          <w:numId w:val="4"/>
        </w:numPr>
        <w:bidi/>
        <w:spacing w:after="0" w:line="240" w:lineRule="auto"/>
        <w:contextualSpacing/>
        <w:jc w:val="both"/>
        <w:rPr>
          <w:rFonts w:ascii="Simplified Arabic" w:eastAsia="Times New Roman" w:hAnsi="Simplified Arabic" w:cs="Simplified Arabic"/>
          <w:sz w:val="32"/>
          <w:szCs w:val="32"/>
          <w:lang w:bidi="ar-IQ"/>
        </w:rPr>
      </w:pPr>
      <w:r w:rsidRPr="00410AD3">
        <w:rPr>
          <w:rFonts w:ascii="Simplified Arabic" w:eastAsia="Times New Roman" w:hAnsi="Simplified Arabic" w:cs="Simplified Arabic" w:hint="cs"/>
          <w:b/>
          <w:bCs/>
          <w:sz w:val="32"/>
          <w:szCs w:val="32"/>
          <w:rtl/>
          <w:lang w:bidi="ar-IQ"/>
        </w:rPr>
        <w:t>المنزلة بين المنزلتين:</w:t>
      </w:r>
      <w:r w:rsidRPr="00410AD3">
        <w:rPr>
          <w:rFonts w:ascii="Simplified Arabic" w:eastAsia="Times New Roman" w:hAnsi="Simplified Arabic" w:cs="Simplified Arabic" w:hint="cs"/>
          <w:sz w:val="32"/>
          <w:szCs w:val="32"/>
          <w:rtl/>
          <w:lang w:bidi="ar-IQ"/>
        </w:rPr>
        <w:t xml:space="preserve"> معناه أن مرتكب الكبيرة ليس مؤمناً كما تقول المرجئة، وليس كافراً كما يقول الخوارج، وإنما هو في منزلة بين الكفر والإيمان، وهي الفسق</w:t>
      </w:r>
    </w:p>
    <w:p w:rsidR="00410AD3" w:rsidRPr="00410AD3" w:rsidRDefault="00410AD3" w:rsidP="00410AD3">
      <w:pPr>
        <w:numPr>
          <w:ilvl w:val="0"/>
          <w:numId w:val="4"/>
        </w:numPr>
        <w:bidi/>
        <w:spacing w:after="0" w:line="240" w:lineRule="auto"/>
        <w:contextualSpacing/>
        <w:jc w:val="both"/>
        <w:rPr>
          <w:rFonts w:ascii="Simplified Arabic" w:eastAsia="Times New Roman" w:hAnsi="Simplified Arabic" w:cs="Simplified Arabic"/>
          <w:sz w:val="32"/>
          <w:szCs w:val="32"/>
          <w:lang w:bidi="ar-IQ"/>
        </w:rPr>
      </w:pPr>
      <w:r w:rsidRPr="00410AD3">
        <w:rPr>
          <w:rFonts w:ascii="Simplified Arabic" w:eastAsia="Times New Roman" w:hAnsi="Simplified Arabic" w:cs="Simplified Arabic" w:hint="cs"/>
          <w:b/>
          <w:bCs/>
          <w:sz w:val="32"/>
          <w:szCs w:val="32"/>
          <w:rtl/>
          <w:lang w:bidi="ar-IQ"/>
        </w:rPr>
        <w:t>الوعد والوعيد:</w:t>
      </w:r>
      <w:r w:rsidRPr="00410AD3">
        <w:rPr>
          <w:rFonts w:ascii="Simplified Arabic" w:eastAsia="Times New Roman" w:hAnsi="Simplified Arabic" w:cs="Simplified Arabic" w:hint="cs"/>
          <w:sz w:val="32"/>
          <w:szCs w:val="32"/>
          <w:rtl/>
          <w:lang w:bidi="ar-IQ"/>
        </w:rPr>
        <w:t xml:space="preserve"> معناه أن الله سيفعل ما وعد به وتوعد عليه، فقد وعد سبحانه المطيعين بالثواب، وتوعد العُصاة بالعقاب</w:t>
      </w:r>
    </w:p>
    <w:p w:rsidR="00410AD3" w:rsidRDefault="00410AD3" w:rsidP="00410AD3">
      <w:pPr>
        <w:numPr>
          <w:ilvl w:val="0"/>
          <w:numId w:val="4"/>
        </w:numPr>
        <w:bidi/>
        <w:spacing w:after="0" w:line="240" w:lineRule="auto"/>
        <w:contextualSpacing/>
        <w:jc w:val="both"/>
        <w:rPr>
          <w:rFonts w:ascii="Simplified Arabic" w:eastAsia="Times New Roman" w:hAnsi="Simplified Arabic" w:cs="Simplified Arabic"/>
          <w:sz w:val="32"/>
          <w:szCs w:val="32"/>
          <w:lang w:bidi="ar-IQ"/>
        </w:rPr>
      </w:pPr>
      <w:r w:rsidRPr="00410AD3">
        <w:rPr>
          <w:rFonts w:ascii="Simplified Arabic" w:eastAsia="Times New Roman" w:hAnsi="Simplified Arabic" w:cs="Simplified Arabic" w:hint="cs"/>
          <w:b/>
          <w:bCs/>
          <w:sz w:val="32"/>
          <w:szCs w:val="32"/>
          <w:rtl/>
          <w:lang w:bidi="ar-IQ"/>
        </w:rPr>
        <w:t>الأمر بالمعروف والنهي عن المنكر:</w:t>
      </w:r>
      <w:r w:rsidRPr="00410AD3">
        <w:rPr>
          <w:rFonts w:ascii="Simplified Arabic" w:eastAsia="Times New Roman" w:hAnsi="Simplified Arabic" w:cs="Simplified Arabic" w:hint="cs"/>
          <w:sz w:val="32"/>
          <w:szCs w:val="32"/>
          <w:rtl/>
          <w:lang w:bidi="ar-IQ"/>
        </w:rPr>
        <w:t xml:space="preserve"> المقصود بالأمر بالمعروف: إيقاع المعروف، وبالنهي عن المنكر: زوال المنكر، وهذا الأصل يقضي بمجاهدة كل مَن خالف حكم الله أو أمره ونهيه</w:t>
      </w:r>
      <w:r>
        <w:rPr>
          <w:rFonts w:ascii="Simplified Arabic" w:eastAsia="Times New Roman" w:hAnsi="Simplified Arabic" w:cs="Simplified Arabic" w:hint="cs"/>
          <w:sz w:val="32"/>
          <w:szCs w:val="32"/>
          <w:rtl/>
          <w:lang w:bidi="ar-IQ"/>
        </w:rPr>
        <w:t>.</w:t>
      </w:r>
    </w:p>
    <w:p w:rsidR="00410AD3" w:rsidRDefault="00410AD3" w:rsidP="00410AD3">
      <w:pPr>
        <w:bidi/>
        <w:spacing w:after="0" w:line="240" w:lineRule="auto"/>
        <w:ind w:left="360"/>
        <w:contextualSpacing/>
        <w:jc w:val="both"/>
        <w:rPr>
          <w:rFonts w:ascii="Simplified Arabic" w:eastAsia="Times New Roman" w:hAnsi="Simplified Arabic" w:cs="Simplified Arabic"/>
          <w:sz w:val="32"/>
          <w:szCs w:val="32"/>
          <w:rtl/>
          <w:lang w:bidi="ar-IQ"/>
        </w:rPr>
      </w:pPr>
    </w:p>
    <w:p w:rsidR="00410AD3" w:rsidRPr="00410AD3" w:rsidRDefault="00410AD3" w:rsidP="00410AD3">
      <w:pPr>
        <w:bidi/>
        <w:spacing w:after="0" w:line="240" w:lineRule="auto"/>
        <w:contextualSpacing/>
        <w:jc w:val="both"/>
        <w:rPr>
          <w:rFonts w:ascii="Simplified Arabic" w:eastAsia="Times New Roman" w:hAnsi="Simplified Arabic" w:cs="Simplified Arabic"/>
          <w:sz w:val="32"/>
          <w:szCs w:val="32"/>
          <w:rtl/>
          <w:lang w:bidi="ar-IQ"/>
        </w:rPr>
      </w:pPr>
    </w:p>
    <w:p w:rsidR="00410AD3" w:rsidRPr="00410AD3" w:rsidRDefault="00410AD3" w:rsidP="00410AD3">
      <w:pPr>
        <w:bidi/>
        <w:spacing w:after="0" w:line="240" w:lineRule="auto"/>
        <w:ind w:left="360"/>
        <w:rPr>
          <w:rFonts w:ascii="Times New Roman" w:eastAsia="Times New Roman" w:hAnsi="Times New Roman" w:cs="PT Bold Heading"/>
          <w:b/>
          <w:bCs/>
          <w:sz w:val="32"/>
          <w:szCs w:val="32"/>
          <w:rtl/>
          <w:lang w:bidi="ar-IQ"/>
        </w:rPr>
      </w:pPr>
      <w:r>
        <w:rPr>
          <w:rFonts w:ascii="Times New Roman" w:eastAsia="Times New Roman" w:hAnsi="Times New Roman" w:cs="PT Bold Heading" w:hint="cs"/>
          <w:b/>
          <w:bCs/>
          <w:sz w:val="32"/>
          <w:szCs w:val="32"/>
          <w:rtl/>
          <w:lang w:bidi="ar-IQ"/>
        </w:rPr>
        <w:lastRenderedPageBreak/>
        <w:t xml:space="preserve">4) </w:t>
      </w:r>
      <w:r w:rsidRPr="00410AD3">
        <w:rPr>
          <w:rFonts w:ascii="Times New Roman" w:eastAsia="Times New Roman" w:hAnsi="Times New Roman" w:cs="PT Bold Heading" w:hint="cs"/>
          <w:b/>
          <w:bCs/>
          <w:sz w:val="32"/>
          <w:szCs w:val="32"/>
          <w:rtl/>
          <w:lang w:bidi="ar-IQ"/>
        </w:rPr>
        <w:t xml:space="preserve">أصول الدين التي أجمع عليها المسلمون: </w:t>
      </w:r>
    </w:p>
    <w:p w:rsidR="00410AD3" w:rsidRPr="00410AD3" w:rsidRDefault="00410AD3" w:rsidP="00410AD3">
      <w:pPr>
        <w:numPr>
          <w:ilvl w:val="0"/>
          <w:numId w:val="5"/>
        </w:numPr>
        <w:bidi/>
        <w:spacing w:after="0" w:line="240" w:lineRule="auto"/>
        <w:contextualSpacing/>
        <w:jc w:val="both"/>
        <w:rPr>
          <w:rFonts w:ascii="Times New Roman" w:eastAsia="Times New Roman" w:hAnsi="Times New Roman" w:cs="Simplified Arabic"/>
          <w:sz w:val="32"/>
          <w:szCs w:val="32"/>
          <w:rtl/>
          <w:lang w:bidi="ar-IQ"/>
        </w:rPr>
      </w:pPr>
      <w:r w:rsidRPr="00410AD3">
        <w:rPr>
          <w:rFonts w:ascii="Times New Roman" w:eastAsia="Times New Roman" w:hAnsi="Times New Roman" w:cs="Simplified Arabic" w:hint="cs"/>
          <w:sz w:val="32"/>
          <w:szCs w:val="32"/>
          <w:rtl/>
          <w:lang w:bidi="ar-IQ"/>
        </w:rPr>
        <w:t>الاعتقاد اجمالاً بوجود الله وبجميع صفاته الثبوتية الراجعة إلى أنه متصف بجميع الصفات الكمال وبجميع صفاته السلبية الراجعة إلى تنزهه عن جميع صفات النقص ولا يلزم الاعتقاد بذلك تفصيلاً</w:t>
      </w:r>
    </w:p>
    <w:p w:rsidR="00410AD3" w:rsidRPr="00410AD3" w:rsidRDefault="00410AD3" w:rsidP="00410AD3">
      <w:pPr>
        <w:numPr>
          <w:ilvl w:val="0"/>
          <w:numId w:val="5"/>
        </w:numPr>
        <w:bidi/>
        <w:spacing w:after="0" w:line="240" w:lineRule="auto"/>
        <w:contextualSpacing/>
        <w:jc w:val="both"/>
        <w:rPr>
          <w:rFonts w:ascii="Times New Roman" w:eastAsia="Times New Roman" w:hAnsi="Times New Roman" w:cs="Simplified Arabic"/>
          <w:sz w:val="32"/>
          <w:szCs w:val="32"/>
          <w:rtl/>
          <w:lang w:bidi="ar-IQ"/>
        </w:rPr>
      </w:pPr>
      <w:r w:rsidRPr="00410AD3">
        <w:rPr>
          <w:rFonts w:ascii="Times New Roman" w:eastAsia="Times New Roman" w:hAnsi="Times New Roman" w:cs="Simplified Arabic" w:hint="cs"/>
          <w:sz w:val="32"/>
          <w:szCs w:val="32"/>
          <w:rtl/>
          <w:lang w:bidi="ar-IQ"/>
        </w:rPr>
        <w:t>الاعتقاد بنوة محمد (صلى الله عليه واله وسلم) وأنه صادق فيما بلغ عن ربه اجمالاً</w:t>
      </w:r>
    </w:p>
    <w:p w:rsidR="00410AD3" w:rsidRPr="00410AD3" w:rsidRDefault="00410AD3" w:rsidP="00410AD3">
      <w:pPr>
        <w:numPr>
          <w:ilvl w:val="0"/>
          <w:numId w:val="5"/>
        </w:numPr>
        <w:bidi/>
        <w:spacing w:after="0" w:line="240" w:lineRule="auto"/>
        <w:contextualSpacing/>
        <w:jc w:val="both"/>
        <w:rPr>
          <w:rFonts w:ascii="Times New Roman" w:eastAsia="Times New Roman" w:hAnsi="Times New Roman" w:cs="Simplified Arabic"/>
          <w:sz w:val="32"/>
          <w:szCs w:val="32"/>
          <w:rtl/>
          <w:lang w:bidi="ar-IQ"/>
        </w:rPr>
      </w:pPr>
      <w:r w:rsidRPr="00410AD3">
        <w:rPr>
          <w:rFonts w:ascii="Times New Roman" w:eastAsia="Times New Roman" w:hAnsi="Times New Roman" w:cs="Simplified Arabic" w:hint="cs"/>
          <w:sz w:val="32"/>
          <w:szCs w:val="32"/>
          <w:rtl/>
          <w:lang w:bidi="ar-IQ"/>
        </w:rPr>
        <w:t>الاعتقاد بالبعث والحساب وبالثواب والعقاب</w:t>
      </w:r>
    </w:p>
    <w:p w:rsidR="00410AD3" w:rsidRDefault="00410AD3" w:rsidP="00410AD3">
      <w:pPr>
        <w:tabs>
          <w:tab w:val="left" w:pos="7827"/>
        </w:tabs>
        <w:bidi/>
        <w:spacing w:after="0" w:line="240" w:lineRule="auto"/>
        <w:ind w:right="-142"/>
        <w:jc w:val="both"/>
        <w:rPr>
          <w:rFonts w:ascii="Simplified Arabic" w:eastAsia="Times New Roman" w:hAnsi="Simplified Arabic" w:cs="Simplified Arabic"/>
          <w:b/>
          <w:bCs/>
          <w:sz w:val="32"/>
          <w:szCs w:val="32"/>
          <w:rtl/>
          <w:lang w:bidi="ar-IQ"/>
        </w:rPr>
      </w:pPr>
    </w:p>
    <w:p w:rsidR="00410AD3" w:rsidRPr="00410AD3" w:rsidRDefault="00410AD3" w:rsidP="00410AD3">
      <w:pPr>
        <w:tabs>
          <w:tab w:val="left" w:pos="7827"/>
        </w:tabs>
        <w:bidi/>
        <w:spacing w:after="0" w:line="240" w:lineRule="auto"/>
        <w:ind w:right="-142"/>
        <w:jc w:val="both"/>
        <w:rPr>
          <w:rFonts w:ascii="Simplified Arabic" w:eastAsia="Times New Roman" w:hAnsi="Simplified Arabic" w:cs="Simplified Arabic"/>
          <w:b/>
          <w:bCs/>
          <w:sz w:val="32"/>
          <w:szCs w:val="32"/>
          <w:rtl/>
          <w:lang w:bidi="ar-IQ"/>
        </w:rPr>
      </w:pPr>
      <w:r w:rsidRPr="00410AD3">
        <w:rPr>
          <w:rFonts w:ascii="Simplified Arabic" w:eastAsia="Times New Roman" w:hAnsi="Simplified Arabic" w:cs="Simplified Arabic" w:hint="cs"/>
          <w:b/>
          <w:bCs/>
          <w:sz w:val="32"/>
          <w:szCs w:val="32"/>
          <w:rtl/>
          <w:lang w:bidi="ar-IQ"/>
        </w:rPr>
        <w:t>س/</w:t>
      </w:r>
      <w:r w:rsidRPr="00410AD3">
        <w:rPr>
          <w:rFonts w:ascii="Simplified Arabic" w:eastAsia="Times New Roman" w:hAnsi="Simplified Arabic" w:cs="Simplified Arabic"/>
          <w:b/>
          <w:bCs/>
          <w:sz w:val="32"/>
          <w:szCs w:val="32"/>
          <w:rtl/>
          <w:lang w:bidi="ar-IQ"/>
        </w:rPr>
        <w:t xml:space="preserve"> ما هو الأصل الديني والأصل المذهبي وما الفرق بينهما؟</w:t>
      </w:r>
    </w:p>
    <w:p w:rsidR="00410AD3" w:rsidRPr="00410AD3" w:rsidRDefault="00410AD3" w:rsidP="00410AD3">
      <w:pPr>
        <w:bidi/>
        <w:spacing w:after="0" w:line="240" w:lineRule="auto"/>
        <w:ind w:right="-142"/>
        <w:jc w:val="both"/>
        <w:rPr>
          <w:rFonts w:ascii="Simplified Arabic" w:eastAsia="Times New Roman" w:hAnsi="Simplified Arabic" w:cs="Simplified Arabic"/>
          <w:sz w:val="32"/>
          <w:szCs w:val="32"/>
          <w:rtl/>
          <w:lang w:bidi="ar-IQ"/>
        </w:rPr>
      </w:pPr>
      <w:r w:rsidRPr="00410AD3">
        <w:rPr>
          <w:rFonts w:ascii="Simplified Arabic" w:eastAsia="Times New Roman" w:hAnsi="Simplified Arabic" w:cs="Simplified Arabic"/>
          <w:sz w:val="32"/>
          <w:szCs w:val="32"/>
          <w:rtl/>
          <w:lang w:bidi="ar-IQ"/>
        </w:rPr>
        <w:t xml:space="preserve">    الاصل الديني: </w:t>
      </w:r>
      <w:r w:rsidRPr="00410AD3">
        <w:rPr>
          <w:rFonts w:ascii="Simplified Arabic" w:eastAsia="Times New Roman" w:hAnsi="Simplified Arabic" w:cs="Simplified Arabic"/>
          <w:sz w:val="32"/>
          <w:szCs w:val="32"/>
          <w:u w:val="dotted"/>
          <w:rtl/>
          <w:lang w:bidi="ar-IQ"/>
        </w:rPr>
        <w:t xml:space="preserve">ما هو معلوم عند اتباع الدين جميعاً كالتوحيد، والنبوة، </w:t>
      </w:r>
      <w:r w:rsidRPr="00410AD3">
        <w:rPr>
          <w:rFonts w:ascii="Simplified Arabic" w:eastAsia="Times New Roman" w:hAnsi="Simplified Arabic" w:cs="Simplified Arabic" w:hint="cs"/>
          <w:sz w:val="32"/>
          <w:szCs w:val="32"/>
          <w:u w:val="dotted"/>
          <w:rtl/>
          <w:lang w:bidi="ar-IQ"/>
        </w:rPr>
        <w:t>والمعاد</w:t>
      </w:r>
    </w:p>
    <w:p w:rsidR="00410AD3" w:rsidRPr="00410AD3" w:rsidRDefault="00410AD3" w:rsidP="00410AD3">
      <w:pPr>
        <w:bidi/>
        <w:spacing w:after="0" w:line="240" w:lineRule="auto"/>
        <w:ind w:right="-142"/>
        <w:jc w:val="both"/>
        <w:rPr>
          <w:rFonts w:ascii="Simplified Arabic" w:eastAsia="Times New Roman" w:hAnsi="Simplified Arabic" w:cs="Simplified Arabic"/>
          <w:sz w:val="32"/>
          <w:szCs w:val="32"/>
          <w:rtl/>
          <w:lang w:bidi="ar-IQ"/>
        </w:rPr>
      </w:pPr>
      <w:r w:rsidRPr="00410AD3">
        <w:rPr>
          <w:rFonts w:ascii="Simplified Arabic" w:eastAsia="Times New Roman" w:hAnsi="Simplified Arabic" w:cs="Simplified Arabic"/>
          <w:sz w:val="32"/>
          <w:szCs w:val="32"/>
          <w:rtl/>
          <w:lang w:bidi="ar-IQ"/>
        </w:rPr>
        <w:t xml:space="preserve">   والأصل المذهبي: </w:t>
      </w:r>
      <w:r w:rsidRPr="00410AD3">
        <w:rPr>
          <w:rFonts w:ascii="Simplified Arabic" w:eastAsia="Times New Roman" w:hAnsi="Simplified Arabic" w:cs="Simplified Arabic"/>
          <w:sz w:val="32"/>
          <w:szCs w:val="32"/>
          <w:u w:val="dotted"/>
          <w:rtl/>
          <w:lang w:bidi="ar-IQ"/>
        </w:rPr>
        <w:t>ما هو معلوم عند جميع أهل مذهب من المذاهب الإسلامية كالإيمان بالقدر عند أهل السنة، والإمامة عند ال</w:t>
      </w:r>
      <w:r w:rsidRPr="00410AD3">
        <w:rPr>
          <w:rFonts w:ascii="Simplified Arabic" w:eastAsia="Times New Roman" w:hAnsi="Simplified Arabic" w:cs="Simplified Arabic" w:hint="cs"/>
          <w:sz w:val="32"/>
          <w:szCs w:val="32"/>
          <w:u w:val="dotted"/>
          <w:rtl/>
          <w:lang w:bidi="ar-IQ"/>
        </w:rPr>
        <w:t>ا</w:t>
      </w:r>
      <w:r w:rsidRPr="00410AD3">
        <w:rPr>
          <w:rFonts w:ascii="Simplified Arabic" w:eastAsia="Times New Roman" w:hAnsi="Simplified Arabic" w:cs="Simplified Arabic"/>
          <w:sz w:val="32"/>
          <w:szCs w:val="32"/>
          <w:u w:val="dotted"/>
          <w:rtl/>
          <w:lang w:bidi="ar-IQ"/>
        </w:rPr>
        <w:t>مامية، والمنزلة بين المنزلتين عند المعتزلة</w:t>
      </w:r>
    </w:p>
    <w:p w:rsidR="00410AD3" w:rsidRPr="00410AD3" w:rsidRDefault="00410AD3" w:rsidP="00410AD3">
      <w:pPr>
        <w:bidi/>
        <w:spacing w:after="0" w:line="240" w:lineRule="auto"/>
        <w:ind w:right="-142"/>
        <w:jc w:val="both"/>
        <w:rPr>
          <w:rFonts w:ascii="Simplified Arabic" w:eastAsia="Times New Roman" w:hAnsi="Simplified Arabic" w:cs="Simplified Arabic"/>
          <w:sz w:val="32"/>
          <w:szCs w:val="32"/>
          <w:lang w:bidi="ar-IQ"/>
        </w:rPr>
      </w:pPr>
      <w:r w:rsidRPr="00410AD3">
        <w:rPr>
          <w:rFonts w:ascii="Simplified Arabic" w:eastAsia="Times New Roman" w:hAnsi="Simplified Arabic" w:cs="Simplified Arabic"/>
          <w:sz w:val="32"/>
          <w:szCs w:val="32"/>
          <w:rtl/>
          <w:lang w:bidi="ar-IQ"/>
        </w:rPr>
        <w:t xml:space="preserve">       والفرق بينهما: هو ان الأصل الديني: ما يستلزم انكاره الكفر </w:t>
      </w:r>
      <w:r w:rsidRPr="00410AD3">
        <w:rPr>
          <w:rFonts w:ascii="Simplified Arabic" w:eastAsia="Times New Roman" w:hAnsi="Simplified Arabic" w:cs="Simplified Arabic" w:hint="cs"/>
          <w:sz w:val="32"/>
          <w:szCs w:val="32"/>
          <w:rtl/>
          <w:lang w:bidi="ar-IQ"/>
        </w:rPr>
        <w:t>و</w:t>
      </w:r>
      <w:r w:rsidRPr="00410AD3">
        <w:rPr>
          <w:rFonts w:ascii="Simplified Arabic" w:eastAsia="Times New Roman" w:hAnsi="Simplified Arabic" w:cs="Simplified Arabic"/>
          <w:sz w:val="32"/>
          <w:szCs w:val="32"/>
          <w:rtl/>
          <w:lang w:bidi="ar-IQ"/>
        </w:rPr>
        <w:t xml:space="preserve">الخروج من الدين، والأصل المذهبي: ما يستلزم انكاره الخروج من المذهب، لا الكفر والخروج من الدين، إلا إذا كان معتقداً </w:t>
      </w:r>
      <w:r w:rsidRPr="00410AD3">
        <w:rPr>
          <w:rFonts w:ascii="Simplified Arabic" w:eastAsia="Times New Roman" w:hAnsi="Simplified Arabic" w:cs="Simplified Arabic" w:hint="cs"/>
          <w:sz w:val="32"/>
          <w:szCs w:val="32"/>
          <w:rtl/>
          <w:lang w:bidi="ar-IQ"/>
        </w:rPr>
        <w:t>ب</w:t>
      </w:r>
      <w:r w:rsidRPr="00410AD3">
        <w:rPr>
          <w:rFonts w:ascii="Simplified Arabic" w:eastAsia="Times New Roman" w:hAnsi="Simplified Arabic" w:cs="Simplified Arabic"/>
          <w:sz w:val="32"/>
          <w:szCs w:val="32"/>
          <w:rtl/>
          <w:lang w:bidi="ar-IQ"/>
        </w:rPr>
        <w:t>صحة صدور</w:t>
      </w:r>
      <w:r w:rsidRPr="00410AD3">
        <w:rPr>
          <w:rFonts w:ascii="Simplified Arabic" w:eastAsia="Times New Roman" w:hAnsi="Simplified Arabic" w:cs="Simplified Arabic" w:hint="cs"/>
          <w:sz w:val="32"/>
          <w:szCs w:val="32"/>
          <w:rtl/>
          <w:lang w:bidi="ar-IQ"/>
        </w:rPr>
        <w:t xml:space="preserve"> الأصل المذهبي</w:t>
      </w:r>
      <w:r w:rsidRPr="00410AD3">
        <w:rPr>
          <w:rFonts w:ascii="Simplified Arabic" w:eastAsia="Times New Roman" w:hAnsi="Simplified Arabic" w:cs="Simplified Arabic"/>
          <w:sz w:val="32"/>
          <w:szCs w:val="32"/>
          <w:rtl/>
          <w:lang w:bidi="ar-IQ"/>
        </w:rPr>
        <w:t xml:space="preserve"> عن النبي (صلى الله عليه </w:t>
      </w:r>
      <w:proofErr w:type="spellStart"/>
      <w:r w:rsidRPr="00410AD3">
        <w:rPr>
          <w:rFonts w:ascii="Simplified Arabic" w:eastAsia="Times New Roman" w:hAnsi="Simplified Arabic" w:cs="Simplified Arabic"/>
          <w:sz w:val="32"/>
          <w:szCs w:val="32"/>
          <w:rtl/>
          <w:lang w:bidi="ar-IQ"/>
        </w:rPr>
        <w:t>وآله</w:t>
      </w:r>
      <w:proofErr w:type="spellEnd"/>
      <w:r w:rsidRPr="00410AD3">
        <w:rPr>
          <w:rFonts w:ascii="Simplified Arabic" w:eastAsia="Times New Roman" w:hAnsi="Simplified Arabic" w:cs="Simplified Arabic"/>
          <w:sz w:val="32"/>
          <w:szCs w:val="32"/>
          <w:rtl/>
          <w:lang w:bidi="ar-IQ"/>
        </w:rPr>
        <w:t xml:space="preserve"> وسلم)</w:t>
      </w:r>
      <w:r w:rsidRPr="00410AD3">
        <w:rPr>
          <w:rFonts w:ascii="Simplified Arabic" w:eastAsia="Times New Roman" w:hAnsi="Simplified Arabic" w:cs="Simplified Arabic" w:hint="cs"/>
          <w:sz w:val="32"/>
          <w:szCs w:val="32"/>
          <w:rtl/>
          <w:lang w:bidi="ar-IQ"/>
        </w:rPr>
        <w:t>؛</w:t>
      </w:r>
      <w:r w:rsidRPr="00410AD3">
        <w:rPr>
          <w:rFonts w:ascii="Simplified Arabic" w:eastAsia="Times New Roman" w:hAnsi="Simplified Arabic" w:cs="Simplified Arabic"/>
          <w:sz w:val="32"/>
          <w:szCs w:val="32"/>
          <w:rtl/>
          <w:lang w:bidi="ar-IQ"/>
        </w:rPr>
        <w:t xml:space="preserve"> لأن انكاره له حينئذ يكون انكاراً لأصلٍ ديني. وهذا يستلزم الكفر والخروج من الدين.</w:t>
      </w:r>
    </w:p>
    <w:p w:rsidR="00410AD3" w:rsidRPr="00410AD3" w:rsidRDefault="00410AD3" w:rsidP="00410AD3">
      <w:pPr>
        <w:bidi/>
        <w:spacing w:after="0" w:line="240" w:lineRule="auto"/>
        <w:ind w:left="720"/>
        <w:contextualSpacing/>
        <w:jc w:val="both"/>
        <w:rPr>
          <w:rFonts w:ascii="Simplified Arabic" w:eastAsia="Times New Roman" w:hAnsi="Simplified Arabic" w:cs="Simplified Arabic"/>
          <w:b/>
          <w:bCs/>
          <w:sz w:val="32"/>
          <w:szCs w:val="32"/>
          <w:rtl/>
          <w:lang w:bidi="ar-IQ"/>
        </w:rPr>
      </w:pPr>
    </w:p>
    <w:p w:rsidR="00410AD3" w:rsidRPr="00410AD3" w:rsidRDefault="00410AD3" w:rsidP="00410AD3">
      <w:pPr>
        <w:bidi/>
        <w:spacing w:after="0" w:line="240" w:lineRule="auto"/>
        <w:ind w:left="720"/>
        <w:contextualSpacing/>
        <w:jc w:val="both"/>
        <w:rPr>
          <w:rFonts w:ascii="Simplified Arabic" w:eastAsia="Times New Roman" w:hAnsi="Simplified Arabic" w:cs="Simplified Arabic"/>
          <w:b/>
          <w:bCs/>
          <w:sz w:val="32"/>
          <w:szCs w:val="32"/>
          <w:rtl/>
          <w:lang w:bidi="ar-IQ"/>
        </w:rPr>
      </w:pPr>
    </w:p>
    <w:p w:rsidR="00410AD3" w:rsidRPr="00410AD3" w:rsidRDefault="00410AD3" w:rsidP="00410AD3">
      <w:pPr>
        <w:bidi/>
        <w:spacing w:after="0" w:line="240" w:lineRule="auto"/>
        <w:ind w:left="720"/>
        <w:contextualSpacing/>
        <w:jc w:val="both"/>
        <w:rPr>
          <w:rFonts w:ascii="Simplified Arabic" w:eastAsia="Times New Roman" w:hAnsi="Simplified Arabic" w:cs="Simplified Arabic"/>
          <w:b/>
          <w:bCs/>
          <w:sz w:val="32"/>
          <w:szCs w:val="32"/>
          <w:rtl/>
          <w:lang w:bidi="ar-IQ"/>
        </w:rPr>
      </w:pPr>
    </w:p>
    <w:p w:rsidR="00410AD3" w:rsidRDefault="00410AD3" w:rsidP="00410AD3">
      <w:pPr>
        <w:bidi/>
        <w:rPr>
          <w:lang w:bidi="ar-IQ"/>
        </w:rPr>
      </w:pPr>
    </w:p>
    <w:sectPr w:rsidR="00410A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43ED"/>
    <w:multiLevelType w:val="hybridMultilevel"/>
    <w:tmpl w:val="B560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7188A"/>
    <w:multiLevelType w:val="hybridMultilevel"/>
    <w:tmpl w:val="CBD2C144"/>
    <w:lvl w:ilvl="0" w:tplc="F028CF3C">
      <w:start w:val="1"/>
      <w:numFmt w:val="arabicAbjad"/>
      <w:lvlText w:val="%1-"/>
      <w:lvlJc w:val="center"/>
      <w:pPr>
        <w:ind w:left="825" w:hanging="360"/>
      </w:pPr>
      <w:rPr>
        <w:rFonts w:hint="default"/>
        <w:lang w:bidi="ar-IQ"/>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67CE25B9"/>
    <w:multiLevelType w:val="hybridMultilevel"/>
    <w:tmpl w:val="072EC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CC1F09"/>
    <w:multiLevelType w:val="hybridMultilevel"/>
    <w:tmpl w:val="ABC2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A1072"/>
    <w:multiLevelType w:val="hybridMultilevel"/>
    <w:tmpl w:val="341A272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D3"/>
    <w:rsid w:val="000C377B"/>
    <w:rsid w:val="00410AD3"/>
    <w:rsid w:val="00BC5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C208"/>
  <w15:chartTrackingRefBased/>
  <w15:docId w15:val="{408E2BA0-2DE2-434D-8288-98E9C3DF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1014</Words>
  <Characters>5786</Characters>
  <Application>Microsoft Office Word</Application>
  <DocSecurity>0</DocSecurity>
  <Lines>48</Lines>
  <Paragraphs>13</Paragraphs>
  <ScaleCrop>false</ScaleCrop>
  <Company>SACC</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2021-02-01T04:51:00Z</dcterms:created>
  <dcterms:modified xsi:type="dcterms:W3CDTF">2021-02-01T05:00:00Z</dcterms:modified>
</cp:coreProperties>
</file>