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F7" w:rsidRPr="001E7131" w:rsidRDefault="00BD7FF7" w:rsidP="00BD7FF7">
      <w:pPr>
        <w:rPr>
          <w:rFonts w:asciiTheme="minorBidi" w:hAnsiTheme="minorBidi"/>
          <w:b/>
          <w:bCs/>
          <w:sz w:val="32"/>
          <w:szCs w:val="32"/>
          <w:rtl/>
          <w:lang w:bidi="ar-IQ"/>
        </w:rPr>
      </w:pPr>
      <w:r w:rsidRPr="001E7131">
        <w:rPr>
          <w:rFonts w:asciiTheme="minorBidi" w:hAnsiTheme="minorBidi"/>
          <w:b/>
          <w:bCs/>
          <w:sz w:val="32"/>
          <w:szCs w:val="32"/>
          <w:rtl/>
          <w:lang w:bidi="ar-IQ"/>
        </w:rPr>
        <w:t>الهرم الغذائي</w:t>
      </w:r>
      <w:r w:rsidR="007040D7" w:rsidRPr="001E7131">
        <w:rPr>
          <w:rFonts w:asciiTheme="minorBidi" w:hAnsiTheme="minorBidi"/>
          <w:b/>
          <w:bCs/>
          <w:sz w:val="32"/>
          <w:szCs w:val="32"/>
          <w:rtl/>
          <w:lang w:bidi="ar-IQ"/>
        </w:rPr>
        <w:t xml:space="preserve">  </w:t>
      </w:r>
      <w:r w:rsidR="007040D7" w:rsidRPr="001E7131">
        <w:rPr>
          <w:rFonts w:asciiTheme="minorBidi" w:hAnsiTheme="minorBidi"/>
          <w:b/>
          <w:bCs/>
          <w:sz w:val="32"/>
          <w:szCs w:val="32"/>
          <w:lang w:bidi="ar-IQ"/>
        </w:rPr>
        <w:t>Food Guide Pyramid</w:t>
      </w:r>
    </w:p>
    <w:p w:rsidR="00FF7DAF" w:rsidRPr="001E7131" w:rsidRDefault="007040D7" w:rsidP="001E7131">
      <w:pPr>
        <w:pStyle w:val="NormalWeb"/>
        <w:bidi/>
        <w:jc w:val="both"/>
        <w:rPr>
          <w:rFonts w:asciiTheme="minorBidi" w:hAnsiTheme="minorBidi" w:cstheme="minorBidi"/>
          <w:sz w:val="28"/>
          <w:szCs w:val="28"/>
        </w:rPr>
      </w:pPr>
      <w:r w:rsidRPr="001E7131">
        <w:rPr>
          <w:rFonts w:asciiTheme="minorBidi" w:hAnsiTheme="minorBidi" w:cstheme="minorBidi"/>
          <w:sz w:val="28"/>
          <w:szCs w:val="28"/>
          <w:rtl/>
          <w:lang w:bidi="ar-IQ"/>
        </w:rPr>
        <w:tab/>
      </w:r>
      <w:r w:rsidR="00FF7DAF" w:rsidRPr="001E7131">
        <w:rPr>
          <w:rFonts w:asciiTheme="minorBidi" w:hAnsiTheme="minorBidi" w:cstheme="minorBidi"/>
          <w:sz w:val="28"/>
          <w:szCs w:val="28"/>
          <w:rtl/>
        </w:rPr>
        <w:t>نشأ علم التغذية في القرن العشرين وتطور خلال السنوات الماضية عرف خلالها الإنسان الكثير من الخواص العلاجية للغذاء وزادت قناعاته بالآثار الايجابية للتغذية الجيدة على الصحة العامة للأفراد والمحافظة على وزن الجسم والتخلص من السمنة وأضرارها وتقليل احتمال الإصابة بكثير من الأمراض مثل السكري والسكتة الدماغية والسرطان ووهن العظام وتصلب الشرايين وأمراض القلب</w:t>
      </w:r>
      <w:r w:rsidR="00FF7DAF" w:rsidRPr="001E7131">
        <w:rPr>
          <w:rFonts w:asciiTheme="minorBidi" w:hAnsiTheme="minorBidi" w:cstheme="minorBidi"/>
          <w:sz w:val="28"/>
          <w:szCs w:val="28"/>
        </w:rPr>
        <w:t>.</w:t>
      </w:r>
      <w:r w:rsidR="00FF7DAF" w:rsidRPr="001E7131">
        <w:rPr>
          <w:rFonts w:asciiTheme="minorBidi" w:hAnsiTheme="minorBidi" w:cstheme="minorBidi"/>
          <w:sz w:val="28"/>
          <w:szCs w:val="28"/>
          <w:rtl/>
          <w:lang w:bidi="ar-IQ"/>
        </w:rPr>
        <w:t xml:space="preserve"> </w:t>
      </w:r>
      <w:r w:rsidR="00FF7DAF" w:rsidRPr="001E7131">
        <w:rPr>
          <w:rFonts w:asciiTheme="minorBidi" w:hAnsiTheme="minorBidi" w:cstheme="minorBidi"/>
          <w:sz w:val="28"/>
          <w:szCs w:val="28"/>
          <w:rtl/>
        </w:rPr>
        <w:t>والتغذية السليمة تعني ببساطة حصول الفرد على قدر معين من الطاقة والعناصر الغذائية والسوائل تكفي للحفاظ على الصحة</w:t>
      </w:r>
      <w:r w:rsidR="00FF7DAF" w:rsidRPr="001E7131">
        <w:rPr>
          <w:rFonts w:asciiTheme="minorBidi" w:hAnsiTheme="minorBidi" w:cstheme="minorBidi"/>
          <w:sz w:val="28"/>
          <w:szCs w:val="28"/>
        </w:rPr>
        <w:t>.</w:t>
      </w:r>
      <w:r w:rsidR="00FF7DAF" w:rsidRPr="001E7131">
        <w:rPr>
          <w:rFonts w:asciiTheme="minorBidi" w:hAnsiTheme="minorBidi" w:cstheme="minorBidi"/>
          <w:sz w:val="28"/>
          <w:szCs w:val="28"/>
          <w:rtl/>
          <w:lang w:bidi="ar-IQ"/>
        </w:rPr>
        <w:t xml:space="preserve"> و</w:t>
      </w:r>
      <w:r w:rsidR="00FF7DAF" w:rsidRPr="001E7131">
        <w:rPr>
          <w:rFonts w:asciiTheme="minorBidi" w:hAnsiTheme="minorBidi" w:cstheme="minorBidi"/>
          <w:sz w:val="28"/>
          <w:szCs w:val="28"/>
          <w:rtl/>
        </w:rPr>
        <w:t>هذا المفهوم يبدو بسيطا لكن توزيع العناصر الغذائية ووظائفها وتنوعها يفرض نوعا من التحدي إذ انه من الناحية الغذائية لا يوجد غذاء كامل يفي بجميع احتياجات الإنسان من العناصر الغذائية</w:t>
      </w:r>
      <w:r w:rsidR="00FF7DAF" w:rsidRPr="001E7131">
        <w:rPr>
          <w:rFonts w:asciiTheme="minorBidi" w:hAnsiTheme="minorBidi" w:cstheme="minorBidi"/>
          <w:sz w:val="28"/>
          <w:szCs w:val="28"/>
        </w:rPr>
        <w:t>.</w:t>
      </w:r>
      <w:r w:rsidR="00FF7DAF" w:rsidRPr="001E7131">
        <w:rPr>
          <w:rFonts w:asciiTheme="minorBidi" w:hAnsiTheme="minorBidi" w:cstheme="minorBidi"/>
          <w:sz w:val="28"/>
          <w:szCs w:val="28"/>
          <w:rtl/>
          <w:lang w:bidi="ar-IQ"/>
        </w:rPr>
        <w:t xml:space="preserve"> </w:t>
      </w:r>
      <w:r w:rsidR="00FF7DAF" w:rsidRPr="001E7131">
        <w:rPr>
          <w:rFonts w:asciiTheme="minorBidi" w:hAnsiTheme="minorBidi" w:cstheme="minorBidi"/>
          <w:sz w:val="28"/>
          <w:szCs w:val="28"/>
          <w:rtl/>
        </w:rPr>
        <w:t>فعلى سبيل المثال البرتقال يمد الجسم بفيتامين</w:t>
      </w:r>
      <w:r w:rsidR="00FF7DAF" w:rsidRPr="001E7131">
        <w:rPr>
          <w:rFonts w:asciiTheme="minorBidi" w:hAnsiTheme="minorBidi" w:cstheme="minorBidi"/>
          <w:sz w:val="28"/>
          <w:szCs w:val="28"/>
        </w:rPr>
        <w:t xml:space="preserve"> C </w:t>
      </w:r>
      <w:r w:rsidR="00FF7DAF" w:rsidRPr="001E7131">
        <w:rPr>
          <w:rFonts w:asciiTheme="minorBidi" w:hAnsiTheme="minorBidi" w:cstheme="minorBidi"/>
          <w:sz w:val="28"/>
          <w:szCs w:val="28"/>
          <w:rtl/>
        </w:rPr>
        <w:t>والفولات لكنه لا يحتوي على فيتامين</w:t>
      </w:r>
      <w:r w:rsidR="00FF7DAF" w:rsidRPr="001E7131">
        <w:rPr>
          <w:rFonts w:asciiTheme="minorBidi" w:hAnsiTheme="minorBidi" w:cstheme="minorBidi"/>
          <w:sz w:val="28"/>
          <w:szCs w:val="28"/>
        </w:rPr>
        <w:t xml:space="preserve"> B12 </w:t>
      </w:r>
      <w:r w:rsidR="00FF7DAF" w:rsidRPr="001E7131">
        <w:rPr>
          <w:rFonts w:asciiTheme="minorBidi" w:hAnsiTheme="minorBidi" w:cstheme="minorBidi"/>
          <w:sz w:val="28"/>
          <w:szCs w:val="28"/>
          <w:rtl/>
        </w:rPr>
        <w:t>والجبن مصدر للكالسيوم وفيتامين</w:t>
      </w:r>
      <w:r w:rsidR="00FF7DAF" w:rsidRPr="001E7131">
        <w:rPr>
          <w:rFonts w:asciiTheme="minorBidi" w:hAnsiTheme="minorBidi" w:cstheme="minorBidi"/>
          <w:sz w:val="28"/>
          <w:szCs w:val="28"/>
        </w:rPr>
        <w:t xml:space="preserve">B12 </w:t>
      </w:r>
      <w:r w:rsidR="00FF7DAF" w:rsidRPr="001E7131">
        <w:rPr>
          <w:rFonts w:asciiTheme="minorBidi" w:hAnsiTheme="minorBidi" w:cstheme="minorBidi"/>
          <w:sz w:val="28"/>
          <w:szCs w:val="28"/>
          <w:rtl/>
          <w:lang w:bidi="ar-IQ"/>
        </w:rPr>
        <w:t xml:space="preserve"> </w:t>
      </w:r>
      <w:r w:rsidR="00FF7DAF" w:rsidRPr="001E7131">
        <w:rPr>
          <w:rFonts w:asciiTheme="minorBidi" w:hAnsiTheme="minorBidi" w:cstheme="minorBidi"/>
          <w:sz w:val="28"/>
          <w:szCs w:val="28"/>
          <w:rtl/>
        </w:rPr>
        <w:t>لكنه لا يحتوي على فيتامين</w:t>
      </w:r>
      <w:r w:rsidR="00FF7DAF" w:rsidRPr="001E7131">
        <w:rPr>
          <w:rFonts w:asciiTheme="minorBidi" w:hAnsiTheme="minorBidi" w:cstheme="minorBidi"/>
          <w:sz w:val="28"/>
          <w:szCs w:val="28"/>
        </w:rPr>
        <w:t xml:space="preserve">. C </w:t>
      </w:r>
    </w:p>
    <w:p w:rsidR="001E7131" w:rsidRPr="001E7131" w:rsidRDefault="00FF7DAF" w:rsidP="001E7131">
      <w:pPr>
        <w:pStyle w:val="NormalWeb"/>
        <w:bidi/>
        <w:jc w:val="both"/>
        <w:rPr>
          <w:rFonts w:asciiTheme="minorBidi" w:hAnsiTheme="minorBidi" w:cstheme="minorBidi"/>
          <w:sz w:val="28"/>
          <w:szCs w:val="28"/>
        </w:rPr>
      </w:pPr>
      <w:r w:rsidRPr="001E7131">
        <w:rPr>
          <w:rFonts w:asciiTheme="minorBidi" w:hAnsiTheme="minorBidi" w:cstheme="minorBidi"/>
          <w:sz w:val="28"/>
          <w:szCs w:val="28"/>
          <w:rtl/>
        </w:rPr>
        <w:t xml:space="preserve">لهذه الأسباب مجتمعة سعى المهتمين بتغذية الإنسان إلى إيجاد أنظمة بسيطة تمكن الإنسان من تخطيط وجبة صحية ومتوازنة بطرق عملية تضمن حصول الفرد على جميع العناصر الغذائية التي يحتاجها ومن هذه الأنظمة بل وأحدثها على الإطلاق هو </w:t>
      </w:r>
      <w:r w:rsidRPr="001E7131">
        <w:rPr>
          <w:rFonts w:asciiTheme="minorBidi" w:hAnsiTheme="minorBidi" w:cstheme="minorBidi"/>
          <w:b/>
          <w:bCs/>
          <w:sz w:val="28"/>
          <w:szCs w:val="28"/>
          <w:rtl/>
        </w:rPr>
        <w:t>نظام الهرم الغذائي</w:t>
      </w:r>
      <w:r w:rsidRPr="001E7131">
        <w:rPr>
          <w:rFonts w:asciiTheme="minorBidi" w:hAnsiTheme="minorBidi" w:cstheme="minorBidi"/>
          <w:b/>
          <w:bCs/>
          <w:sz w:val="28"/>
          <w:szCs w:val="28"/>
        </w:rPr>
        <w:t xml:space="preserve"> Food pyramid </w:t>
      </w:r>
      <w:r w:rsidRPr="001E7131">
        <w:rPr>
          <w:rFonts w:asciiTheme="minorBidi" w:hAnsiTheme="minorBidi" w:cstheme="minorBidi"/>
          <w:b/>
          <w:bCs/>
          <w:sz w:val="28"/>
          <w:szCs w:val="28"/>
          <w:rtl/>
          <w:lang w:bidi="ar-IQ"/>
        </w:rPr>
        <w:t xml:space="preserve"> </w:t>
      </w:r>
      <w:r w:rsidRPr="001E7131">
        <w:rPr>
          <w:rFonts w:asciiTheme="minorBidi" w:hAnsiTheme="minorBidi" w:cstheme="minorBidi"/>
          <w:sz w:val="28"/>
          <w:szCs w:val="28"/>
          <w:rtl/>
        </w:rPr>
        <w:t>الذي قامت إدارة الأغذية والزراعة الأمريكية بطرح النسخة الجديدة منه في 19 أبريل 2005</w:t>
      </w:r>
      <w:r w:rsidRPr="001E7131">
        <w:rPr>
          <w:rFonts w:asciiTheme="minorBidi" w:hAnsiTheme="minorBidi" w:cstheme="minorBidi"/>
          <w:sz w:val="28"/>
          <w:szCs w:val="28"/>
        </w:rPr>
        <w:t>.</w:t>
      </w:r>
      <w:r w:rsidR="006F7081" w:rsidRPr="001E7131">
        <w:rPr>
          <w:rFonts w:asciiTheme="minorBidi" w:hAnsiTheme="minorBidi" w:cstheme="minorBidi"/>
          <w:sz w:val="28"/>
          <w:szCs w:val="28"/>
          <w:rtl/>
          <w:lang w:bidi="ar-IQ"/>
        </w:rPr>
        <w:t xml:space="preserve"> </w:t>
      </w:r>
      <w:r w:rsidR="00BD7FF7" w:rsidRPr="001E7131">
        <w:rPr>
          <w:rFonts w:asciiTheme="minorBidi" w:hAnsiTheme="minorBidi" w:cstheme="minorBidi"/>
          <w:sz w:val="28"/>
          <w:szCs w:val="28"/>
          <w:rtl/>
          <w:lang w:bidi="ar-IQ"/>
        </w:rPr>
        <w:t>وقد سُمِّي بالهرم الغذائي لأنّه مُصمّم ومرسوم على شكل هرم</w:t>
      </w:r>
      <w:r w:rsidR="006F7081" w:rsidRPr="001E7131">
        <w:rPr>
          <w:rFonts w:asciiTheme="minorBidi" w:hAnsiTheme="minorBidi" w:cstheme="minorBidi"/>
          <w:sz w:val="28"/>
          <w:szCs w:val="28"/>
          <w:rtl/>
          <w:lang w:bidi="ar-IQ"/>
        </w:rPr>
        <w:t xml:space="preserve">, </w:t>
      </w:r>
      <w:r w:rsidR="00BD7FF7" w:rsidRPr="001E7131">
        <w:rPr>
          <w:rFonts w:asciiTheme="minorBidi" w:hAnsiTheme="minorBidi" w:cstheme="minorBidi"/>
          <w:sz w:val="28"/>
          <w:szCs w:val="28"/>
          <w:rtl/>
          <w:lang w:bidi="ar-IQ"/>
        </w:rPr>
        <w:t>وقد انتشر كأداة للتّثقيف الغذائيّ المُعتَرف بها على نطاق واسع، حيث دُرِّس في المدارس، ووُضِعَ كملصق على غلاف الأغذية، واعتمده أخصائيّو التغذيّة كوسيلة تُترجم التوصيات الغذائيّة إلى أنواع وكميّات من الأطعمة التي يتناولها الناس كلّ يوم. </w:t>
      </w:r>
      <w:r w:rsidR="006F7081" w:rsidRPr="001E7131">
        <w:rPr>
          <w:rFonts w:asciiTheme="minorBidi" w:hAnsiTheme="minorBidi" w:cstheme="minorBidi"/>
          <w:sz w:val="28"/>
          <w:szCs w:val="28"/>
          <w:rtl/>
        </w:rPr>
        <w:t>وتظهر فيه المجموعات الغذائية على شكل ألوان ترمز لتلك المجموعات كما يلي</w:t>
      </w:r>
      <w:r w:rsidR="006F7081" w:rsidRPr="001E7131">
        <w:rPr>
          <w:rFonts w:asciiTheme="minorBidi" w:hAnsiTheme="minorBidi" w:cstheme="minorBidi"/>
          <w:sz w:val="28"/>
          <w:szCs w:val="28"/>
        </w:rPr>
        <w:t xml:space="preserve"> :</w:t>
      </w:r>
    </w:p>
    <w:p w:rsidR="007C4883" w:rsidRDefault="006F7081" w:rsidP="007C4883">
      <w:pPr>
        <w:pStyle w:val="NormalWeb"/>
        <w:numPr>
          <w:ilvl w:val="0"/>
          <w:numId w:val="1"/>
        </w:numPr>
        <w:bidi/>
        <w:jc w:val="both"/>
        <w:rPr>
          <w:rFonts w:asciiTheme="minorBidi" w:hAnsiTheme="minorBidi" w:cstheme="minorBidi"/>
          <w:sz w:val="28"/>
          <w:szCs w:val="28"/>
        </w:rPr>
      </w:pPr>
      <w:r w:rsidRPr="001E7131">
        <w:rPr>
          <w:rFonts w:asciiTheme="minorBidi" w:hAnsiTheme="minorBidi" w:cstheme="minorBidi"/>
          <w:sz w:val="28"/>
          <w:szCs w:val="28"/>
          <w:rtl/>
        </w:rPr>
        <w:t>اللون البرتقالي يرمز لمجموعة الخبز والحبوب</w:t>
      </w:r>
      <w:r w:rsidRPr="001E7131">
        <w:rPr>
          <w:rFonts w:asciiTheme="minorBidi" w:hAnsiTheme="minorBidi" w:cstheme="minorBidi"/>
          <w:sz w:val="28"/>
          <w:szCs w:val="28"/>
        </w:rPr>
        <w:t>.</w:t>
      </w:r>
    </w:p>
    <w:p w:rsidR="006F7081" w:rsidRPr="007C4883" w:rsidRDefault="006F7081" w:rsidP="007C4883">
      <w:pPr>
        <w:pStyle w:val="NormalWeb"/>
        <w:numPr>
          <w:ilvl w:val="0"/>
          <w:numId w:val="1"/>
        </w:numPr>
        <w:bidi/>
        <w:jc w:val="both"/>
        <w:rPr>
          <w:rFonts w:asciiTheme="minorBidi" w:hAnsiTheme="minorBidi" w:cstheme="minorBidi"/>
          <w:sz w:val="28"/>
          <w:szCs w:val="28"/>
        </w:rPr>
      </w:pPr>
      <w:r w:rsidRPr="007C4883">
        <w:rPr>
          <w:rFonts w:asciiTheme="minorBidi" w:hAnsiTheme="minorBidi" w:cstheme="minorBidi"/>
          <w:sz w:val="28"/>
          <w:szCs w:val="28"/>
          <w:rtl/>
        </w:rPr>
        <w:t>اللون الأخضر يرمز لمجموعة الخضروات</w:t>
      </w:r>
      <w:r w:rsidRPr="007C4883">
        <w:rPr>
          <w:rFonts w:asciiTheme="minorBidi" w:hAnsiTheme="minorBidi" w:cstheme="minorBidi"/>
          <w:sz w:val="28"/>
          <w:szCs w:val="28"/>
        </w:rPr>
        <w:t>.</w:t>
      </w:r>
      <w:r w:rsidR="007C4883" w:rsidRPr="007C4883">
        <w:rPr>
          <w:rFonts w:asciiTheme="minorBidi" w:hAnsiTheme="minorBidi" w:cstheme="minorBidi" w:hint="cs"/>
          <w:sz w:val="28"/>
          <w:szCs w:val="28"/>
          <w:rtl/>
        </w:rPr>
        <w:t xml:space="preserve">       </w:t>
      </w:r>
    </w:p>
    <w:p w:rsidR="006F7081" w:rsidRPr="001E7131" w:rsidRDefault="006F7081" w:rsidP="001E7131">
      <w:pPr>
        <w:pStyle w:val="NormalWeb"/>
        <w:numPr>
          <w:ilvl w:val="0"/>
          <w:numId w:val="1"/>
        </w:numPr>
        <w:bidi/>
        <w:jc w:val="both"/>
        <w:rPr>
          <w:rFonts w:asciiTheme="minorBidi" w:hAnsiTheme="minorBidi" w:cstheme="minorBidi"/>
          <w:sz w:val="28"/>
          <w:szCs w:val="28"/>
        </w:rPr>
      </w:pPr>
      <w:r w:rsidRPr="001E7131">
        <w:rPr>
          <w:rFonts w:asciiTheme="minorBidi" w:hAnsiTheme="minorBidi" w:cstheme="minorBidi"/>
          <w:sz w:val="28"/>
          <w:szCs w:val="28"/>
          <w:rtl/>
        </w:rPr>
        <w:t>اللون الأحمر يرمز لمجموعة الفواكه</w:t>
      </w:r>
      <w:r w:rsidRPr="001E7131">
        <w:rPr>
          <w:rFonts w:asciiTheme="minorBidi" w:hAnsiTheme="minorBidi" w:cstheme="minorBidi"/>
          <w:sz w:val="28"/>
          <w:szCs w:val="28"/>
        </w:rPr>
        <w:t>.</w:t>
      </w:r>
    </w:p>
    <w:p w:rsidR="006F7081" w:rsidRPr="001E7131" w:rsidRDefault="006F7081" w:rsidP="001E7131">
      <w:pPr>
        <w:pStyle w:val="NormalWeb"/>
        <w:numPr>
          <w:ilvl w:val="0"/>
          <w:numId w:val="1"/>
        </w:numPr>
        <w:bidi/>
        <w:jc w:val="both"/>
        <w:rPr>
          <w:rFonts w:asciiTheme="minorBidi" w:hAnsiTheme="minorBidi" w:cstheme="minorBidi"/>
          <w:sz w:val="28"/>
          <w:szCs w:val="28"/>
        </w:rPr>
      </w:pPr>
      <w:r w:rsidRPr="001E7131">
        <w:rPr>
          <w:rFonts w:asciiTheme="minorBidi" w:hAnsiTheme="minorBidi" w:cstheme="minorBidi"/>
          <w:sz w:val="28"/>
          <w:szCs w:val="28"/>
          <w:rtl/>
        </w:rPr>
        <w:t>اللون الأصفر يرمز لمجموعة الزيوت والدهون</w:t>
      </w:r>
      <w:r w:rsidRPr="001E7131">
        <w:rPr>
          <w:rFonts w:asciiTheme="minorBidi" w:hAnsiTheme="minorBidi" w:cstheme="minorBidi"/>
          <w:sz w:val="28"/>
          <w:szCs w:val="28"/>
        </w:rPr>
        <w:t>.</w:t>
      </w:r>
    </w:p>
    <w:p w:rsidR="006F7081" w:rsidRPr="001E7131" w:rsidRDefault="006F7081" w:rsidP="001E7131">
      <w:pPr>
        <w:pStyle w:val="NormalWeb"/>
        <w:numPr>
          <w:ilvl w:val="0"/>
          <w:numId w:val="1"/>
        </w:numPr>
        <w:bidi/>
        <w:jc w:val="both"/>
        <w:rPr>
          <w:rFonts w:asciiTheme="minorBidi" w:hAnsiTheme="minorBidi" w:cstheme="minorBidi"/>
          <w:sz w:val="28"/>
          <w:szCs w:val="28"/>
        </w:rPr>
      </w:pPr>
      <w:r w:rsidRPr="001E7131">
        <w:rPr>
          <w:rFonts w:asciiTheme="minorBidi" w:hAnsiTheme="minorBidi" w:cstheme="minorBidi"/>
          <w:sz w:val="28"/>
          <w:szCs w:val="28"/>
          <w:rtl/>
        </w:rPr>
        <w:t>اللون الأزرق يرمز لمجموعة الحليب والمنتجات اللبنية</w:t>
      </w:r>
      <w:r w:rsidRPr="001E7131">
        <w:rPr>
          <w:rFonts w:asciiTheme="minorBidi" w:hAnsiTheme="minorBidi" w:cstheme="minorBidi"/>
          <w:sz w:val="28"/>
          <w:szCs w:val="28"/>
        </w:rPr>
        <w:t>.</w:t>
      </w:r>
    </w:p>
    <w:p w:rsidR="007C4883" w:rsidRPr="007C4883" w:rsidRDefault="006F7081" w:rsidP="007C4883">
      <w:pPr>
        <w:pStyle w:val="NormalWeb"/>
        <w:numPr>
          <w:ilvl w:val="0"/>
          <w:numId w:val="1"/>
        </w:numPr>
        <w:bidi/>
        <w:jc w:val="both"/>
        <w:rPr>
          <w:rFonts w:asciiTheme="minorBidi" w:hAnsiTheme="minorBidi" w:cstheme="minorBidi"/>
          <w:sz w:val="28"/>
          <w:szCs w:val="28"/>
          <w:rtl/>
        </w:rPr>
      </w:pPr>
      <w:r w:rsidRPr="001E7131">
        <w:rPr>
          <w:rFonts w:asciiTheme="minorBidi" w:hAnsiTheme="minorBidi" w:cstheme="minorBidi"/>
          <w:sz w:val="28"/>
          <w:szCs w:val="28"/>
          <w:rtl/>
        </w:rPr>
        <w:t>اللون الأرجواني يرمز لمجموعة اللحوم والبقول والمكسرات</w:t>
      </w:r>
      <w:r w:rsidRPr="001E7131">
        <w:rPr>
          <w:rFonts w:asciiTheme="minorBidi" w:hAnsiTheme="minorBidi" w:cstheme="minorBidi"/>
          <w:sz w:val="28"/>
          <w:szCs w:val="28"/>
        </w:rPr>
        <w:t>.</w:t>
      </w:r>
    </w:p>
    <w:p w:rsidR="007C4883" w:rsidRPr="001E7131" w:rsidRDefault="007C4883" w:rsidP="007C4883">
      <w:pPr>
        <w:pStyle w:val="NormalWeb"/>
        <w:bidi/>
        <w:ind w:left="915"/>
        <w:jc w:val="both"/>
        <w:rPr>
          <w:rFonts w:asciiTheme="minorBidi" w:hAnsiTheme="minorBidi" w:cstheme="minorBidi"/>
          <w:sz w:val="28"/>
          <w:szCs w:val="28"/>
        </w:rPr>
      </w:pPr>
      <w:r>
        <w:rPr>
          <w:rFonts w:asciiTheme="minorBidi" w:hAnsiTheme="minorBidi" w:cstheme="minorBidi"/>
          <w:noProof/>
          <w:sz w:val="28"/>
          <w:szCs w:val="28"/>
        </w:rPr>
        <w:drawing>
          <wp:inline distT="0" distB="0" distL="0" distR="0">
            <wp:extent cx="3762375" cy="2209800"/>
            <wp:effectExtent l="19050" t="0" r="9525" b="0"/>
            <wp:docPr id="2" name="Picture 1" descr="ساد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ادة.jpg"/>
                    <pic:cNvPicPr/>
                  </pic:nvPicPr>
                  <pic:blipFill>
                    <a:blip r:embed="rId5"/>
                    <a:stretch>
                      <a:fillRect/>
                    </a:stretch>
                  </pic:blipFill>
                  <pic:spPr>
                    <a:xfrm>
                      <a:off x="0" y="0"/>
                      <a:ext cx="3762375" cy="2209800"/>
                    </a:xfrm>
                    <a:prstGeom prst="rect">
                      <a:avLst/>
                    </a:prstGeom>
                  </pic:spPr>
                </pic:pic>
              </a:graphicData>
            </a:graphic>
          </wp:inline>
        </w:drawing>
      </w:r>
    </w:p>
    <w:p w:rsidR="00BD7FF7" w:rsidRPr="001E7131" w:rsidRDefault="007040D7" w:rsidP="001E7131">
      <w:pPr>
        <w:jc w:val="both"/>
        <w:rPr>
          <w:rFonts w:asciiTheme="minorBidi" w:hAnsiTheme="minorBidi"/>
          <w:sz w:val="28"/>
          <w:szCs w:val="28"/>
          <w:rtl/>
          <w:lang w:bidi="ar-IQ"/>
        </w:rPr>
      </w:pPr>
      <w:r w:rsidRPr="001E7131">
        <w:rPr>
          <w:rFonts w:asciiTheme="minorBidi" w:hAnsiTheme="minorBidi"/>
          <w:sz w:val="28"/>
          <w:szCs w:val="28"/>
          <w:rtl/>
          <w:lang w:bidi="ar-IQ"/>
        </w:rPr>
        <w:lastRenderedPageBreak/>
        <w:t>و</w:t>
      </w:r>
      <w:r w:rsidR="00BD7FF7" w:rsidRPr="001E7131">
        <w:rPr>
          <w:rFonts w:asciiTheme="minorBidi" w:hAnsiTheme="minorBidi"/>
          <w:sz w:val="28"/>
          <w:szCs w:val="28"/>
          <w:rtl/>
          <w:lang w:bidi="ar-IQ"/>
        </w:rPr>
        <w:t>تترتّب هذه المجموعات في الهرم حسب حجم الحصص المُخصّصة لكلٍ منها من القاعدة لرأس الهرم كما يأتي:</w:t>
      </w:r>
    </w:p>
    <w:p w:rsidR="007C4883" w:rsidRPr="001E7131" w:rsidRDefault="00D213DA" w:rsidP="007C4883">
      <w:pPr>
        <w:jc w:val="both"/>
        <w:rPr>
          <w:rFonts w:asciiTheme="minorBidi" w:hAnsiTheme="minorBidi"/>
          <w:sz w:val="28"/>
          <w:szCs w:val="28"/>
          <w:rtl/>
          <w:lang w:bidi="ar-IQ"/>
        </w:rPr>
      </w:pPr>
      <w:r w:rsidRPr="001E7131">
        <w:rPr>
          <w:rFonts w:asciiTheme="minorBidi" w:hAnsiTheme="minorBidi"/>
          <w:b/>
          <w:bCs/>
          <w:sz w:val="28"/>
          <w:szCs w:val="28"/>
          <w:rtl/>
          <w:lang w:bidi="ar-IQ"/>
        </w:rPr>
        <w:t xml:space="preserve">1- مجموعة الحبوب والنشويات: </w:t>
      </w:r>
    </w:p>
    <w:p w:rsidR="00BD7FF7" w:rsidRDefault="00BD7FF7" w:rsidP="001E7131">
      <w:pPr>
        <w:jc w:val="both"/>
        <w:rPr>
          <w:rFonts w:asciiTheme="minorBidi" w:hAnsiTheme="minorBidi"/>
          <w:sz w:val="28"/>
          <w:szCs w:val="28"/>
          <w:rtl/>
          <w:lang w:bidi="ar-IQ"/>
        </w:rPr>
      </w:pPr>
      <w:r w:rsidRPr="001E7131">
        <w:rPr>
          <w:rFonts w:asciiTheme="minorBidi" w:hAnsiTheme="minorBidi"/>
          <w:sz w:val="28"/>
          <w:szCs w:val="28"/>
          <w:rtl/>
          <w:lang w:bidi="ar-IQ"/>
        </w:rPr>
        <w:t>تحتل قاعدة الهرم، ويُنصح بـ 6-11 حصةً من هذه المجموعة في اليوم؛ وتشتمل على الحبوب المُختلفة ومُنتجاتها، مثل الخبز، والمعكرونة، والأرز. تمدّ هذه المجموعة الجسم بالكربوهيدرات والطّاقة اللازمة للقيام بنشاطاته، بالإضافة إلى</w:t>
      </w:r>
      <w:r w:rsidR="00D213DA" w:rsidRPr="001E7131">
        <w:rPr>
          <w:rFonts w:asciiTheme="minorBidi" w:hAnsiTheme="minorBidi"/>
          <w:sz w:val="28"/>
          <w:szCs w:val="28"/>
          <w:rtl/>
          <w:lang w:bidi="ar-IQ"/>
        </w:rPr>
        <w:t xml:space="preserve"> الفيتامينات,</w:t>
      </w:r>
      <w:r w:rsidRPr="001E7131">
        <w:rPr>
          <w:rFonts w:asciiTheme="minorBidi" w:hAnsiTheme="minorBidi"/>
          <w:sz w:val="28"/>
          <w:szCs w:val="28"/>
          <w:rtl/>
          <w:lang w:bidi="ar-IQ"/>
        </w:rPr>
        <w:t xml:space="preserve"> الألياف، والمعادن.</w:t>
      </w:r>
    </w:p>
    <w:p w:rsidR="007C4883" w:rsidRPr="001E7131" w:rsidRDefault="007C4883" w:rsidP="007C4883">
      <w:pPr>
        <w:jc w:val="center"/>
        <w:rPr>
          <w:rFonts w:asciiTheme="minorBidi" w:hAnsiTheme="minorBidi"/>
          <w:sz w:val="28"/>
          <w:szCs w:val="28"/>
          <w:rtl/>
          <w:lang w:bidi="ar-IQ"/>
        </w:rPr>
      </w:pPr>
      <w:r>
        <w:rPr>
          <w:rFonts w:asciiTheme="minorBidi" w:hAnsiTheme="minorBidi"/>
          <w:noProof/>
          <w:sz w:val="28"/>
          <w:szCs w:val="28"/>
          <w:rtl/>
        </w:rPr>
        <w:drawing>
          <wp:inline distT="0" distB="0" distL="0" distR="0">
            <wp:extent cx="3581400" cy="2533650"/>
            <wp:effectExtent l="19050" t="0" r="0" b="0"/>
            <wp:docPr id="3" name="Picture 2" descr="حبو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حبوب.jpg"/>
                    <pic:cNvPicPr/>
                  </pic:nvPicPr>
                  <pic:blipFill>
                    <a:blip r:embed="rId6"/>
                    <a:stretch>
                      <a:fillRect/>
                    </a:stretch>
                  </pic:blipFill>
                  <pic:spPr>
                    <a:xfrm>
                      <a:off x="0" y="0"/>
                      <a:ext cx="3581400" cy="2533650"/>
                    </a:xfrm>
                    <a:prstGeom prst="rect">
                      <a:avLst/>
                    </a:prstGeom>
                  </pic:spPr>
                </pic:pic>
              </a:graphicData>
            </a:graphic>
          </wp:inline>
        </w:drawing>
      </w:r>
    </w:p>
    <w:p w:rsidR="006F7081" w:rsidRPr="001E7131" w:rsidRDefault="006F7081" w:rsidP="001E7131">
      <w:pPr>
        <w:jc w:val="both"/>
        <w:rPr>
          <w:rFonts w:asciiTheme="minorBidi" w:hAnsiTheme="minorBidi"/>
          <w:sz w:val="28"/>
          <w:szCs w:val="28"/>
          <w:rtl/>
          <w:lang w:bidi="ar-IQ"/>
        </w:rPr>
      </w:pPr>
    </w:p>
    <w:p w:rsidR="00BD7FF7" w:rsidRPr="001E7131" w:rsidRDefault="00D213DA" w:rsidP="001E7131">
      <w:pPr>
        <w:jc w:val="both"/>
        <w:rPr>
          <w:rFonts w:asciiTheme="minorBidi" w:hAnsiTheme="minorBidi"/>
          <w:b/>
          <w:bCs/>
          <w:sz w:val="28"/>
          <w:szCs w:val="28"/>
          <w:rtl/>
          <w:lang w:bidi="ar-IQ"/>
        </w:rPr>
      </w:pPr>
      <w:r w:rsidRPr="001E7131">
        <w:rPr>
          <w:rFonts w:asciiTheme="minorBidi" w:hAnsiTheme="minorBidi"/>
          <w:b/>
          <w:bCs/>
          <w:sz w:val="28"/>
          <w:szCs w:val="28"/>
          <w:rtl/>
          <w:lang w:bidi="ar-IQ"/>
        </w:rPr>
        <w:t xml:space="preserve">2- </w:t>
      </w:r>
      <w:r w:rsidR="00BD7FF7" w:rsidRPr="001E7131">
        <w:rPr>
          <w:rFonts w:asciiTheme="minorBidi" w:hAnsiTheme="minorBidi"/>
          <w:b/>
          <w:bCs/>
          <w:sz w:val="28"/>
          <w:szCs w:val="28"/>
          <w:rtl/>
          <w:lang w:bidi="ar-IQ"/>
        </w:rPr>
        <w:t>مجموعة الخضروات</w:t>
      </w:r>
    </w:p>
    <w:p w:rsidR="007C4883" w:rsidRDefault="00BD7FF7" w:rsidP="007C4883">
      <w:pPr>
        <w:jc w:val="both"/>
        <w:rPr>
          <w:rFonts w:asciiTheme="minorBidi" w:hAnsiTheme="minorBidi"/>
          <w:sz w:val="28"/>
          <w:szCs w:val="28"/>
          <w:rtl/>
          <w:lang w:bidi="ar-IQ"/>
        </w:rPr>
      </w:pPr>
      <w:r w:rsidRPr="001E7131">
        <w:rPr>
          <w:rFonts w:asciiTheme="minorBidi" w:hAnsiTheme="minorBidi"/>
          <w:sz w:val="28"/>
          <w:szCs w:val="28"/>
          <w:rtl/>
          <w:lang w:bidi="ar-IQ"/>
        </w:rPr>
        <w:t>يُنصح بـ 3-5 حصص من الخضروات يوميّاً. تمدّ هذه المجموعة الجسم بالفيتامينات، كما تمدّه بالمعادن، وهي مصدر للألياف</w:t>
      </w:r>
      <w:r w:rsidR="00D213DA" w:rsidRPr="001E7131">
        <w:rPr>
          <w:rFonts w:asciiTheme="minorBidi" w:hAnsiTheme="minorBidi"/>
          <w:sz w:val="28"/>
          <w:szCs w:val="28"/>
          <w:rtl/>
          <w:lang w:bidi="ar-IQ"/>
        </w:rPr>
        <w:t xml:space="preserve"> المهمة لصحة الجهاز الهضمي</w:t>
      </w:r>
      <w:r w:rsidRPr="001E7131">
        <w:rPr>
          <w:rFonts w:asciiTheme="minorBidi" w:hAnsiTheme="minorBidi"/>
          <w:sz w:val="28"/>
          <w:szCs w:val="28"/>
          <w:rtl/>
          <w:lang w:bidi="ar-IQ"/>
        </w:rPr>
        <w:t xml:space="preserve">. تمتاز الخضروات بقلّة محتواها من الدهون، </w:t>
      </w:r>
    </w:p>
    <w:p w:rsidR="007C4883" w:rsidRPr="001E7131" w:rsidRDefault="007C4883" w:rsidP="007C4883">
      <w:pPr>
        <w:jc w:val="center"/>
        <w:rPr>
          <w:rFonts w:asciiTheme="minorBidi" w:hAnsiTheme="minorBidi"/>
          <w:sz w:val="28"/>
          <w:szCs w:val="28"/>
          <w:rtl/>
          <w:lang w:bidi="ar-IQ"/>
        </w:rPr>
      </w:pPr>
      <w:r>
        <w:rPr>
          <w:rFonts w:asciiTheme="minorBidi" w:hAnsiTheme="minorBidi"/>
          <w:noProof/>
          <w:sz w:val="28"/>
          <w:szCs w:val="28"/>
          <w:rtl/>
        </w:rPr>
        <w:drawing>
          <wp:inline distT="0" distB="0" distL="0" distR="0">
            <wp:extent cx="3600450" cy="2486025"/>
            <wp:effectExtent l="19050" t="0" r="0" b="0"/>
            <wp:docPr id="9" name="Picture 8" descr="خضرو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ضروات.jpg"/>
                    <pic:cNvPicPr/>
                  </pic:nvPicPr>
                  <pic:blipFill>
                    <a:blip r:embed="rId7"/>
                    <a:stretch>
                      <a:fillRect/>
                    </a:stretch>
                  </pic:blipFill>
                  <pic:spPr>
                    <a:xfrm>
                      <a:off x="0" y="0"/>
                      <a:ext cx="3600450" cy="2486025"/>
                    </a:xfrm>
                    <a:prstGeom prst="rect">
                      <a:avLst/>
                    </a:prstGeom>
                  </pic:spPr>
                </pic:pic>
              </a:graphicData>
            </a:graphic>
          </wp:inline>
        </w:drawing>
      </w:r>
    </w:p>
    <w:p w:rsidR="007C4883" w:rsidRDefault="007C4883" w:rsidP="007C4883">
      <w:pPr>
        <w:jc w:val="both"/>
        <w:rPr>
          <w:rFonts w:asciiTheme="minorBidi" w:hAnsiTheme="minorBidi"/>
          <w:sz w:val="28"/>
          <w:szCs w:val="28"/>
          <w:rtl/>
          <w:lang w:bidi="ar-IQ"/>
        </w:rPr>
      </w:pPr>
      <w:r w:rsidRPr="001E7131">
        <w:rPr>
          <w:rFonts w:asciiTheme="minorBidi" w:hAnsiTheme="minorBidi"/>
          <w:sz w:val="28"/>
          <w:szCs w:val="28"/>
          <w:rtl/>
          <w:lang w:bidi="ar-IQ"/>
        </w:rPr>
        <w:lastRenderedPageBreak/>
        <w:t>وقذ صُنّفت الخضروات إلى أربعة أنواع:</w:t>
      </w:r>
    </w:p>
    <w:p w:rsidR="00BD7FF7" w:rsidRPr="001E7131" w:rsidRDefault="00D213DA" w:rsidP="001E7131">
      <w:pPr>
        <w:jc w:val="both"/>
        <w:rPr>
          <w:rFonts w:asciiTheme="minorBidi" w:hAnsiTheme="minorBidi"/>
          <w:sz w:val="28"/>
          <w:szCs w:val="28"/>
          <w:rtl/>
          <w:lang w:bidi="ar-IQ"/>
        </w:rPr>
      </w:pPr>
      <w:r w:rsidRPr="001E7131">
        <w:rPr>
          <w:rFonts w:asciiTheme="minorBidi" w:hAnsiTheme="minorBidi"/>
          <w:sz w:val="28"/>
          <w:szCs w:val="28"/>
          <w:rtl/>
          <w:lang w:bidi="ar-IQ"/>
        </w:rPr>
        <w:t xml:space="preserve">- </w:t>
      </w:r>
      <w:r w:rsidR="00BD7FF7" w:rsidRPr="001E7131">
        <w:rPr>
          <w:rFonts w:asciiTheme="minorBidi" w:hAnsiTheme="minorBidi"/>
          <w:sz w:val="28"/>
          <w:szCs w:val="28"/>
          <w:rtl/>
          <w:lang w:bidi="ar-IQ"/>
        </w:rPr>
        <w:t>الخضراوات النشويّة: مثل البطاطس والذرة.</w:t>
      </w:r>
    </w:p>
    <w:p w:rsidR="00BD7FF7" w:rsidRPr="001E7131" w:rsidRDefault="00D213DA" w:rsidP="001E7131">
      <w:pPr>
        <w:jc w:val="both"/>
        <w:rPr>
          <w:rFonts w:asciiTheme="minorBidi" w:hAnsiTheme="minorBidi"/>
          <w:sz w:val="28"/>
          <w:szCs w:val="28"/>
          <w:rtl/>
          <w:lang w:bidi="ar-IQ"/>
        </w:rPr>
      </w:pPr>
      <w:r w:rsidRPr="001E7131">
        <w:rPr>
          <w:rFonts w:asciiTheme="minorBidi" w:hAnsiTheme="minorBidi"/>
          <w:sz w:val="28"/>
          <w:szCs w:val="28"/>
          <w:rtl/>
          <w:lang w:bidi="ar-IQ"/>
        </w:rPr>
        <w:t xml:space="preserve">- </w:t>
      </w:r>
      <w:r w:rsidR="00BD7FF7" w:rsidRPr="001E7131">
        <w:rPr>
          <w:rFonts w:asciiTheme="minorBidi" w:hAnsiTheme="minorBidi"/>
          <w:sz w:val="28"/>
          <w:szCs w:val="28"/>
          <w:rtl/>
          <w:lang w:bidi="ar-IQ"/>
        </w:rPr>
        <w:t>البقوليّات: مثل الفاصوليا، والحمص.</w:t>
      </w:r>
    </w:p>
    <w:p w:rsidR="00BD7FF7" w:rsidRPr="001E7131" w:rsidRDefault="00D213DA" w:rsidP="001E7131">
      <w:pPr>
        <w:jc w:val="both"/>
        <w:rPr>
          <w:rFonts w:asciiTheme="minorBidi" w:hAnsiTheme="minorBidi"/>
          <w:sz w:val="28"/>
          <w:szCs w:val="28"/>
          <w:rtl/>
          <w:lang w:bidi="ar-IQ"/>
        </w:rPr>
      </w:pPr>
      <w:r w:rsidRPr="001E7131">
        <w:rPr>
          <w:rFonts w:asciiTheme="minorBidi" w:hAnsiTheme="minorBidi"/>
          <w:sz w:val="28"/>
          <w:szCs w:val="28"/>
          <w:rtl/>
          <w:lang w:bidi="ar-IQ"/>
        </w:rPr>
        <w:t xml:space="preserve">- </w:t>
      </w:r>
      <w:r w:rsidR="00BD7FF7" w:rsidRPr="001E7131">
        <w:rPr>
          <w:rFonts w:asciiTheme="minorBidi" w:hAnsiTheme="minorBidi"/>
          <w:sz w:val="28"/>
          <w:szCs w:val="28"/>
          <w:rtl/>
          <w:lang w:bidi="ar-IQ"/>
        </w:rPr>
        <w:t>الخضراوات الورقيّة: مثل السبانخ، والبروكلي</w:t>
      </w:r>
      <w:r w:rsidRPr="001E7131">
        <w:rPr>
          <w:rFonts w:asciiTheme="minorBidi" w:hAnsiTheme="minorBidi"/>
          <w:sz w:val="28"/>
          <w:szCs w:val="28"/>
          <w:rtl/>
          <w:lang w:bidi="ar-IQ"/>
        </w:rPr>
        <w:t xml:space="preserve"> الغنية بالحديد</w:t>
      </w:r>
      <w:r w:rsidR="00BD7FF7" w:rsidRPr="001E7131">
        <w:rPr>
          <w:rFonts w:asciiTheme="minorBidi" w:hAnsiTheme="minorBidi"/>
          <w:sz w:val="28"/>
          <w:szCs w:val="28"/>
          <w:rtl/>
          <w:lang w:bidi="ar-IQ"/>
        </w:rPr>
        <w:t>.</w:t>
      </w:r>
    </w:p>
    <w:p w:rsidR="00BD7FF7" w:rsidRPr="001E7131" w:rsidRDefault="00D213DA" w:rsidP="001E7131">
      <w:pPr>
        <w:jc w:val="both"/>
        <w:rPr>
          <w:rFonts w:asciiTheme="minorBidi" w:hAnsiTheme="minorBidi"/>
          <w:sz w:val="28"/>
          <w:szCs w:val="28"/>
          <w:rtl/>
          <w:lang w:bidi="ar-IQ"/>
        </w:rPr>
      </w:pPr>
      <w:r w:rsidRPr="001E7131">
        <w:rPr>
          <w:rFonts w:asciiTheme="minorBidi" w:hAnsiTheme="minorBidi"/>
          <w:sz w:val="28"/>
          <w:szCs w:val="28"/>
          <w:rtl/>
          <w:lang w:bidi="ar-IQ"/>
        </w:rPr>
        <w:t xml:space="preserve">- </w:t>
      </w:r>
      <w:r w:rsidR="00BD7FF7" w:rsidRPr="001E7131">
        <w:rPr>
          <w:rFonts w:asciiTheme="minorBidi" w:hAnsiTheme="minorBidi"/>
          <w:sz w:val="28"/>
          <w:szCs w:val="28"/>
          <w:rtl/>
          <w:lang w:bidi="ar-IQ"/>
        </w:rPr>
        <w:t>الخضراوات ذات لون برتقالي: مثل الجزر والبطاطا الحلوة</w:t>
      </w:r>
      <w:r w:rsidRPr="001E7131">
        <w:rPr>
          <w:rFonts w:asciiTheme="minorBidi" w:hAnsiTheme="minorBidi"/>
          <w:sz w:val="28"/>
          <w:szCs w:val="28"/>
          <w:rtl/>
          <w:lang w:bidi="ar-IQ"/>
        </w:rPr>
        <w:t xml:space="preserve"> الغنيين بفيتامين </w:t>
      </w:r>
      <w:r w:rsidRPr="001E7131">
        <w:rPr>
          <w:rFonts w:asciiTheme="minorBidi" w:hAnsiTheme="minorBidi"/>
          <w:sz w:val="28"/>
          <w:szCs w:val="28"/>
          <w:lang w:bidi="ar-IQ"/>
        </w:rPr>
        <w:t>A</w:t>
      </w:r>
      <w:r w:rsidR="00BD7FF7" w:rsidRPr="001E7131">
        <w:rPr>
          <w:rFonts w:asciiTheme="minorBidi" w:hAnsiTheme="minorBidi"/>
          <w:sz w:val="28"/>
          <w:szCs w:val="28"/>
          <w:rtl/>
          <w:lang w:bidi="ar-IQ"/>
        </w:rPr>
        <w:t>.</w:t>
      </w:r>
    </w:p>
    <w:p w:rsidR="007C4883" w:rsidRPr="001E7131" w:rsidRDefault="00D213DA" w:rsidP="007C4883">
      <w:pPr>
        <w:jc w:val="both"/>
        <w:rPr>
          <w:rFonts w:asciiTheme="minorBidi" w:hAnsiTheme="minorBidi"/>
          <w:sz w:val="28"/>
          <w:szCs w:val="28"/>
          <w:rtl/>
          <w:lang w:bidi="ar-IQ"/>
        </w:rPr>
      </w:pPr>
      <w:r w:rsidRPr="001E7131">
        <w:rPr>
          <w:rFonts w:asciiTheme="minorBidi" w:hAnsiTheme="minorBidi"/>
          <w:sz w:val="28"/>
          <w:szCs w:val="28"/>
          <w:rtl/>
          <w:lang w:bidi="ar-IQ"/>
        </w:rPr>
        <w:t xml:space="preserve">- </w:t>
      </w:r>
      <w:r w:rsidR="00BD7FF7" w:rsidRPr="001E7131">
        <w:rPr>
          <w:rFonts w:asciiTheme="minorBidi" w:hAnsiTheme="minorBidi"/>
          <w:sz w:val="28"/>
          <w:szCs w:val="28"/>
          <w:rtl/>
          <w:lang w:bidi="ar-IQ"/>
        </w:rPr>
        <w:t>أنواع أخرى من الخضراوات: الخس، والطماطم، والبصل، وغيرها.</w:t>
      </w:r>
    </w:p>
    <w:p w:rsidR="00D213DA" w:rsidRPr="001E7131" w:rsidRDefault="00BD7FF7" w:rsidP="001E7131">
      <w:pPr>
        <w:jc w:val="both"/>
        <w:rPr>
          <w:rFonts w:asciiTheme="minorBidi" w:hAnsiTheme="minorBidi"/>
          <w:sz w:val="28"/>
          <w:szCs w:val="28"/>
          <w:rtl/>
          <w:lang w:bidi="ar-IQ"/>
        </w:rPr>
      </w:pPr>
      <w:r w:rsidRPr="001E7131">
        <w:rPr>
          <w:rFonts w:asciiTheme="minorBidi" w:hAnsiTheme="minorBidi"/>
          <w:sz w:val="28"/>
          <w:szCs w:val="28"/>
          <w:rtl/>
          <w:lang w:bidi="ar-IQ"/>
        </w:rPr>
        <w:t>ويَنصح الهرم في تعليماته التنويع فيما بينها، والتركيز على تناول الخضراوات الورقية الخضراء والبقوليات أكثر من مرّة في الأسبوع الواحد.</w:t>
      </w:r>
    </w:p>
    <w:p w:rsidR="00D213DA" w:rsidRPr="001E7131" w:rsidRDefault="00D213DA" w:rsidP="001E7131">
      <w:pPr>
        <w:jc w:val="both"/>
        <w:rPr>
          <w:rFonts w:asciiTheme="minorBidi" w:hAnsiTheme="minorBidi"/>
          <w:sz w:val="28"/>
          <w:szCs w:val="28"/>
          <w:rtl/>
          <w:lang w:bidi="ar-IQ"/>
        </w:rPr>
      </w:pPr>
    </w:p>
    <w:p w:rsidR="00BD7FF7" w:rsidRPr="001E7131" w:rsidRDefault="00D213DA" w:rsidP="001E7131">
      <w:pPr>
        <w:jc w:val="both"/>
        <w:rPr>
          <w:rFonts w:asciiTheme="minorBidi" w:hAnsiTheme="minorBidi"/>
          <w:b/>
          <w:bCs/>
          <w:sz w:val="28"/>
          <w:szCs w:val="28"/>
          <w:rtl/>
          <w:lang w:bidi="ar-IQ"/>
        </w:rPr>
      </w:pPr>
      <w:r w:rsidRPr="001E7131">
        <w:rPr>
          <w:rFonts w:asciiTheme="minorBidi" w:hAnsiTheme="minorBidi"/>
          <w:b/>
          <w:bCs/>
          <w:sz w:val="28"/>
          <w:szCs w:val="28"/>
          <w:rtl/>
          <w:lang w:bidi="ar-IQ"/>
        </w:rPr>
        <w:t xml:space="preserve">3- </w:t>
      </w:r>
      <w:r w:rsidR="00BD7FF7" w:rsidRPr="001E7131">
        <w:rPr>
          <w:rFonts w:asciiTheme="minorBidi" w:hAnsiTheme="minorBidi"/>
          <w:b/>
          <w:bCs/>
          <w:sz w:val="28"/>
          <w:szCs w:val="28"/>
          <w:rtl/>
          <w:lang w:bidi="ar-IQ"/>
        </w:rPr>
        <w:t>مجموعة الفواكه</w:t>
      </w:r>
    </w:p>
    <w:p w:rsidR="00D213DA" w:rsidRDefault="00BD7FF7" w:rsidP="001E7131">
      <w:pPr>
        <w:jc w:val="both"/>
        <w:rPr>
          <w:rFonts w:asciiTheme="minorBidi" w:hAnsiTheme="minorBidi"/>
          <w:sz w:val="28"/>
          <w:szCs w:val="28"/>
          <w:rtl/>
          <w:lang w:bidi="ar-IQ"/>
        </w:rPr>
      </w:pPr>
      <w:r w:rsidRPr="001E7131">
        <w:rPr>
          <w:rFonts w:asciiTheme="minorBidi" w:hAnsiTheme="minorBidi"/>
          <w:sz w:val="28"/>
          <w:szCs w:val="28"/>
          <w:rtl/>
          <w:lang w:bidi="ar-IQ"/>
        </w:rPr>
        <w:t>يُنصح بـ 2-4 حصص من الفواكه أو عصائرها الطبيعيّة يوميّاً، فهي تمد الجسم بكميّة كبيرة من الفيتامينات</w:t>
      </w:r>
      <w:r w:rsidR="00D213DA" w:rsidRPr="001E7131">
        <w:rPr>
          <w:rFonts w:asciiTheme="minorBidi" w:hAnsiTheme="minorBidi"/>
          <w:sz w:val="28"/>
          <w:szCs w:val="28"/>
          <w:rtl/>
          <w:lang w:bidi="ar-IQ"/>
        </w:rPr>
        <w:t xml:space="preserve"> والمواد المضادة للاكسدة</w:t>
      </w:r>
      <w:r w:rsidRPr="001E7131">
        <w:rPr>
          <w:rFonts w:asciiTheme="minorBidi" w:hAnsiTheme="minorBidi"/>
          <w:sz w:val="28"/>
          <w:szCs w:val="28"/>
          <w:rtl/>
          <w:lang w:bidi="ar-IQ"/>
        </w:rPr>
        <w:t>، كما أنها قليلة الدهون والأملاح. يُفضّل تناول ثمار الفاكهة على العصائر للحصول على الألياف الموجودة فيها. كما يُفضّل عدم إضافة السكر للعصائر الطبيعيّة.</w:t>
      </w:r>
    </w:p>
    <w:p w:rsidR="007C4883" w:rsidRPr="001E7131" w:rsidRDefault="007C4883" w:rsidP="007C4883">
      <w:pPr>
        <w:jc w:val="center"/>
        <w:rPr>
          <w:rFonts w:asciiTheme="minorBidi" w:hAnsiTheme="minorBidi"/>
          <w:sz w:val="28"/>
          <w:szCs w:val="28"/>
          <w:rtl/>
          <w:lang w:bidi="ar-IQ"/>
        </w:rPr>
      </w:pPr>
      <w:r>
        <w:rPr>
          <w:rFonts w:asciiTheme="minorBidi" w:hAnsiTheme="minorBidi"/>
          <w:noProof/>
          <w:sz w:val="28"/>
          <w:szCs w:val="28"/>
          <w:rtl/>
        </w:rPr>
        <w:drawing>
          <wp:inline distT="0" distB="0" distL="0" distR="0">
            <wp:extent cx="3951398" cy="2647950"/>
            <wp:effectExtent l="19050" t="0" r="0" b="0"/>
            <wp:docPr id="5" name="Picture 4" descr="فواك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واكه.jpg"/>
                    <pic:cNvPicPr/>
                  </pic:nvPicPr>
                  <pic:blipFill>
                    <a:blip r:embed="rId8"/>
                    <a:stretch>
                      <a:fillRect/>
                    </a:stretch>
                  </pic:blipFill>
                  <pic:spPr>
                    <a:xfrm>
                      <a:off x="0" y="0"/>
                      <a:ext cx="3951398" cy="2647950"/>
                    </a:xfrm>
                    <a:prstGeom prst="rect">
                      <a:avLst/>
                    </a:prstGeom>
                  </pic:spPr>
                </pic:pic>
              </a:graphicData>
            </a:graphic>
          </wp:inline>
        </w:drawing>
      </w:r>
    </w:p>
    <w:p w:rsidR="00D213DA" w:rsidRDefault="00D213DA" w:rsidP="001E7131">
      <w:pPr>
        <w:jc w:val="both"/>
        <w:rPr>
          <w:rFonts w:asciiTheme="minorBidi" w:hAnsiTheme="minorBidi"/>
          <w:sz w:val="28"/>
          <w:szCs w:val="28"/>
          <w:rtl/>
          <w:lang w:bidi="ar-IQ"/>
        </w:rPr>
      </w:pPr>
    </w:p>
    <w:p w:rsidR="007C4883" w:rsidRDefault="007C4883" w:rsidP="001E7131">
      <w:pPr>
        <w:jc w:val="both"/>
        <w:rPr>
          <w:rFonts w:asciiTheme="minorBidi" w:hAnsiTheme="minorBidi"/>
          <w:sz w:val="28"/>
          <w:szCs w:val="28"/>
          <w:rtl/>
          <w:lang w:bidi="ar-IQ"/>
        </w:rPr>
      </w:pPr>
    </w:p>
    <w:p w:rsidR="007C4883" w:rsidRDefault="007C4883" w:rsidP="001E7131">
      <w:pPr>
        <w:jc w:val="both"/>
        <w:rPr>
          <w:rFonts w:asciiTheme="minorBidi" w:hAnsiTheme="minorBidi"/>
          <w:sz w:val="28"/>
          <w:szCs w:val="28"/>
          <w:rtl/>
          <w:lang w:bidi="ar-IQ"/>
        </w:rPr>
      </w:pPr>
    </w:p>
    <w:p w:rsidR="007C4883" w:rsidRPr="001E7131" w:rsidRDefault="007C4883" w:rsidP="001E7131">
      <w:pPr>
        <w:jc w:val="both"/>
        <w:rPr>
          <w:rFonts w:asciiTheme="minorBidi" w:hAnsiTheme="minorBidi"/>
          <w:sz w:val="28"/>
          <w:szCs w:val="28"/>
          <w:rtl/>
          <w:lang w:bidi="ar-IQ"/>
        </w:rPr>
      </w:pPr>
    </w:p>
    <w:p w:rsidR="00BD7FF7" w:rsidRPr="001E7131" w:rsidRDefault="00D213DA" w:rsidP="001E7131">
      <w:pPr>
        <w:jc w:val="both"/>
        <w:rPr>
          <w:rFonts w:asciiTheme="minorBidi" w:hAnsiTheme="minorBidi"/>
          <w:b/>
          <w:bCs/>
          <w:sz w:val="28"/>
          <w:szCs w:val="28"/>
          <w:rtl/>
          <w:lang w:bidi="ar-IQ"/>
        </w:rPr>
      </w:pPr>
      <w:r w:rsidRPr="001E7131">
        <w:rPr>
          <w:rFonts w:asciiTheme="minorBidi" w:hAnsiTheme="minorBidi"/>
          <w:b/>
          <w:bCs/>
          <w:sz w:val="28"/>
          <w:szCs w:val="28"/>
          <w:rtl/>
          <w:lang w:bidi="ar-IQ"/>
        </w:rPr>
        <w:lastRenderedPageBreak/>
        <w:t xml:space="preserve">4- </w:t>
      </w:r>
      <w:r w:rsidR="00BD7FF7" w:rsidRPr="001E7131">
        <w:rPr>
          <w:rFonts w:asciiTheme="minorBidi" w:hAnsiTheme="minorBidi"/>
          <w:b/>
          <w:bCs/>
          <w:sz w:val="28"/>
          <w:szCs w:val="28"/>
          <w:rtl/>
          <w:lang w:bidi="ar-IQ"/>
        </w:rPr>
        <w:t>مجموعة</w:t>
      </w:r>
      <w:r w:rsidRPr="001E7131">
        <w:rPr>
          <w:rFonts w:asciiTheme="minorBidi" w:hAnsiTheme="minorBidi"/>
          <w:b/>
          <w:bCs/>
          <w:sz w:val="28"/>
          <w:szCs w:val="28"/>
          <w:rtl/>
          <w:lang w:bidi="ar-IQ"/>
        </w:rPr>
        <w:t xml:space="preserve"> </w:t>
      </w:r>
      <w:r w:rsidR="00BD7FF7" w:rsidRPr="001E7131">
        <w:rPr>
          <w:rFonts w:asciiTheme="minorBidi" w:hAnsiTheme="minorBidi"/>
          <w:b/>
          <w:bCs/>
          <w:sz w:val="28"/>
          <w:szCs w:val="28"/>
          <w:rtl/>
          <w:lang w:bidi="ar-IQ"/>
        </w:rPr>
        <w:t>الحليب ومشتقاته</w:t>
      </w:r>
    </w:p>
    <w:p w:rsidR="00574846" w:rsidRDefault="00BD7FF7" w:rsidP="00574846">
      <w:pPr>
        <w:jc w:val="both"/>
        <w:rPr>
          <w:rFonts w:asciiTheme="minorBidi" w:hAnsiTheme="minorBidi"/>
          <w:sz w:val="28"/>
          <w:szCs w:val="28"/>
          <w:rtl/>
          <w:lang w:bidi="ar-IQ"/>
        </w:rPr>
      </w:pPr>
      <w:r w:rsidRPr="001E7131">
        <w:rPr>
          <w:rFonts w:asciiTheme="minorBidi" w:hAnsiTheme="minorBidi"/>
          <w:sz w:val="28"/>
          <w:szCs w:val="28"/>
          <w:rtl/>
          <w:lang w:bidi="ar-IQ"/>
        </w:rPr>
        <w:t>يُنصح بـ 2- 3 حصص من الحليب ومُشتقّاته، كالأجبان والألبان. تُعتَبر هذه المجموعة مصدراً هاماً للبروتينات والكالسيوم</w:t>
      </w:r>
      <w:r w:rsidR="00C51652" w:rsidRPr="001E7131">
        <w:rPr>
          <w:rFonts w:asciiTheme="minorBidi" w:hAnsiTheme="minorBidi"/>
          <w:sz w:val="28"/>
          <w:szCs w:val="28"/>
          <w:rtl/>
          <w:lang w:bidi="ar-IQ"/>
        </w:rPr>
        <w:t xml:space="preserve"> الذي يلعب دورا اساسيا في تكوين العظام والاسنان</w:t>
      </w:r>
      <w:r w:rsidRPr="001E7131">
        <w:rPr>
          <w:rFonts w:asciiTheme="minorBidi" w:hAnsiTheme="minorBidi"/>
          <w:sz w:val="28"/>
          <w:szCs w:val="28"/>
          <w:rtl/>
          <w:lang w:bidi="ar-IQ"/>
        </w:rPr>
        <w:t>.</w:t>
      </w:r>
      <w:r w:rsidR="00C51652" w:rsidRPr="001E7131">
        <w:rPr>
          <w:rFonts w:asciiTheme="minorBidi" w:hAnsiTheme="minorBidi"/>
          <w:sz w:val="28"/>
          <w:szCs w:val="28"/>
          <w:rtl/>
          <w:lang w:bidi="ar-IQ"/>
        </w:rPr>
        <w:t xml:space="preserve"> اضافة لاحتوائها على فيتامين </w:t>
      </w:r>
      <w:r w:rsidR="00C51652" w:rsidRPr="001E7131">
        <w:rPr>
          <w:rFonts w:asciiTheme="minorBidi" w:hAnsiTheme="minorBidi"/>
          <w:sz w:val="28"/>
          <w:szCs w:val="28"/>
          <w:lang w:bidi="ar-IQ"/>
        </w:rPr>
        <w:t>B12 , D</w:t>
      </w:r>
      <w:r w:rsidR="00C51652" w:rsidRPr="001E7131">
        <w:rPr>
          <w:rFonts w:asciiTheme="minorBidi" w:hAnsiTheme="minorBidi"/>
          <w:sz w:val="28"/>
          <w:szCs w:val="28"/>
          <w:rtl/>
          <w:lang w:bidi="ar-IQ"/>
        </w:rPr>
        <w:t>.</w:t>
      </w:r>
      <w:r w:rsidRPr="001E7131">
        <w:rPr>
          <w:rFonts w:asciiTheme="minorBidi" w:hAnsiTheme="minorBidi"/>
          <w:sz w:val="28"/>
          <w:szCs w:val="28"/>
          <w:rtl/>
          <w:lang w:bidi="ar-IQ"/>
        </w:rPr>
        <w:t xml:space="preserve"> يُفضّل اختيار أنواع الجبن والألبان قليلة الدهون.</w:t>
      </w:r>
    </w:p>
    <w:p w:rsidR="007C4883" w:rsidRPr="001E7131" w:rsidRDefault="007C4883" w:rsidP="007C4883">
      <w:pPr>
        <w:jc w:val="center"/>
        <w:rPr>
          <w:rFonts w:asciiTheme="minorBidi" w:hAnsiTheme="minorBidi"/>
          <w:sz w:val="28"/>
          <w:szCs w:val="28"/>
          <w:rtl/>
          <w:lang w:bidi="ar-IQ"/>
        </w:rPr>
      </w:pPr>
      <w:r>
        <w:rPr>
          <w:rFonts w:asciiTheme="minorBidi" w:hAnsiTheme="minorBidi"/>
          <w:noProof/>
          <w:sz w:val="28"/>
          <w:szCs w:val="28"/>
          <w:rtl/>
        </w:rPr>
        <w:drawing>
          <wp:inline distT="0" distB="0" distL="0" distR="0">
            <wp:extent cx="4012681" cy="2657475"/>
            <wp:effectExtent l="19050" t="0" r="6869" b="0"/>
            <wp:docPr id="6" name="Picture 5" descr="الب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بان.jpg"/>
                    <pic:cNvPicPr/>
                  </pic:nvPicPr>
                  <pic:blipFill>
                    <a:blip r:embed="rId9"/>
                    <a:stretch>
                      <a:fillRect/>
                    </a:stretch>
                  </pic:blipFill>
                  <pic:spPr>
                    <a:xfrm>
                      <a:off x="0" y="0"/>
                      <a:ext cx="4012681" cy="2657475"/>
                    </a:xfrm>
                    <a:prstGeom prst="rect">
                      <a:avLst/>
                    </a:prstGeom>
                  </pic:spPr>
                </pic:pic>
              </a:graphicData>
            </a:graphic>
          </wp:inline>
        </w:drawing>
      </w:r>
    </w:p>
    <w:p w:rsidR="00D213DA" w:rsidRPr="001E7131" w:rsidRDefault="00D213DA" w:rsidP="001E7131">
      <w:pPr>
        <w:jc w:val="both"/>
        <w:rPr>
          <w:rFonts w:asciiTheme="minorBidi" w:hAnsiTheme="minorBidi"/>
          <w:sz w:val="28"/>
          <w:szCs w:val="28"/>
          <w:rtl/>
          <w:lang w:bidi="ar-IQ"/>
        </w:rPr>
      </w:pPr>
    </w:p>
    <w:p w:rsidR="00BD7FF7" w:rsidRPr="001E7131" w:rsidRDefault="00D213DA" w:rsidP="001E7131">
      <w:pPr>
        <w:jc w:val="both"/>
        <w:rPr>
          <w:rFonts w:asciiTheme="minorBidi" w:hAnsiTheme="minorBidi"/>
          <w:b/>
          <w:bCs/>
          <w:sz w:val="28"/>
          <w:szCs w:val="28"/>
          <w:rtl/>
          <w:lang w:bidi="ar-IQ"/>
        </w:rPr>
      </w:pPr>
      <w:r w:rsidRPr="001E7131">
        <w:rPr>
          <w:rFonts w:asciiTheme="minorBidi" w:hAnsiTheme="minorBidi"/>
          <w:b/>
          <w:bCs/>
          <w:sz w:val="28"/>
          <w:szCs w:val="28"/>
          <w:rtl/>
          <w:lang w:bidi="ar-IQ"/>
        </w:rPr>
        <w:t xml:space="preserve">5- </w:t>
      </w:r>
      <w:r w:rsidR="00BD7FF7" w:rsidRPr="001E7131">
        <w:rPr>
          <w:rFonts w:asciiTheme="minorBidi" w:hAnsiTheme="minorBidi"/>
          <w:b/>
          <w:bCs/>
          <w:sz w:val="28"/>
          <w:szCs w:val="28"/>
          <w:rtl/>
          <w:lang w:bidi="ar-IQ"/>
        </w:rPr>
        <w:t>مجموعة اللحوم</w:t>
      </w:r>
      <w:r w:rsidR="00C51652" w:rsidRPr="001E7131">
        <w:rPr>
          <w:rFonts w:asciiTheme="minorBidi" w:hAnsiTheme="minorBidi"/>
          <w:b/>
          <w:bCs/>
          <w:sz w:val="28"/>
          <w:szCs w:val="28"/>
          <w:rtl/>
          <w:lang w:bidi="ar-IQ"/>
        </w:rPr>
        <w:t xml:space="preserve"> والبقول</w:t>
      </w:r>
    </w:p>
    <w:p w:rsidR="00BD7FF7" w:rsidRPr="001E7131" w:rsidRDefault="00BD7FF7" w:rsidP="001E7131">
      <w:pPr>
        <w:jc w:val="both"/>
        <w:rPr>
          <w:rFonts w:asciiTheme="minorBidi" w:hAnsiTheme="minorBidi"/>
          <w:sz w:val="28"/>
          <w:szCs w:val="28"/>
          <w:rtl/>
          <w:lang w:bidi="ar-IQ"/>
        </w:rPr>
      </w:pPr>
      <w:r w:rsidRPr="001E7131">
        <w:rPr>
          <w:rFonts w:asciiTheme="minorBidi" w:hAnsiTheme="minorBidi"/>
          <w:sz w:val="28"/>
          <w:szCs w:val="28"/>
          <w:rtl/>
          <w:lang w:bidi="ar-IQ"/>
        </w:rPr>
        <w:t>يُنصح بـ 2-3 حصص من هذه المجموعة التي تضمّ اللحوم والبيض من مصادر حيوانيّة، كالدجاج والسمك ولحم البقر والخروف</w:t>
      </w:r>
      <w:r w:rsidR="00C51652" w:rsidRPr="001E7131">
        <w:rPr>
          <w:rFonts w:asciiTheme="minorBidi" w:hAnsiTheme="minorBidi"/>
          <w:sz w:val="28"/>
          <w:szCs w:val="28"/>
          <w:rtl/>
          <w:lang w:bidi="ar-IQ"/>
        </w:rPr>
        <w:t xml:space="preserve"> والعدس والفاصوليا والمكسرات من مصادر نباتية</w:t>
      </w:r>
      <w:r w:rsidRPr="001E7131">
        <w:rPr>
          <w:rFonts w:asciiTheme="minorBidi" w:hAnsiTheme="minorBidi"/>
          <w:sz w:val="28"/>
          <w:szCs w:val="28"/>
          <w:rtl/>
          <w:lang w:bidi="ar-IQ"/>
        </w:rPr>
        <w:t>. وهي مصدر مهم للبروتينات، والكالسيوم، والحديد، والزنك. يُفضّل عند تناول اللحوم التقليل من الدهون قدر المُستطاع، وذلك عن طريق نزع جلد الطيور عند تناول لحومها، وتناول لحوم الأسماك التي تحتوي دهوناً قليلةً. كما يُنصح بعدم الإفراط في تناول صفار البيض الذي يحتوي على نسبةٍ من الكولسترول.</w:t>
      </w:r>
    </w:p>
    <w:p w:rsidR="00574846" w:rsidRPr="00574846" w:rsidRDefault="007C4883" w:rsidP="00574846">
      <w:pPr>
        <w:jc w:val="center"/>
        <w:rPr>
          <w:rFonts w:asciiTheme="minorBidi" w:hAnsiTheme="minorBidi"/>
          <w:sz w:val="28"/>
          <w:szCs w:val="28"/>
          <w:rtl/>
          <w:lang w:bidi="ar-IQ"/>
        </w:rPr>
      </w:pPr>
      <w:r>
        <w:rPr>
          <w:rFonts w:asciiTheme="minorBidi" w:hAnsiTheme="minorBidi"/>
          <w:noProof/>
          <w:sz w:val="28"/>
          <w:szCs w:val="28"/>
          <w:rtl/>
        </w:rPr>
        <w:drawing>
          <wp:inline distT="0" distB="0" distL="0" distR="0">
            <wp:extent cx="3943350" cy="2352675"/>
            <wp:effectExtent l="19050" t="0" r="0" b="0"/>
            <wp:docPr id="7" name="Picture 6" descr="لحو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حوم.jpg"/>
                    <pic:cNvPicPr/>
                  </pic:nvPicPr>
                  <pic:blipFill>
                    <a:blip r:embed="rId10"/>
                    <a:stretch>
                      <a:fillRect/>
                    </a:stretch>
                  </pic:blipFill>
                  <pic:spPr>
                    <a:xfrm>
                      <a:off x="0" y="0"/>
                      <a:ext cx="3947056" cy="2354886"/>
                    </a:xfrm>
                    <a:prstGeom prst="rect">
                      <a:avLst/>
                    </a:prstGeom>
                  </pic:spPr>
                </pic:pic>
              </a:graphicData>
            </a:graphic>
          </wp:inline>
        </w:drawing>
      </w:r>
    </w:p>
    <w:p w:rsidR="00BD7FF7" w:rsidRPr="001E7131" w:rsidRDefault="00574846" w:rsidP="001E7131">
      <w:pPr>
        <w:jc w:val="both"/>
        <w:rPr>
          <w:rFonts w:asciiTheme="minorBidi" w:hAnsiTheme="minorBidi"/>
          <w:b/>
          <w:bCs/>
          <w:sz w:val="28"/>
          <w:szCs w:val="28"/>
          <w:rtl/>
          <w:lang w:bidi="ar-IQ"/>
        </w:rPr>
      </w:pPr>
      <w:r>
        <w:rPr>
          <w:rFonts w:asciiTheme="minorBidi" w:hAnsiTheme="minorBidi" w:hint="cs"/>
          <w:b/>
          <w:bCs/>
          <w:sz w:val="28"/>
          <w:szCs w:val="28"/>
          <w:rtl/>
          <w:lang w:bidi="ar-IQ"/>
        </w:rPr>
        <w:lastRenderedPageBreak/>
        <w:t>6</w:t>
      </w:r>
      <w:r w:rsidR="00D213DA" w:rsidRPr="001E7131">
        <w:rPr>
          <w:rFonts w:asciiTheme="minorBidi" w:hAnsiTheme="minorBidi"/>
          <w:b/>
          <w:bCs/>
          <w:sz w:val="28"/>
          <w:szCs w:val="28"/>
          <w:rtl/>
          <w:lang w:bidi="ar-IQ"/>
        </w:rPr>
        <w:t xml:space="preserve">- </w:t>
      </w:r>
      <w:r w:rsidR="00C51652" w:rsidRPr="001E7131">
        <w:rPr>
          <w:rFonts w:asciiTheme="minorBidi" w:hAnsiTheme="minorBidi"/>
          <w:b/>
          <w:bCs/>
          <w:sz w:val="28"/>
          <w:szCs w:val="28"/>
          <w:rtl/>
          <w:lang w:bidi="ar-IQ"/>
        </w:rPr>
        <w:t xml:space="preserve">مجموعة </w:t>
      </w:r>
      <w:r w:rsidR="00BD7FF7" w:rsidRPr="001E7131">
        <w:rPr>
          <w:rFonts w:asciiTheme="minorBidi" w:hAnsiTheme="minorBidi"/>
          <w:b/>
          <w:bCs/>
          <w:sz w:val="28"/>
          <w:szCs w:val="28"/>
          <w:rtl/>
          <w:lang w:bidi="ar-IQ"/>
        </w:rPr>
        <w:t>الدهون</w:t>
      </w:r>
      <w:r w:rsidR="00C51652" w:rsidRPr="001E7131">
        <w:rPr>
          <w:rFonts w:asciiTheme="minorBidi" w:hAnsiTheme="minorBidi"/>
          <w:b/>
          <w:bCs/>
          <w:sz w:val="28"/>
          <w:szCs w:val="28"/>
          <w:rtl/>
          <w:lang w:bidi="ar-IQ"/>
        </w:rPr>
        <w:t xml:space="preserve"> والزيوت</w:t>
      </w:r>
    </w:p>
    <w:p w:rsidR="00127A6D" w:rsidRDefault="00BD7FF7" w:rsidP="001E7131">
      <w:pPr>
        <w:jc w:val="both"/>
        <w:rPr>
          <w:rFonts w:asciiTheme="minorBidi" w:hAnsiTheme="minorBidi"/>
          <w:sz w:val="28"/>
          <w:szCs w:val="28"/>
          <w:rtl/>
          <w:lang w:bidi="ar-IQ"/>
        </w:rPr>
      </w:pPr>
      <w:r w:rsidRPr="001E7131">
        <w:rPr>
          <w:rFonts w:asciiTheme="minorBidi" w:hAnsiTheme="minorBidi"/>
          <w:sz w:val="28"/>
          <w:szCs w:val="28"/>
          <w:rtl/>
          <w:lang w:bidi="ar-IQ"/>
        </w:rPr>
        <w:t>خُصّص الجزء الصّغير من رأس الهرم للدّهون والزيوت والسكر، ويُنصَح</w:t>
      </w:r>
      <w:r w:rsidR="00C51652" w:rsidRPr="001E7131">
        <w:rPr>
          <w:rFonts w:asciiTheme="minorBidi" w:hAnsiTheme="minorBidi"/>
          <w:sz w:val="28"/>
          <w:szCs w:val="28"/>
          <w:rtl/>
          <w:lang w:bidi="ar-IQ"/>
        </w:rPr>
        <w:t xml:space="preserve"> بتحديد كميتها لانها غنية بالسعرات الحرارية</w:t>
      </w:r>
      <w:r w:rsidRPr="001E7131">
        <w:rPr>
          <w:rFonts w:asciiTheme="minorBidi" w:hAnsiTheme="minorBidi"/>
          <w:sz w:val="28"/>
          <w:szCs w:val="28"/>
          <w:rtl/>
          <w:lang w:bidi="ar-IQ"/>
        </w:rPr>
        <w:t>. وتضمّ الزبدة الحيوانيّة والنباتيّة، والزيوت، والكريمة، والحلويات بأنواعها</w:t>
      </w:r>
      <w:r w:rsidR="007040D7" w:rsidRPr="001E7131">
        <w:rPr>
          <w:rFonts w:asciiTheme="minorBidi" w:hAnsiTheme="minorBidi"/>
          <w:sz w:val="28"/>
          <w:szCs w:val="28"/>
          <w:rtl/>
          <w:lang w:bidi="ar-IQ"/>
        </w:rPr>
        <w:t>.</w:t>
      </w:r>
      <w:r w:rsidR="00127A6D" w:rsidRPr="001E7131">
        <w:rPr>
          <w:rFonts w:asciiTheme="minorBidi" w:hAnsiTheme="minorBidi"/>
          <w:sz w:val="28"/>
          <w:szCs w:val="28"/>
          <w:rtl/>
          <w:lang w:bidi="ar-IQ"/>
        </w:rPr>
        <w:t xml:space="preserve"> </w:t>
      </w:r>
    </w:p>
    <w:p w:rsidR="007C4883" w:rsidRPr="001E7131" w:rsidRDefault="007C4883" w:rsidP="007C4883">
      <w:pPr>
        <w:jc w:val="center"/>
        <w:rPr>
          <w:rFonts w:asciiTheme="minorBidi" w:hAnsiTheme="minorBidi"/>
          <w:sz w:val="28"/>
          <w:szCs w:val="28"/>
          <w:rtl/>
          <w:lang w:bidi="ar-IQ"/>
        </w:rPr>
      </w:pPr>
      <w:r>
        <w:rPr>
          <w:rFonts w:asciiTheme="minorBidi" w:hAnsiTheme="minorBidi"/>
          <w:noProof/>
          <w:sz w:val="28"/>
          <w:szCs w:val="28"/>
          <w:rtl/>
        </w:rPr>
        <w:drawing>
          <wp:inline distT="0" distB="0" distL="0" distR="0">
            <wp:extent cx="3887178" cy="2238375"/>
            <wp:effectExtent l="19050" t="0" r="0" b="0"/>
            <wp:docPr id="8" name="Picture 7" descr="زيو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زيوت.jpg"/>
                    <pic:cNvPicPr/>
                  </pic:nvPicPr>
                  <pic:blipFill>
                    <a:blip r:embed="rId11"/>
                    <a:stretch>
                      <a:fillRect/>
                    </a:stretch>
                  </pic:blipFill>
                  <pic:spPr>
                    <a:xfrm>
                      <a:off x="0" y="0"/>
                      <a:ext cx="3887178" cy="2238375"/>
                    </a:xfrm>
                    <a:prstGeom prst="rect">
                      <a:avLst/>
                    </a:prstGeom>
                  </pic:spPr>
                </pic:pic>
              </a:graphicData>
            </a:graphic>
          </wp:inline>
        </w:drawing>
      </w:r>
    </w:p>
    <w:p w:rsidR="007C4883" w:rsidRDefault="007C4883" w:rsidP="007C4883">
      <w:pPr>
        <w:rPr>
          <w:rFonts w:asciiTheme="minorBidi" w:hAnsiTheme="minorBidi"/>
          <w:sz w:val="28"/>
          <w:szCs w:val="28"/>
          <w:rtl/>
          <w:lang w:bidi="ar-IQ"/>
        </w:rPr>
      </w:pPr>
    </w:p>
    <w:p w:rsidR="00F420A6" w:rsidRPr="001E7131" w:rsidRDefault="00127A6D" w:rsidP="007C4883">
      <w:pPr>
        <w:rPr>
          <w:rFonts w:asciiTheme="minorBidi" w:hAnsiTheme="minorBidi"/>
          <w:sz w:val="28"/>
          <w:szCs w:val="28"/>
          <w:lang w:bidi="ar-IQ"/>
        </w:rPr>
      </w:pPr>
      <w:r w:rsidRPr="001E7131">
        <w:rPr>
          <w:rFonts w:asciiTheme="minorBidi" w:hAnsiTheme="minorBidi"/>
          <w:sz w:val="28"/>
          <w:szCs w:val="28"/>
          <w:rtl/>
          <w:lang w:bidi="ar-IQ"/>
        </w:rPr>
        <w:t>واخيرا ينصح الهرم الغذائي بممارسة الرياضة يوميا او اغلب ايام الاسبوع لمدة نصف ساعة على الاقل.</w:t>
      </w:r>
      <w:r w:rsidR="00F420A6" w:rsidRPr="001E7131">
        <w:rPr>
          <w:rFonts w:asciiTheme="minorBidi" w:eastAsia="Times New Roman" w:hAnsiTheme="minorBidi"/>
          <w:color w:val="535353"/>
          <w:sz w:val="27"/>
          <w:szCs w:val="27"/>
          <w:rtl/>
        </w:rPr>
        <w:br/>
      </w:r>
      <w:r w:rsidR="00F420A6" w:rsidRPr="001E7131">
        <w:rPr>
          <w:rFonts w:asciiTheme="minorBidi" w:eastAsia="Times New Roman" w:hAnsiTheme="minorBidi"/>
          <w:color w:val="535353"/>
          <w:sz w:val="27"/>
          <w:szCs w:val="27"/>
          <w:rtl/>
        </w:rPr>
        <w:br/>
      </w:r>
    </w:p>
    <w:p w:rsidR="00F420A6" w:rsidRPr="006D4D9E" w:rsidRDefault="00F420A6" w:rsidP="001E7131">
      <w:pPr>
        <w:spacing w:before="100" w:beforeAutospacing="1" w:after="100" w:afterAutospacing="1" w:line="240" w:lineRule="auto"/>
        <w:jc w:val="both"/>
        <w:rPr>
          <w:rFonts w:asciiTheme="minorBidi" w:eastAsia="Times New Roman" w:hAnsiTheme="minorBidi"/>
          <w:sz w:val="32"/>
          <w:szCs w:val="32"/>
          <w:rtl/>
        </w:rPr>
      </w:pPr>
      <w:r w:rsidRPr="006D4D9E">
        <w:rPr>
          <w:rFonts w:asciiTheme="minorBidi" w:eastAsia="Times New Roman" w:hAnsiTheme="minorBidi"/>
          <w:b/>
          <w:bCs/>
          <w:sz w:val="32"/>
          <w:szCs w:val="32"/>
          <w:rtl/>
        </w:rPr>
        <w:t>الارشادات الغذائي</w:t>
      </w:r>
      <w:r w:rsidR="006F7081" w:rsidRPr="006D4D9E">
        <w:rPr>
          <w:rFonts w:asciiTheme="minorBidi" w:eastAsia="Times New Roman" w:hAnsiTheme="minorBidi"/>
          <w:b/>
          <w:bCs/>
          <w:sz w:val="32"/>
          <w:szCs w:val="32"/>
          <w:rtl/>
        </w:rPr>
        <w:t>ة</w:t>
      </w:r>
    </w:p>
    <w:p w:rsidR="00F420A6" w:rsidRPr="001E7131" w:rsidRDefault="00F420A6" w:rsidP="006D4D9E">
      <w:pPr>
        <w:spacing w:before="100" w:beforeAutospacing="1" w:after="100" w:afterAutospacing="1" w:line="240" w:lineRule="auto"/>
        <w:ind w:firstLine="84"/>
        <w:rPr>
          <w:rFonts w:asciiTheme="minorBidi" w:eastAsia="Times New Roman" w:hAnsiTheme="minorBidi"/>
          <w:sz w:val="28"/>
          <w:szCs w:val="28"/>
          <w:rtl/>
        </w:rPr>
      </w:pPr>
      <w:r w:rsidRPr="001E7131">
        <w:rPr>
          <w:rFonts w:asciiTheme="minorBidi" w:eastAsia="Times New Roman" w:hAnsiTheme="minorBidi"/>
          <w:sz w:val="28"/>
          <w:szCs w:val="28"/>
          <w:rtl/>
        </w:rPr>
        <w:t>1- ملائمة كمية الغذاء لحاجات الجسم , وحساب كميه الغذاء بالتلاؤم.</w:t>
      </w:r>
    </w:p>
    <w:p w:rsidR="00F420A6" w:rsidRPr="001E7131" w:rsidRDefault="00F420A6" w:rsidP="006D4D9E">
      <w:pPr>
        <w:spacing w:before="100" w:beforeAutospacing="1" w:after="100" w:afterAutospacing="1" w:line="240" w:lineRule="auto"/>
        <w:ind w:firstLine="84"/>
        <w:rPr>
          <w:rFonts w:asciiTheme="minorBidi" w:eastAsia="Times New Roman" w:hAnsiTheme="minorBidi"/>
          <w:sz w:val="28"/>
          <w:szCs w:val="28"/>
          <w:rtl/>
        </w:rPr>
      </w:pPr>
      <w:r w:rsidRPr="001E7131">
        <w:rPr>
          <w:rFonts w:asciiTheme="minorBidi" w:eastAsia="Times New Roman" w:hAnsiTheme="minorBidi"/>
          <w:sz w:val="28"/>
          <w:szCs w:val="28"/>
          <w:rtl/>
        </w:rPr>
        <w:t xml:space="preserve">2- </w:t>
      </w:r>
      <w:r w:rsidR="006F7081" w:rsidRPr="001E7131">
        <w:rPr>
          <w:rFonts w:asciiTheme="minorBidi" w:eastAsia="Times New Roman" w:hAnsiTheme="minorBidi"/>
          <w:sz w:val="28"/>
          <w:szCs w:val="28"/>
          <w:rtl/>
        </w:rPr>
        <w:t>التنويع في المصادر الغذائية</w:t>
      </w:r>
      <w:r w:rsidRPr="001E7131">
        <w:rPr>
          <w:rFonts w:asciiTheme="minorBidi" w:eastAsia="Times New Roman" w:hAnsiTheme="minorBidi"/>
          <w:sz w:val="28"/>
          <w:szCs w:val="28"/>
          <w:rtl/>
        </w:rPr>
        <w:t xml:space="preserve"> من اجل الحصول على جميع ا</w:t>
      </w:r>
      <w:r w:rsidR="006F7081" w:rsidRPr="001E7131">
        <w:rPr>
          <w:rFonts w:asciiTheme="minorBidi" w:eastAsia="Times New Roman" w:hAnsiTheme="minorBidi"/>
          <w:sz w:val="28"/>
          <w:szCs w:val="28"/>
          <w:rtl/>
        </w:rPr>
        <w:t xml:space="preserve">لمركبات الغذائية اللازمة </w:t>
      </w:r>
      <w:r w:rsidR="006D4D9E">
        <w:rPr>
          <w:rFonts w:asciiTheme="minorBidi" w:eastAsia="Times New Roman" w:hAnsiTheme="minorBidi" w:hint="cs"/>
          <w:sz w:val="28"/>
          <w:szCs w:val="28"/>
          <w:rtl/>
        </w:rPr>
        <w:t xml:space="preserve">  </w:t>
      </w:r>
      <w:r w:rsidR="006F7081" w:rsidRPr="001E7131">
        <w:rPr>
          <w:rFonts w:asciiTheme="minorBidi" w:eastAsia="Times New Roman" w:hAnsiTheme="minorBidi"/>
          <w:sz w:val="28"/>
          <w:szCs w:val="28"/>
          <w:rtl/>
        </w:rPr>
        <w:t>للجسم.</w:t>
      </w:r>
    </w:p>
    <w:p w:rsidR="00F420A6" w:rsidRPr="001E7131" w:rsidRDefault="00F420A6" w:rsidP="006D4D9E">
      <w:pPr>
        <w:spacing w:before="100" w:beforeAutospacing="1" w:after="100" w:afterAutospacing="1" w:line="240" w:lineRule="auto"/>
        <w:ind w:firstLine="84"/>
        <w:rPr>
          <w:rFonts w:asciiTheme="minorBidi" w:eastAsia="Times New Roman" w:hAnsiTheme="minorBidi"/>
          <w:sz w:val="28"/>
          <w:szCs w:val="28"/>
          <w:rtl/>
        </w:rPr>
      </w:pPr>
      <w:r w:rsidRPr="001E7131">
        <w:rPr>
          <w:rFonts w:asciiTheme="minorBidi" w:eastAsia="Times New Roman" w:hAnsiTheme="minorBidi"/>
          <w:sz w:val="28"/>
          <w:szCs w:val="28"/>
          <w:rtl/>
        </w:rPr>
        <w:t>3- إستهلاك السوائل مهم , يوصى بالاكثار من شرب الماء.</w:t>
      </w:r>
    </w:p>
    <w:p w:rsidR="00F420A6" w:rsidRPr="001E7131" w:rsidRDefault="00F420A6" w:rsidP="006D4D9E">
      <w:pPr>
        <w:spacing w:before="100" w:beforeAutospacing="1" w:after="100" w:afterAutospacing="1" w:line="240" w:lineRule="auto"/>
        <w:ind w:left="368" w:hanging="284"/>
        <w:rPr>
          <w:rFonts w:asciiTheme="minorBidi" w:eastAsia="Times New Roman" w:hAnsiTheme="minorBidi"/>
          <w:sz w:val="28"/>
          <w:szCs w:val="28"/>
          <w:rtl/>
        </w:rPr>
      </w:pPr>
      <w:r w:rsidRPr="001E7131">
        <w:rPr>
          <w:rFonts w:asciiTheme="minorBidi" w:eastAsia="Times New Roman" w:hAnsiTheme="minorBidi"/>
          <w:sz w:val="28"/>
          <w:szCs w:val="28"/>
          <w:rtl/>
        </w:rPr>
        <w:t xml:space="preserve">4- يعتبر </w:t>
      </w:r>
      <w:r w:rsidR="006F7081" w:rsidRPr="001E7131">
        <w:rPr>
          <w:rFonts w:asciiTheme="minorBidi" w:eastAsia="Times New Roman" w:hAnsiTheme="minorBidi"/>
          <w:sz w:val="28"/>
          <w:szCs w:val="28"/>
          <w:rtl/>
        </w:rPr>
        <w:t>الدهن مصدر غذائي غني بالطاقة</w:t>
      </w:r>
      <w:r w:rsidRPr="001E7131">
        <w:rPr>
          <w:rFonts w:asciiTheme="minorBidi" w:eastAsia="Times New Roman" w:hAnsiTheme="minorBidi"/>
          <w:sz w:val="28"/>
          <w:szCs w:val="28"/>
          <w:rtl/>
        </w:rPr>
        <w:t xml:space="preserve"> </w:t>
      </w:r>
      <w:r w:rsidR="006F7081" w:rsidRPr="001E7131">
        <w:rPr>
          <w:rFonts w:asciiTheme="minorBidi" w:eastAsia="Times New Roman" w:hAnsiTheme="minorBidi"/>
          <w:sz w:val="28"/>
          <w:szCs w:val="28"/>
          <w:rtl/>
        </w:rPr>
        <w:t>, يوصى بالتقليل من تناول الاغذية الغنية  بالدهون</w:t>
      </w:r>
      <w:r w:rsidRPr="001E7131">
        <w:rPr>
          <w:rFonts w:asciiTheme="minorBidi" w:eastAsia="Times New Roman" w:hAnsiTheme="minorBidi"/>
          <w:sz w:val="28"/>
          <w:szCs w:val="28"/>
          <w:rtl/>
        </w:rPr>
        <w:t>,</w:t>
      </w:r>
      <w:r w:rsidR="006F7081" w:rsidRPr="001E7131">
        <w:rPr>
          <w:rFonts w:asciiTheme="minorBidi" w:eastAsia="Times New Roman" w:hAnsiTheme="minorBidi"/>
          <w:sz w:val="28"/>
          <w:szCs w:val="28"/>
          <w:rtl/>
        </w:rPr>
        <w:t> وخاصة الدهن المشبع و تقليل كميه الاطعمه الحاوية على الكولسترول.</w:t>
      </w:r>
    </w:p>
    <w:p w:rsidR="00F420A6" w:rsidRPr="001E7131" w:rsidRDefault="00F420A6" w:rsidP="006D4D9E">
      <w:pPr>
        <w:spacing w:before="100" w:beforeAutospacing="1" w:after="100" w:afterAutospacing="1" w:line="240" w:lineRule="auto"/>
        <w:ind w:firstLine="84"/>
        <w:rPr>
          <w:rFonts w:asciiTheme="minorBidi" w:eastAsia="Times New Roman" w:hAnsiTheme="minorBidi"/>
          <w:sz w:val="28"/>
          <w:szCs w:val="28"/>
          <w:rtl/>
        </w:rPr>
      </w:pPr>
      <w:r w:rsidRPr="001E7131">
        <w:rPr>
          <w:rFonts w:asciiTheme="minorBidi" w:eastAsia="Times New Roman" w:hAnsiTheme="minorBidi"/>
          <w:sz w:val="28"/>
          <w:szCs w:val="28"/>
          <w:rtl/>
        </w:rPr>
        <w:t xml:space="preserve">5- </w:t>
      </w:r>
      <w:r w:rsidR="006F7081" w:rsidRPr="001E7131">
        <w:rPr>
          <w:rFonts w:asciiTheme="minorBidi" w:eastAsia="Times New Roman" w:hAnsiTheme="minorBidi"/>
          <w:sz w:val="28"/>
          <w:szCs w:val="28"/>
          <w:rtl/>
        </w:rPr>
        <w:t>زيادة كميه الالياف الغذائية المستهلكة</w:t>
      </w:r>
      <w:r w:rsidRPr="001E7131">
        <w:rPr>
          <w:rFonts w:asciiTheme="minorBidi" w:eastAsia="Times New Roman" w:hAnsiTheme="minorBidi"/>
          <w:sz w:val="28"/>
          <w:szCs w:val="28"/>
          <w:rtl/>
        </w:rPr>
        <w:t xml:space="preserve"> . الخضروات والفواكه والبقوليات والحبوب يوصى بتناولها غير مقشرة .</w:t>
      </w:r>
    </w:p>
    <w:p w:rsidR="00F420A6" w:rsidRPr="001E7131" w:rsidRDefault="00F420A6" w:rsidP="006D4D9E">
      <w:pPr>
        <w:spacing w:before="100" w:beforeAutospacing="1" w:after="100" w:afterAutospacing="1" w:line="240" w:lineRule="auto"/>
        <w:ind w:firstLine="84"/>
        <w:rPr>
          <w:rFonts w:asciiTheme="minorBidi" w:eastAsia="Times New Roman" w:hAnsiTheme="minorBidi"/>
          <w:sz w:val="28"/>
          <w:szCs w:val="28"/>
          <w:rtl/>
        </w:rPr>
      </w:pPr>
      <w:r w:rsidRPr="001E7131">
        <w:rPr>
          <w:rFonts w:asciiTheme="minorBidi" w:eastAsia="Times New Roman" w:hAnsiTheme="minorBidi"/>
          <w:sz w:val="28"/>
          <w:szCs w:val="28"/>
          <w:rtl/>
        </w:rPr>
        <w:t>6- التقليل من إستهلاك الحلويات (من ضمنها المست</w:t>
      </w:r>
      <w:r w:rsidR="006F7081" w:rsidRPr="001E7131">
        <w:rPr>
          <w:rFonts w:asciiTheme="minorBidi" w:eastAsia="Times New Roman" w:hAnsiTheme="minorBidi"/>
          <w:sz w:val="28"/>
          <w:szCs w:val="28"/>
          <w:rtl/>
        </w:rPr>
        <w:t>عملة</w:t>
      </w:r>
      <w:r w:rsidRPr="001E7131">
        <w:rPr>
          <w:rFonts w:asciiTheme="minorBidi" w:eastAsia="Times New Roman" w:hAnsiTheme="minorBidi"/>
          <w:sz w:val="28"/>
          <w:szCs w:val="28"/>
          <w:rtl/>
        </w:rPr>
        <w:t xml:space="preserve"> للتدهين) , وشرب المشروبات المحلاة </w:t>
      </w:r>
    </w:p>
    <w:p w:rsidR="00BE57D1" w:rsidRPr="00574846" w:rsidRDefault="00F420A6" w:rsidP="006D4D9E">
      <w:pPr>
        <w:spacing w:before="100" w:beforeAutospacing="1" w:after="100" w:afterAutospacing="1" w:line="240" w:lineRule="auto"/>
        <w:ind w:firstLine="84"/>
        <w:rPr>
          <w:rFonts w:asciiTheme="minorBidi" w:eastAsia="Times New Roman" w:hAnsiTheme="minorBidi"/>
          <w:sz w:val="28"/>
          <w:szCs w:val="28"/>
          <w:rtl/>
        </w:rPr>
      </w:pPr>
      <w:r w:rsidRPr="001E7131">
        <w:rPr>
          <w:rFonts w:asciiTheme="minorBidi" w:eastAsia="Times New Roman" w:hAnsiTheme="minorBidi"/>
          <w:sz w:val="28"/>
          <w:szCs w:val="28"/>
          <w:rtl/>
        </w:rPr>
        <w:t>7- التقليل من إ</w:t>
      </w:r>
      <w:r w:rsidR="006F7081" w:rsidRPr="001E7131">
        <w:rPr>
          <w:rFonts w:asciiTheme="minorBidi" w:eastAsia="Times New Roman" w:hAnsiTheme="minorBidi"/>
          <w:sz w:val="28"/>
          <w:szCs w:val="28"/>
          <w:rtl/>
        </w:rPr>
        <w:t>ستعمال الملح والمنتوجات الغذائية التي تحتوي علو نسبة</w:t>
      </w:r>
      <w:r w:rsidRPr="001E7131">
        <w:rPr>
          <w:rFonts w:asciiTheme="minorBidi" w:eastAsia="Times New Roman" w:hAnsiTheme="minorBidi"/>
          <w:sz w:val="28"/>
          <w:szCs w:val="28"/>
          <w:rtl/>
        </w:rPr>
        <w:t xml:space="preserve"> </w:t>
      </w:r>
      <w:r w:rsidR="006F7081" w:rsidRPr="001E7131">
        <w:rPr>
          <w:rFonts w:asciiTheme="minorBidi" w:eastAsia="Times New Roman" w:hAnsiTheme="minorBidi"/>
          <w:sz w:val="28"/>
          <w:szCs w:val="28"/>
          <w:rtl/>
        </w:rPr>
        <w:t>عاليه من الصوديوم (</w:t>
      </w:r>
      <w:r w:rsidRPr="001E7131">
        <w:rPr>
          <w:rFonts w:asciiTheme="minorBidi" w:eastAsia="Times New Roman" w:hAnsiTheme="minorBidi"/>
          <w:sz w:val="28"/>
          <w:szCs w:val="28"/>
          <w:rtl/>
        </w:rPr>
        <w:t>مثل مسحوق الشوربه )</w:t>
      </w:r>
      <w:r w:rsidR="00633A4B" w:rsidRPr="001E7131">
        <w:rPr>
          <w:rFonts w:asciiTheme="minorBidi" w:eastAsia="Times New Roman" w:hAnsiTheme="minorBidi"/>
          <w:sz w:val="28"/>
          <w:szCs w:val="28"/>
          <w:rtl/>
        </w:rPr>
        <w:t>.</w:t>
      </w:r>
      <w:r w:rsidRPr="001E7131">
        <w:rPr>
          <w:rFonts w:asciiTheme="minorBidi" w:eastAsia="Times New Roman" w:hAnsiTheme="minorBidi"/>
          <w:sz w:val="28"/>
          <w:szCs w:val="28"/>
          <w:rtl/>
        </w:rPr>
        <w:t> </w:t>
      </w:r>
    </w:p>
    <w:p w:rsidR="00BD7FF7" w:rsidRPr="00574846" w:rsidRDefault="00BD7FF7" w:rsidP="001E7131">
      <w:pPr>
        <w:jc w:val="both"/>
        <w:rPr>
          <w:rFonts w:asciiTheme="minorBidi" w:hAnsiTheme="minorBidi"/>
          <w:b/>
          <w:bCs/>
          <w:sz w:val="32"/>
          <w:szCs w:val="32"/>
          <w:rtl/>
          <w:lang w:bidi="ar-IQ"/>
        </w:rPr>
      </w:pPr>
      <w:r w:rsidRPr="00574846">
        <w:rPr>
          <w:rFonts w:asciiTheme="minorBidi" w:hAnsiTheme="minorBidi"/>
          <w:b/>
          <w:bCs/>
          <w:sz w:val="32"/>
          <w:szCs w:val="32"/>
          <w:rtl/>
          <w:lang w:bidi="ar-IQ"/>
        </w:rPr>
        <w:lastRenderedPageBreak/>
        <w:t>الهرم الغذائيّ المطوّر</w:t>
      </w:r>
    </w:p>
    <w:p w:rsidR="00BD7FF7" w:rsidRPr="001E7131" w:rsidRDefault="00BD7FF7" w:rsidP="00574846">
      <w:pPr>
        <w:jc w:val="both"/>
        <w:rPr>
          <w:rFonts w:asciiTheme="minorBidi" w:hAnsiTheme="minorBidi"/>
          <w:sz w:val="28"/>
          <w:szCs w:val="28"/>
          <w:rtl/>
          <w:lang w:bidi="ar-IQ"/>
        </w:rPr>
      </w:pPr>
      <w:r w:rsidRPr="001E7131">
        <w:rPr>
          <w:rFonts w:asciiTheme="minorBidi" w:hAnsiTheme="minorBidi"/>
          <w:sz w:val="28"/>
          <w:szCs w:val="28"/>
          <w:rtl/>
          <w:lang w:bidi="ar-IQ"/>
        </w:rPr>
        <w:t xml:space="preserve">عُدِّل هذا الهرم في عام 2005م، وسُمّي بـ </w:t>
      </w:r>
      <w:r w:rsidR="00574846">
        <w:rPr>
          <w:rFonts w:asciiTheme="minorBidi" w:hAnsiTheme="minorBidi" w:hint="cs"/>
          <w:sz w:val="28"/>
          <w:szCs w:val="28"/>
          <w:rtl/>
          <w:lang w:bidi="ar-IQ"/>
        </w:rPr>
        <w:t>هرمي</w:t>
      </w:r>
      <w:r w:rsidRPr="001E7131">
        <w:rPr>
          <w:rFonts w:asciiTheme="minorBidi" w:hAnsiTheme="minorBidi"/>
          <w:sz w:val="28"/>
          <w:szCs w:val="28"/>
          <w:rtl/>
          <w:lang w:bidi="ar-IQ"/>
        </w:rPr>
        <w:t xml:space="preserve"> (</w:t>
      </w:r>
      <w:r w:rsidRPr="001E7131">
        <w:rPr>
          <w:rFonts w:asciiTheme="minorBidi" w:hAnsiTheme="minorBidi"/>
          <w:sz w:val="28"/>
          <w:szCs w:val="28"/>
          <w:lang w:bidi="ar-IQ"/>
        </w:rPr>
        <w:t>My</w:t>
      </w:r>
      <w:r w:rsidR="00633A4B" w:rsidRPr="001E7131">
        <w:rPr>
          <w:rFonts w:asciiTheme="minorBidi" w:hAnsiTheme="minorBidi"/>
          <w:sz w:val="28"/>
          <w:szCs w:val="28"/>
          <w:lang w:bidi="ar-IQ"/>
        </w:rPr>
        <w:t xml:space="preserve"> </w:t>
      </w:r>
      <w:r w:rsidRPr="001E7131">
        <w:rPr>
          <w:rFonts w:asciiTheme="minorBidi" w:hAnsiTheme="minorBidi"/>
          <w:sz w:val="28"/>
          <w:szCs w:val="28"/>
          <w:lang w:bidi="ar-IQ"/>
        </w:rPr>
        <w:t>Pyramid</w:t>
      </w:r>
      <w:r w:rsidRPr="001E7131">
        <w:rPr>
          <w:rFonts w:asciiTheme="minorBidi" w:hAnsiTheme="minorBidi"/>
          <w:sz w:val="28"/>
          <w:szCs w:val="28"/>
          <w:rtl/>
          <w:lang w:bidi="ar-IQ"/>
        </w:rPr>
        <w:t>) ليصبح أكثر شمولاً وأسهل للاستخدام، حيث ركّز الهرم الجديد على المفاهيم الصحيّة الآتية:</w:t>
      </w:r>
    </w:p>
    <w:p w:rsidR="00BD7FF7" w:rsidRPr="001E7131" w:rsidRDefault="00BD7FF7" w:rsidP="001E7131">
      <w:pPr>
        <w:jc w:val="both"/>
        <w:rPr>
          <w:rFonts w:asciiTheme="minorBidi" w:hAnsiTheme="minorBidi"/>
          <w:sz w:val="28"/>
          <w:szCs w:val="28"/>
          <w:rtl/>
          <w:lang w:bidi="ar-IQ"/>
        </w:rPr>
      </w:pPr>
    </w:p>
    <w:p w:rsidR="00BD7FF7" w:rsidRPr="001E7131" w:rsidRDefault="00633A4B" w:rsidP="001E7131">
      <w:pPr>
        <w:jc w:val="both"/>
        <w:rPr>
          <w:rFonts w:asciiTheme="minorBidi" w:hAnsiTheme="minorBidi"/>
          <w:sz w:val="28"/>
          <w:szCs w:val="28"/>
          <w:rtl/>
          <w:lang w:bidi="ar-IQ"/>
        </w:rPr>
      </w:pPr>
      <w:r w:rsidRPr="001E7131">
        <w:rPr>
          <w:rFonts w:asciiTheme="minorBidi" w:hAnsiTheme="minorBidi"/>
          <w:sz w:val="28"/>
          <w:szCs w:val="28"/>
          <w:rtl/>
          <w:lang w:bidi="ar-IQ"/>
        </w:rPr>
        <w:t xml:space="preserve">1- </w:t>
      </w:r>
      <w:r w:rsidR="00BD7FF7" w:rsidRPr="001E7131">
        <w:rPr>
          <w:rFonts w:asciiTheme="minorBidi" w:hAnsiTheme="minorBidi"/>
          <w:sz w:val="28"/>
          <w:szCs w:val="28"/>
          <w:rtl/>
          <w:lang w:bidi="ar-IQ"/>
        </w:rPr>
        <w:t>التنويع</w:t>
      </w:r>
    </w:p>
    <w:p w:rsidR="00BD7FF7" w:rsidRPr="001E7131" w:rsidRDefault="00BD7FF7" w:rsidP="00574846">
      <w:pPr>
        <w:jc w:val="both"/>
        <w:rPr>
          <w:rFonts w:asciiTheme="minorBidi" w:hAnsiTheme="minorBidi"/>
          <w:sz w:val="28"/>
          <w:szCs w:val="28"/>
          <w:rtl/>
          <w:lang w:bidi="ar-IQ"/>
        </w:rPr>
      </w:pPr>
      <w:r w:rsidRPr="001E7131">
        <w:rPr>
          <w:rFonts w:asciiTheme="minorBidi" w:hAnsiTheme="minorBidi"/>
          <w:sz w:val="28"/>
          <w:szCs w:val="28"/>
          <w:rtl/>
          <w:lang w:bidi="ar-IQ"/>
        </w:rPr>
        <w:t>تغيّر شكل الهرم وأصبحت المجموعات الغذائيّة فيه على شكل أوتاد عموديّة مُلوّنة مُتجاورة؛ دلالةً على أهميّة جميع المجموعات الغذائيّة بنفس الدرجة. ومَثّلت الألوان المختلفة المجموعات الغذائيّة الخمسة والدهون، وأكدّ ذلك على أن الجسم بحاجة إلى أطعمةٍ متنوّعة من جميع الفئات في كل يوم؛ حيث تُساهم جميع المجموعات الغذائيّة معاً لتحقيق النظام الغذائيّ الصحيّ، وقد ضُمَّت مجموعة الزيوت كمجموعة لا يمكن الاستغناء عنها هذه المرة بعدما أثبتت الأبحاث أهميّة أنواع الزيوت المُفيدة للصحة. يُنصح بأن تكون مصادر الدهون من الأسماك والمُكسّرات، والتقليل من الزبدة النباتيّة والحيوانيّة.</w:t>
      </w:r>
    </w:p>
    <w:p w:rsidR="00BD7FF7" w:rsidRPr="00574846" w:rsidRDefault="00633A4B" w:rsidP="001E7131">
      <w:pPr>
        <w:jc w:val="both"/>
        <w:rPr>
          <w:rFonts w:asciiTheme="minorBidi" w:hAnsiTheme="minorBidi"/>
          <w:sz w:val="28"/>
          <w:szCs w:val="28"/>
          <w:rtl/>
          <w:lang w:bidi="ar-IQ"/>
        </w:rPr>
      </w:pPr>
      <w:r w:rsidRPr="00574846">
        <w:rPr>
          <w:rFonts w:asciiTheme="minorBidi" w:hAnsiTheme="minorBidi"/>
          <w:sz w:val="28"/>
          <w:szCs w:val="28"/>
          <w:rtl/>
          <w:lang w:bidi="ar-IQ"/>
        </w:rPr>
        <w:t xml:space="preserve">2- </w:t>
      </w:r>
      <w:r w:rsidR="00BD7FF7" w:rsidRPr="00574846">
        <w:rPr>
          <w:rFonts w:asciiTheme="minorBidi" w:hAnsiTheme="minorBidi"/>
          <w:sz w:val="28"/>
          <w:szCs w:val="28"/>
          <w:rtl/>
          <w:lang w:bidi="ar-IQ"/>
        </w:rPr>
        <w:t>التوازن</w:t>
      </w:r>
    </w:p>
    <w:p w:rsidR="00BD7FF7" w:rsidRPr="001E7131" w:rsidRDefault="00BD7FF7" w:rsidP="00574846">
      <w:pPr>
        <w:jc w:val="both"/>
        <w:rPr>
          <w:rFonts w:asciiTheme="minorBidi" w:hAnsiTheme="minorBidi"/>
          <w:sz w:val="28"/>
          <w:szCs w:val="28"/>
          <w:rtl/>
          <w:lang w:bidi="ar-IQ"/>
        </w:rPr>
      </w:pPr>
      <w:r w:rsidRPr="001E7131">
        <w:rPr>
          <w:rFonts w:asciiTheme="minorBidi" w:hAnsiTheme="minorBidi"/>
          <w:sz w:val="28"/>
          <w:szCs w:val="28"/>
          <w:rtl/>
          <w:lang w:bidi="ar-IQ"/>
        </w:rPr>
        <w:t>يختلف عرض كلّ وتد من أوتاد المجموعات الغذائيّة حسب حاجة الأفراد من كلٍ من المجموعات الغذائيّة التي تمثّلها، فكلّما زاد العرض كانت حصص تلك المجموعة الغذائيّة خلال اليوم أكبر.</w:t>
      </w:r>
    </w:p>
    <w:p w:rsidR="00BD7FF7" w:rsidRPr="001E7131" w:rsidRDefault="00633A4B" w:rsidP="001E7131">
      <w:pPr>
        <w:jc w:val="both"/>
        <w:rPr>
          <w:rFonts w:asciiTheme="minorBidi" w:hAnsiTheme="minorBidi"/>
          <w:sz w:val="28"/>
          <w:szCs w:val="28"/>
          <w:rtl/>
          <w:lang w:bidi="ar-IQ"/>
        </w:rPr>
      </w:pPr>
      <w:r w:rsidRPr="001E7131">
        <w:rPr>
          <w:rFonts w:asciiTheme="minorBidi" w:hAnsiTheme="minorBidi"/>
          <w:sz w:val="28"/>
          <w:szCs w:val="28"/>
          <w:rtl/>
          <w:lang w:bidi="ar-IQ"/>
        </w:rPr>
        <w:t xml:space="preserve">3- </w:t>
      </w:r>
      <w:r w:rsidR="00BD7FF7" w:rsidRPr="001E7131">
        <w:rPr>
          <w:rFonts w:asciiTheme="minorBidi" w:hAnsiTheme="minorBidi"/>
          <w:sz w:val="28"/>
          <w:szCs w:val="28"/>
          <w:rtl/>
          <w:lang w:bidi="ar-IQ"/>
        </w:rPr>
        <w:t>الاعتدال</w:t>
      </w:r>
    </w:p>
    <w:p w:rsidR="00BD7FF7" w:rsidRPr="001E7131" w:rsidRDefault="00BD7FF7" w:rsidP="00574846">
      <w:pPr>
        <w:jc w:val="both"/>
        <w:rPr>
          <w:rFonts w:asciiTheme="minorBidi" w:hAnsiTheme="minorBidi"/>
          <w:sz w:val="28"/>
          <w:szCs w:val="28"/>
          <w:rtl/>
          <w:lang w:bidi="ar-IQ"/>
        </w:rPr>
      </w:pPr>
      <w:r w:rsidRPr="001E7131">
        <w:rPr>
          <w:rFonts w:asciiTheme="minorBidi" w:hAnsiTheme="minorBidi"/>
          <w:sz w:val="28"/>
          <w:szCs w:val="28"/>
          <w:rtl/>
          <w:lang w:bidi="ar-IQ"/>
        </w:rPr>
        <w:t>يبدأ كل وتد من قاعدة الهرم وينتهي إلى رأسه؛ دلالةً على أنّ الأغذية في المجموعة الواحدة تختلف جودتها وأهميّتها للصحّة، وكلّما زاد محتوى الطعام من الدهون والسعرات الحراريّة كان مكانه أعلى في الهرم يكون الوتد أضيق؛ أي أنّ الحصة التي يمكن تناولها منه ستكون أقل. وبهذا إيصال لمفهوم الاعتدال في الكميّات حسب مُكوّنات الطّعام وطريقة تحضيره، مثلاً البروكولي المطهوّ على البخار سيكون في قاعدة الهرم، يعلوه مثلاً البروكولي المُحضّر مع زيت الزيتون، ثم البروكولي مع صلصة الجبن، وأخيراً البروكولي المقليّ المُغطّى بالبقسماط.</w:t>
      </w:r>
    </w:p>
    <w:p w:rsidR="00BD7FF7" w:rsidRPr="001E7131" w:rsidRDefault="00633A4B" w:rsidP="001E7131">
      <w:pPr>
        <w:jc w:val="both"/>
        <w:rPr>
          <w:rFonts w:asciiTheme="minorBidi" w:hAnsiTheme="minorBidi"/>
          <w:sz w:val="28"/>
          <w:szCs w:val="28"/>
          <w:rtl/>
          <w:lang w:bidi="ar-IQ"/>
        </w:rPr>
      </w:pPr>
      <w:r w:rsidRPr="001E7131">
        <w:rPr>
          <w:rFonts w:asciiTheme="minorBidi" w:hAnsiTheme="minorBidi"/>
          <w:sz w:val="28"/>
          <w:szCs w:val="28"/>
          <w:rtl/>
          <w:lang w:bidi="ar-IQ"/>
        </w:rPr>
        <w:t xml:space="preserve">4- </w:t>
      </w:r>
      <w:r w:rsidR="00BD7FF7" w:rsidRPr="001E7131">
        <w:rPr>
          <w:rFonts w:asciiTheme="minorBidi" w:hAnsiTheme="minorBidi"/>
          <w:sz w:val="28"/>
          <w:szCs w:val="28"/>
          <w:rtl/>
          <w:lang w:bidi="ar-IQ"/>
        </w:rPr>
        <w:t>النشاط البدني</w:t>
      </w:r>
    </w:p>
    <w:p w:rsidR="00BD7FF7" w:rsidRPr="001E7131" w:rsidRDefault="00BD7FF7" w:rsidP="001E7131">
      <w:pPr>
        <w:jc w:val="both"/>
        <w:rPr>
          <w:rFonts w:asciiTheme="minorBidi" w:hAnsiTheme="minorBidi"/>
          <w:sz w:val="28"/>
          <w:szCs w:val="28"/>
          <w:rtl/>
          <w:lang w:bidi="ar-IQ"/>
        </w:rPr>
      </w:pPr>
      <w:r w:rsidRPr="001E7131">
        <w:rPr>
          <w:rFonts w:asciiTheme="minorBidi" w:hAnsiTheme="minorBidi"/>
          <w:sz w:val="28"/>
          <w:szCs w:val="28"/>
          <w:rtl/>
          <w:lang w:bidi="ar-IQ"/>
        </w:rPr>
        <w:t>أُضيف إلى الهرم رسم لشخص يصعد الدرج وهو يشير بإصبعه إلى قمة الهرم؛ ليكون رمزاً للتشجيع على زيادة النشاط ومُمارسة الرياضة؛ حيث تم إضافة التوصيات بالنسبة للنشاط البدني لتشمل 30 دقيقةً على الأقل من التمارين الرياضيّة في معظم أيام الأسبوع؛ وذلك لتقليل مخاطر الإصابة بالأمراض، مثل أمراض القلب، وارتفاع ضغط الدم، والسكري، والسرطان. و60 دقيقةً من النشاط البدني للمحافظة على الوزن، وحوالي 90 دقيقةً في حالة الرّغبة في إنقاص الوزن الزائد.</w:t>
      </w:r>
    </w:p>
    <w:p w:rsidR="00BD7FF7" w:rsidRPr="001E7131" w:rsidRDefault="00BD7FF7" w:rsidP="001E7131">
      <w:pPr>
        <w:jc w:val="both"/>
        <w:rPr>
          <w:rFonts w:asciiTheme="minorBidi" w:hAnsiTheme="minorBidi"/>
          <w:sz w:val="28"/>
          <w:szCs w:val="28"/>
          <w:rtl/>
          <w:lang w:bidi="ar-IQ"/>
        </w:rPr>
      </w:pPr>
    </w:p>
    <w:p w:rsidR="00BD7FF7" w:rsidRPr="001E7131" w:rsidRDefault="00633A4B" w:rsidP="001E7131">
      <w:pPr>
        <w:jc w:val="both"/>
        <w:rPr>
          <w:rFonts w:asciiTheme="minorBidi" w:hAnsiTheme="minorBidi"/>
          <w:sz w:val="28"/>
          <w:szCs w:val="28"/>
          <w:rtl/>
          <w:lang w:bidi="ar-IQ"/>
        </w:rPr>
      </w:pPr>
      <w:r w:rsidRPr="001E7131">
        <w:rPr>
          <w:rFonts w:asciiTheme="minorBidi" w:hAnsiTheme="minorBidi"/>
          <w:sz w:val="28"/>
          <w:szCs w:val="28"/>
          <w:rtl/>
          <w:lang w:bidi="ar-IQ"/>
        </w:rPr>
        <w:lastRenderedPageBreak/>
        <w:t xml:space="preserve">5- </w:t>
      </w:r>
      <w:r w:rsidR="00BD7FF7" w:rsidRPr="001E7131">
        <w:rPr>
          <w:rFonts w:asciiTheme="minorBidi" w:hAnsiTheme="minorBidi"/>
          <w:sz w:val="28"/>
          <w:szCs w:val="28"/>
          <w:rtl/>
          <w:lang w:bidi="ar-IQ"/>
        </w:rPr>
        <w:t>التخصيص</w:t>
      </w:r>
    </w:p>
    <w:p w:rsidR="00BD7FF7" w:rsidRPr="001E7131" w:rsidRDefault="00BD7FF7" w:rsidP="006D4D9E">
      <w:pPr>
        <w:jc w:val="both"/>
        <w:rPr>
          <w:rFonts w:asciiTheme="minorBidi" w:hAnsiTheme="minorBidi"/>
          <w:sz w:val="28"/>
          <w:szCs w:val="28"/>
          <w:rtl/>
          <w:lang w:bidi="ar-IQ"/>
        </w:rPr>
      </w:pPr>
      <w:r w:rsidRPr="001E7131">
        <w:rPr>
          <w:rFonts w:asciiTheme="minorBidi" w:hAnsiTheme="minorBidi"/>
          <w:sz w:val="28"/>
          <w:szCs w:val="28"/>
          <w:rtl/>
          <w:lang w:bidi="ar-IQ"/>
        </w:rPr>
        <w:t>من ضمن التغيّرات التي حصلت أنّ الهرم أصبح مُخصّصاً أكثر لكل شخص؛ حتى يُخطّط لنظامه الغذائيّ بما يتناسب مع عمره، وجنسه، ومستوى النشاط البدني اليوميّ له. حيث يوجد اثنا عشر مستوىً من السعرات الحراريّة للذكور والإناث الذين تتراوح أعمارهم بين 2-76 سنةً، وبوجود مستويات نشاط ثلاث؛ وهي النشاط القليل، والمُعتدل، والنشط. وتغيّرت مفاهيم الحصص لتُصبح أسهل فهماً وتطبيقاً لعامة الناس، فصارت تتمثّل بوزن الطعام أو حجمه بالكوب بدلاً من عدد حصص كل مجموعة.</w:t>
      </w:r>
    </w:p>
    <w:p w:rsidR="00BD7FF7" w:rsidRPr="001E7131" w:rsidRDefault="00633A4B" w:rsidP="001E7131">
      <w:pPr>
        <w:jc w:val="both"/>
        <w:rPr>
          <w:rFonts w:asciiTheme="minorBidi" w:hAnsiTheme="minorBidi"/>
          <w:sz w:val="28"/>
          <w:szCs w:val="28"/>
          <w:rtl/>
          <w:lang w:bidi="ar-IQ"/>
        </w:rPr>
      </w:pPr>
      <w:r w:rsidRPr="001E7131">
        <w:rPr>
          <w:rFonts w:asciiTheme="minorBidi" w:hAnsiTheme="minorBidi"/>
          <w:sz w:val="28"/>
          <w:szCs w:val="28"/>
          <w:rtl/>
          <w:lang w:bidi="ar-IQ"/>
        </w:rPr>
        <w:t xml:space="preserve">6- </w:t>
      </w:r>
      <w:r w:rsidR="00BD7FF7" w:rsidRPr="001E7131">
        <w:rPr>
          <w:rFonts w:asciiTheme="minorBidi" w:hAnsiTheme="minorBidi"/>
          <w:sz w:val="28"/>
          <w:szCs w:val="28"/>
          <w:rtl/>
          <w:lang w:bidi="ar-IQ"/>
        </w:rPr>
        <w:t>التحسّن التدريجي</w:t>
      </w:r>
    </w:p>
    <w:p w:rsidR="00BD7FF7" w:rsidRPr="001E7131" w:rsidRDefault="00BD7FF7" w:rsidP="001E7131">
      <w:pPr>
        <w:jc w:val="both"/>
        <w:rPr>
          <w:rFonts w:asciiTheme="minorBidi" w:hAnsiTheme="minorBidi"/>
          <w:sz w:val="28"/>
          <w:szCs w:val="28"/>
          <w:rtl/>
          <w:lang w:bidi="ar-IQ"/>
        </w:rPr>
      </w:pPr>
      <w:r w:rsidRPr="001E7131">
        <w:rPr>
          <w:rFonts w:asciiTheme="minorBidi" w:hAnsiTheme="minorBidi"/>
          <w:sz w:val="28"/>
          <w:szCs w:val="28"/>
          <w:rtl/>
          <w:lang w:bidi="ar-IQ"/>
        </w:rPr>
        <w:t>تشير صورة الشخص الذي يصعد الدرج إلى أنّ التغيير للأفضل يكون باتّخاذ خطوات تدريجيّة للوصول إلى صحّة أفضل وغذاء صحيّ متوازن.</w:t>
      </w:r>
    </w:p>
    <w:p w:rsidR="00BD7FF7" w:rsidRPr="001E7131" w:rsidRDefault="00BD7FF7" w:rsidP="001E7131">
      <w:pPr>
        <w:jc w:val="both"/>
        <w:rPr>
          <w:rFonts w:asciiTheme="minorBidi" w:hAnsiTheme="minorBidi"/>
          <w:sz w:val="28"/>
          <w:szCs w:val="28"/>
          <w:rtl/>
          <w:lang w:bidi="ar-IQ"/>
        </w:rPr>
      </w:pPr>
    </w:p>
    <w:p w:rsidR="00633A4B" w:rsidRPr="001E7131" w:rsidRDefault="00633A4B" w:rsidP="001E7131">
      <w:pPr>
        <w:jc w:val="both"/>
        <w:rPr>
          <w:rFonts w:asciiTheme="minorBidi" w:hAnsiTheme="minorBidi"/>
          <w:sz w:val="28"/>
          <w:szCs w:val="28"/>
          <w:rtl/>
          <w:lang w:bidi="ar-IQ"/>
        </w:rPr>
      </w:pPr>
    </w:p>
    <w:p w:rsidR="00BD7FF7" w:rsidRPr="00574846" w:rsidRDefault="00BD7FF7" w:rsidP="001E7131">
      <w:pPr>
        <w:jc w:val="both"/>
        <w:rPr>
          <w:rFonts w:asciiTheme="minorBidi" w:hAnsiTheme="minorBidi"/>
          <w:b/>
          <w:bCs/>
          <w:sz w:val="32"/>
          <w:szCs w:val="32"/>
          <w:rtl/>
          <w:lang w:bidi="ar-IQ"/>
        </w:rPr>
      </w:pPr>
      <w:r w:rsidRPr="00574846">
        <w:rPr>
          <w:rFonts w:asciiTheme="minorBidi" w:hAnsiTheme="minorBidi"/>
          <w:b/>
          <w:bCs/>
          <w:sz w:val="32"/>
          <w:szCs w:val="32"/>
          <w:rtl/>
          <w:lang w:bidi="ar-IQ"/>
        </w:rPr>
        <w:t>الطبق الصحيّ</w:t>
      </w:r>
    </w:p>
    <w:p w:rsidR="00BD7FF7" w:rsidRPr="001E7131" w:rsidRDefault="00BD7FF7" w:rsidP="006D4D9E">
      <w:pPr>
        <w:jc w:val="both"/>
        <w:rPr>
          <w:rFonts w:asciiTheme="minorBidi" w:hAnsiTheme="minorBidi"/>
          <w:sz w:val="28"/>
          <w:szCs w:val="28"/>
          <w:rtl/>
          <w:lang w:bidi="ar-IQ"/>
        </w:rPr>
      </w:pPr>
      <w:r w:rsidRPr="001E7131">
        <w:rPr>
          <w:rFonts w:asciiTheme="minorBidi" w:hAnsiTheme="minorBidi"/>
          <w:sz w:val="28"/>
          <w:szCs w:val="28"/>
          <w:rtl/>
          <w:lang w:bidi="ar-IQ"/>
        </w:rPr>
        <w:t>مع صدور النّسخة الجديدة من المبادئ الغذائيّة التوجيهيّة عام 2011م تم التخلي عن شكل الهرم واستُبدل بشكل الطبق الدائريّ الأبسط والأسهل لفهم الأفراد وبمختلف الأعمار. وكان</w:t>
      </w:r>
      <w:r w:rsidR="006D4D9E">
        <w:rPr>
          <w:rFonts w:asciiTheme="minorBidi" w:hAnsiTheme="minorBidi"/>
          <w:sz w:val="28"/>
          <w:szCs w:val="28"/>
          <w:rtl/>
          <w:lang w:bidi="ar-IQ"/>
        </w:rPr>
        <w:t xml:space="preserve"> الشعار الذي يحمله: طبقي الصحيّ</w:t>
      </w:r>
      <w:r w:rsidR="006D4D9E">
        <w:rPr>
          <w:rFonts w:asciiTheme="minorBidi" w:hAnsiTheme="minorBidi" w:hint="cs"/>
          <w:sz w:val="28"/>
          <w:szCs w:val="28"/>
          <w:rtl/>
          <w:lang w:bidi="ar-IQ"/>
        </w:rPr>
        <w:t xml:space="preserve">, </w:t>
      </w:r>
      <w:r w:rsidRPr="001E7131">
        <w:rPr>
          <w:rFonts w:asciiTheme="minorBidi" w:hAnsiTheme="minorBidi"/>
          <w:sz w:val="28"/>
          <w:szCs w:val="28"/>
          <w:rtl/>
          <w:lang w:bidi="ar-IQ"/>
        </w:rPr>
        <w:t>يتكوّن طبقي الصحيّ من أربعة أقسام بالألوان البرتقالي، والأخضر، والبنفسجي، والأحمر، بالإضافة إلى اللون الأزرق على الجانب. يُمثّل كل لون مجموعة من المجموعات الغذائيّة، مُوضّحاً بذلك نموذجاً لمُكوّنات الوجبة الصحيّة المُتنوّعة.</w:t>
      </w:r>
    </w:p>
    <w:p w:rsidR="00BD7FF7" w:rsidRPr="001E7131" w:rsidRDefault="00BD7FF7" w:rsidP="001E7131">
      <w:pPr>
        <w:jc w:val="both"/>
        <w:rPr>
          <w:rFonts w:asciiTheme="minorBidi" w:hAnsiTheme="minorBidi"/>
          <w:sz w:val="28"/>
          <w:szCs w:val="28"/>
          <w:rtl/>
          <w:lang w:bidi="ar-IQ"/>
        </w:rPr>
      </w:pPr>
      <w:r w:rsidRPr="001E7131">
        <w:rPr>
          <w:rFonts w:asciiTheme="minorBidi" w:hAnsiTheme="minorBidi"/>
          <w:sz w:val="28"/>
          <w:szCs w:val="28"/>
          <w:rtl/>
          <w:lang w:bidi="ar-IQ"/>
        </w:rPr>
        <w:t>من أهمّ المفاهيم التي ركز عليها طبقي الصحيّ ما يأتي:</w:t>
      </w:r>
    </w:p>
    <w:p w:rsidR="00BD7FF7" w:rsidRPr="001E7131" w:rsidRDefault="00633A4B" w:rsidP="001E7131">
      <w:pPr>
        <w:jc w:val="both"/>
        <w:rPr>
          <w:rFonts w:asciiTheme="minorBidi" w:hAnsiTheme="minorBidi"/>
          <w:sz w:val="28"/>
          <w:szCs w:val="28"/>
          <w:rtl/>
          <w:lang w:bidi="ar-IQ"/>
        </w:rPr>
      </w:pPr>
      <w:r w:rsidRPr="001E7131">
        <w:rPr>
          <w:rFonts w:asciiTheme="minorBidi" w:hAnsiTheme="minorBidi"/>
          <w:sz w:val="28"/>
          <w:szCs w:val="28"/>
          <w:rtl/>
          <w:lang w:bidi="ar-IQ"/>
        </w:rPr>
        <w:t xml:space="preserve">1- </w:t>
      </w:r>
      <w:r w:rsidR="00BD7FF7" w:rsidRPr="001E7131">
        <w:rPr>
          <w:rFonts w:asciiTheme="minorBidi" w:hAnsiTheme="minorBidi"/>
          <w:sz w:val="28"/>
          <w:szCs w:val="28"/>
          <w:rtl/>
          <w:lang w:bidi="ar-IQ"/>
        </w:rPr>
        <w:t>التركيز على التنويع، والكميّة، والتغذية: تناوُل كميّة مُناسبة من السعرات الحرارية بناءً على العمر، والجنس، والطول، والوزن، ومستوى النشاط البدني، واختيار أطعمة مُتنوّعة من جميع المجموعات الغذائيّة في تحضير وجبة الطّعام.</w:t>
      </w:r>
    </w:p>
    <w:p w:rsidR="00BD7FF7" w:rsidRPr="001E7131" w:rsidRDefault="00633A4B" w:rsidP="001E7131">
      <w:pPr>
        <w:jc w:val="both"/>
        <w:rPr>
          <w:rFonts w:asciiTheme="minorBidi" w:hAnsiTheme="minorBidi"/>
          <w:sz w:val="28"/>
          <w:szCs w:val="28"/>
          <w:rtl/>
          <w:lang w:bidi="ar-IQ"/>
        </w:rPr>
      </w:pPr>
      <w:r w:rsidRPr="001E7131">
        <w:rPr>
          <w:rFonts w:asciiTheme="minorBidi" w:hAnsiTheme="minorBidi"/>
          <w:sz w:val="28"/>
          <w:szCs w:val="28"/>
          <w:rtl/>
          <w:lang w:bidi="ar-IQ"/>
        </w:rPr>
        <w:t xml:space="preserve">2- </w:t>
      </w:r>
      <w:r w:rsidR="00BD7FF7" w:rsidRPr="001E7131">
        <w:rPr>
          <w:rFonts w:asciiTheme="minorBidi" w:hAnsiTheme="minorBidi"/>
          <w:sz w:val="28"/>
          <w:szCs w:val="28"/>
          <w:rtl/>
          <w:lang w:bidi="ar-IQ"/>
        </w:rPr>
        <w:t>اختيار الأطعمة والمشروبات التي تحتوي كميات أقلّ من الدهون المُشبّعة، والصوديوم، والسُكريّات المُضافة؛ وذلك عن طريق استخدام مُلصقات الطعام، وقراءة مُكوّناته من هذه العناصر، والتقليل منها قدر المستطاع؛ لتقليل فرص الإصابة بالسُمنة، وأمراض القلب، وارتفاع ضغط الدم، والسُكريّ.</w:t>
      </w:r>
    </w:p>
    <w:p w:rsidR="00BD7FF7" w:rsidRPr="001E7131" w:rsidRDefault="00633A4B" w:rsidP="001E7131">
      <w:pPr>
        <w:jc w:val="both"/>
        <w:rPr>
          <w:rFonts w:asciiTheme="minorBidi" w:hAnsiTheme="minorBidi"/>
          <w:sz w:val="28"/>
          <w:szCs w:val="28"/>
          <w:rtl/>
          <w:lang w:bidi="ar-IQ"/>
        </w:rPr>
      </w:pPr>
      <w:r w:rsidRPr="001E7131">
        <w:rPr>
          <w:rFonts w:asciiTheme="minorBidi" w:hAnsiTheme="minorBidi"/>
          <w:sz w:val="28"/>
          <w:szCs w:val="28"/>
          <w:rtl/>
          <w:lang w:bidi="ar-IQ"/>
        </w:rPr>
        <w:t xml:space="preserve">3- </w:t>
      </w:r>
      <w:r w:rsidR="00BD7FF7" w:rsidRPr="001E7131">
        <w:rPr>
          <w:rFonts w:asciiTheme="minorBidi" w:hAnsiTheme="minorBidi"/>
          <w:sz w:val="28"/>
          <w:szCs w:val="28"/>
          <w:rtl/>
          <w:lang w:bidi="ar-IQ"/>
        </w:rPr>
        <w:t>القيام بالتغييرات الصّغيرة نحو تحقيق نمط غذائيّ أكثر صحة:</w:t>
      </w:r>
    </w:p>
    <w:p w:rsidR="00BD7FF7" w:rsidRDefault="00BD7FF7" w:rsidP="00574846">
      <w:pPr>
        <w:pStyle w:val="ListParagraph"/>
        <w:numPr>
          <w:ilvl w:val="0"/>
          <w:numId w:val="6"/>
        </w:numPr>
        <w:jc w:val="both"/>
        <w:rPr>
          <w:rFonts w:asciiTheme="minorBidi" w:hAnsiTheme="minorBidi"/>
          <w:sz w:val="28"/>
          <w:szCs w:val="28"/>
          <w:lang w:bidi="ar-IQ"/>
        </w:rPr>
      </w:pPr>
      <w:r w:rsidRPr="00574846">
        <w:rPr>
          <w:rFonts w:asciiTheme="minorBidi" w:hAnsiTheme="minorBidi"/>
          <w:sz w:val="28"/>
          <w:szCs w:val="28"/>
          <w:rtl/>
          <w:lang w:bidi="ar-IQ"/>
        </w:rPr>
        <w:t>جعل نصف مُحتويات الطبق من الفواكه والخضروات.</w:t>
      </w:r>
    </w:p>
    <w:p w:rsidR="00BD7FF7" w:rsidRDefault="00633A4B" w:rsidP="00574846">
      <w:pPr>
        <w:pStyle w:val="ListParagraph"/>
        <w:numPr>
          <w:ilvl w:val="0"/>
          <w:numId w:val="6"/>
        </w:numPr>
        <w:jc w:val="both"/>
        <w:rPr>
          <w:rFonts w:asciiTheme="minorBidi" w:hAnsiTheme="minorBidi"/>
          <w:sz w:val="28"/>
          <w:szCs w:val="28"/>
          <w:lang w:bidi="ar-IQ"/>
        </w:rPr>
      </w:pPr>
      <w:r w:rsidRPr="00574846">
        <w:rPr>
          <w:rFonts w:asciiTheme="minorBidi" w:hAnsiTheme="minorBidi"/>
          <w:sz w:val="28"/>
          <w:szCs w:val="28"/>
          <w:rtl/>
          <w:lang w:bidi="ar-IQ"/>
        </w:rPr>
        <w:t>ا</w:t>
      </w:r>
      <w:r w:rsidR="00BD7FF7" w:rsidRPr="00574846">
        <w:rPr>
          <w:rFonts w:asciiTheme="minorBidi" w:hAnsiTheme="minorBidi"/>
          <w:sz w:val="28"/>
          <w:szCs w:val="28"/>
          <w:rtl/>
          <w:lang w:bidi="ar-IQ"/>
        </w:rPr>
        <w:t>لتركيز على تناول ثمار الفواكه كاملةً.</w:t>
      </w:r>
    </w:p>
    <w:p w:rsidR="00BD7FF7" w:rsidRDefault="00633A4B" w:rsidP="00574846">
      <w:pPr>
        <w:pStyle w:val="ListParagraph"/>
        <w:numPr>
          <w:ilvl w:val="0"/>
          <w:numId w:val="6"/>
        </w:numPr>
        <w:jc w:val="both"/>
        <w:rPr>
          <w:rFonts w:asciiTheme="minorBidi" w:hAnsiTheme="minorBidi"/>
          <w:sz w:val="28"/>
          <w:szCs w:val="28"/>
          <w:lang w:bidi="ar-IQ"/>
        </w:rPr>
      </w:pPr>
      <w:r w:rsidRPr="00574846">
        <w:rPr>
          <w:rFonts w:asciiTheme="minorBidi" w:hAnsiTheme="minorBidi"/>
          <w:sz w:val="28"/>
          <w:szCs w:val="28"/>
          <w:rtl/>
          <w:lang w:bidi="ar-IQ"/>
        </w:rPr>
        <w:t xml:space="preserve"> </w:t>
      </w:r>
      <w:r w:rsidR="00BD7FF7" w:rsidRPr="00574846">
        <w:rPr>
          <w:rFonts w:asciiTheme="minorBidi" w:hAnsiTheme="minorBidi"/>
          <w:sz w:val="28"/>
          <w:szCs w:val="28"/>
          <w:rtl/>
          <w:lang w:bidi="ar-IQ"/>
        </w:rPr>
        <w:t>التنويع في أصناف الخضار المُتناوَلة.</w:t>
      </w:r>
    </w:p>
    <w:p w:rsidR="00BD7FF7" w:rsidRDefault="00BD7FF7" w:rsidP="00574846">
      <w:pPr>
        <w:pStyle w:val="ListParagraph"/>
        <w:numPr>
          <w:ilvl w:val="0"/>
          <w:numId w:val="6"/>
        </w:numPr>
        <w:jc w:val="both"/>
        <w:rPr>
          <w:rFonts w:asciiTheme="minorBidi" w:hAnsiTheme="minorBidi"/>
          <w:sz w:val="28"/>
          <w:szCs w:val="28"/>
          <w:lang w:bidi="ar-IQ"/>
        </w:rPr>
      </w:pPr>
      <w:r w:rsidRPr="00574846">
        <w:rPr>
          <w:rFonts w:asciiTheme="minorBidi" w:hAnsiTheme="minorBidi"/>
          <w:sz w:val="28"/>
          <w:szCs w:val="28"/>
          <w:rtl/>
          <w:lang w:bidi="ar-IQ"/>
        </w:rPr>
        <w:lastRenderedPageBreak/>
        <w:t>جعل نصف الحبوب المُتناوَلة من الحبوب الكاملة.</w:t>
      </w:r>
    </w:p>
    <w:p w:rsidR="00BD7FF7" w:rsidRDefault="00BD7FF7" w:rsidP="00574846">
      <w:pPr>
        <w:pStyle w:val="ListParagraph"/>
        <w:numPr>
          <w:ilvl w:val="0"/>
          <w:numId w:val="6"/>
        </w:numPr>
        <w:jc w:val="both"/>
        <w:rPr>
          <w:rFonts w:asciiTheme="minorBidi" w:hAnsiTheme="minorBidi"/>
          <w:sz w:val="28"/>
          <w:szCs w:val="28"/>
          <w:lang w:bidi="ar-IQ"/>
        </w:rPr>
      </w:pPr>
      <w:r w:rsidRPr="00574846">
        <w:rPr>
          <w:rFonts w:asciiTheme="minorBidi" w:hAnsiTheme="minorBidi"/>
          <w:sz w:val="28"/>
          <w:szCs w:val="28"/>
          <w:rtl/>
          <w:lang w:bidi="ar-IQ"/>
        </w:rPr>
        <w:t>اختيار أنواع الألبان قليلة أو خالية الدسم.</w:t>
      </w:r>
    </w:p>
    <w:p w:rsidR="00BD7FF7" w:rsidRDefault="00BD7FF7" w:rsidP="00574846">
      <w:pPr>
        <w:pStyle w:val="ListParagraph"/>
        <w:numPr>
          <w:ilvl w:val="0"/>
          <w:numId w:val="6"/>
        </w:numPr>
        <w:jc w:val="both"/>
        <w:rPr>
          <w:rFonts w:asciiTheme="minorBidi" w:hAnsiTheme="minorBidi"/>
          <w:sz w:val="28"/>
          <w:szCs w:val="28"/>
          <w:lang w:bidi="ar-IQ"/>
        </w:rPr>
      </w:pPr>
      <w:r w:rsidRPr="00574846">
        <w:rPr>
          <w:rFonts w:asciiTheme="minorBidi" w:hAnsiTheme="minorBidi"/>
          <w:sz w:val="28"/>
          <w:szCs w:val="28"/>
          <w:rtl/>
          <w:lang w:bidi="ar-IQ"/>
        </w:rPr>
        <w:t>التنويع في مصادر الحصول على البروتين.</w:t>
      </w:r>
    </w:p>
    <w:p w:rsidR="00BD7FF7" w:rsidRDefault="00BD7FF7" w:rsidP="00574846">
      <w:pPr>
        <w:pStyle w:val="ListParagraph"/>
        <w:numPr>
          <w:ilvl w:val="0"/>
          <w:numId w:val="6"/>
        </w:numPr>
        <w:jc w:val="both"/>
        <w:rPr>
          <w:rFonts w:asciiTheme="minorBidi" w:hAnsiTheme="minorBidi"/>
          <w:sz w:val="28"/>
          <w:szCs w:val="28"/>
          <w:lang w:bidi="ar-IQ"/>
        </w:rPr>
      </w:pPr>
      <w:r w:rsidRPr="00574846">
        <w:rPr>
          <w:rFonts w:asciiTheme="minorBidi" w:hAnsiTheme="minorBidi"/>
          <w:sz w:val="28"/>
          <w:szCs w:val="28"/>
          <w:rtl/>
          <w:lang w:bidi="ar-IQ"/>
        </w:rPr>
        <w:t>الحصول على الكميّة المُناسبة من الطعام والشراب وعدم الإفراط بذلك.</w:t>
      </w:r>
    </w:p>
    <w:p w:rsidR="009F1835" w:rsidRPr="00574846" w:rsidRDefault="00BD7FF7" w:rsidP="00574846">
      <w:pPr>
        <w:pStyle w:val="ListParagraph"/>
        <w:numPr>
          <w:ilvl w:val="0"/>
          <w:numId w:val="6"/>
        </w:numPr>
        <w:jc w:val="both"/>
        <w:rPr>
          <w:rFonts w:asciiTheme="minorBidi" w:hAnsiTheme="minorBidi"/>
          <w:sz w:val="28"/>
          <w:szCs w:val="28"/>
          <w:rtl/>
          <w:lang w:bidi="ar-IQ"/>
        </w:rPr>
      </w:pPr>
      <w:r w:rsidRPr="00574846">
        <w:rPr>
          <w:rFonts w:asciiTheme="minorBidi" w:hAnsiTheme="minorBidi"/>
          <w:sz w:val="28"/>
          <w:szCs w:val="28"/>
          <w:rtl/>
          <w:lang w:bidi="ar-IQ"/>
        </w:rPr>
        <w:t>دعم الطعام الصحيّ للجميع: حيث يقوم كلٌ بدوره من مَنبره في دعم النظام الغذائيّ الصحيّ.</w:t>
      </w:r>
    </w:p>
    <w:p w:rsidR="00BD7FF7" w:rsidRPr="001E7131" w:rsidRDefault="00BD7FF7" w:rsidP="001E7131">
      <w:pPr>
        <w:jc w:val="both"/>
        <w:rPr>
          <w:rFonts w:asciiTheme="minorBidi" w:hAnsiTheme="minorBidi"/>
          <w:sz w:val="28"/>
          <w:szCs w:val="28"/>
          <w:rtl/>
          <w:lang w:bidi="ar-IQ"/>
        </w:rPr>
      </w:pPr>
    </w:p>
    <w:p w:rsidR="00BD7FF7" w:rsidRPr="001E7131" w:rsidRDefault="00BD7FF7" w:rsidP="001E7131">
      <w:pPr>
        <w:jc w:val="both"/>
        <w:rPr>
          <w:rFonts w:asciiTheme="minorBidi" w:hAnsiTheme="minorBidi"/>
          <w:sz w:val="28"/>
          <w:szCs w:val="28"/>
          <w:rtl/>
          <w:lang w:bidi="ar-IQ"/>
        </w:rPr>
      </w:pPr>
    </w:p>
    <w:p w:rsidR="00BD7FF7" w:rsidRPr="001E7131" w:rsidRDefault="00BD7FF7" w:rsidP="001E7131">
      <w:pPr>
        <w:jc w:val="both"/>
        <w:rPr>
          <w:rFonts w:asciiTheme="minorBidi" w:hAnsiTheme="minorBidi"/>
          <w:sz w:val="28"/>
          <w:szCs w:val="28"/>
          <w:rtl/>
          <w:lang w:bidi="ar-IQ"/>
        </w:rPr>
      </w:pPr>
    </w:p>
    <w:p w:rsidR="00BD7FF7" w:rsidRPr="00574846" w:rsidRDefault="00BD7FF7" w:rsidP="001E7131">
      <w:pPr>
        <w:jc w:val="both"/>
        <w:rPr>
          <w:rFonts w:asciiTheme="minorBidi" w:hAnsiTheme="minorBidi"/>
          <w:b/>
          <w:bCs/>
          <w:sz w:val="32"/>
          <w:szCs w:val="32"/>
          <w:rtl/>
          <w:lang w:bidi="ar-IQ"/>
        </w:rPr>
      </w:pPr>
      <w:r w:rsidRPr="00574846">
        <w:rPr>
          <w:rFonts w:asciiTheme="minorBidi" w:hAnsiTheme="minorBidi"/>
          <w:b/>
          <w:bCs/>
          <w:sz w:val="32"/>
          <w:szCs w:val="32"/>
          <w:rtl/>
          <w:lang w:bidi="ar-IQ"/>
        </w:rPr>
        <w:t>الفرق بين الهرم الغذائي القديم والهرم الغذائي الجديد</w:t>
      </w:r>
    </w:p>
    <w:p w:rsidR="00BD7FF7" w:rsidRPr="001E7131" w:rsidRDefault="00BD7FF7" w:rsidP="001E7131">
      <w:pPr>
        <w:jc w:val="both"/>
        <w:rPr>
          <w:rFonts w:asciiTheme="minorBidi" w:hAnsiTheme="minorBidi"/>
          <w:sz w:val="28"/>
          <w:szCs w:val="28"/>
          <w:rtl/>
          <w:lang w:bidi="ar-IQ"/>
        </w:rPr>
      </w:pPr>
    </w:p>
    <w:p w:rsidR="00BD7FF7" w:rsidRPr="001E7131" w:rsidRDefault="00574846" w:rsidP="001E7131">
      <w:pPr>
        <w:jc w:val="both"/>
        <w:rPr>
          <w:rFonts w:asciiTheme="minorBidi" w:hAnsiTheme="minorBidi"/>
          <w:sz w:val="28"/>
          <w:szCs w:val="28"/>
          <w:rtl/>
          <w:lang w:bidi="ar-IQ"/>
        </w:rPr>
      </w:pPr>
      <w:r w:rsidRPr="00574846">
        <w:rPr>
          <w:rFonts w:asciiTheme="minorBidi" w:hAnsiTheme="minorBidi" w:hint="cs"/>
          <w:b/>
          <w:bCs/>
          <w:sz w:val="28"/>
          <w:szCs w:val="28"/>
          <w:rtl/>
          <w:lang w:bidi="ar-IQ"/>
        </w:rPr>
        <w:t xml:space="preserve">1- </w:t>
      </w:r>
      <w:r w:rsidR="00BD7FF7" w:rsidRPr="00574846">
        <w:rPr>
          <w:rFonts w:asciiTheme="minorBidi" w:hAnsiTheme="minorBidi"/>
          <w:b/>
          <w:bCs/>
          <w:sz w:val="28"/>
          <w:szCs w:val="28"/>
          <w:rtl/>
          <w:lang w:bidi="ar-IQ"/>
        </w:rPr>
        <w:t xml:space="preserve">الحبوب: </w:t>
      </w:r>
      <w:r w:rsidR="00BD7FF7" w:rsidRPr="001E7131">
        <w:rPr>
          <w:rFonts w:asciiTheme="minorBidi" w:hAnsiTheme="minorBidi"/>
          <w:sz w:val="28"/>
          <w:szCs w:val="28"/>
          <w:rtl/>
          <w:lang w:bidi="ar-IQ"/>
        </w:rPr>
        <w:t>أوصى هرم الغذاء القديم بتناول 6 إلى 11 حصص من الخبز أو الأرز أو الحبوب أو المعكرونة، أما الهرم الغذائي الجديد فيوصي باستخدام الحبوب التي تأتي من مصادر حبوب كاملة، كما يوصي بكمية معينة بالأوقية بناءً على عدد السعرات الحرارية التي يستهلكها الفرد.</w:t>
      </w:r>
    </w:p>
    <w:p w:rsidR="00BD7FF7" w:rsidRPr="001E7131" w:rsidRDefault="00574846" w:rsidP="001E7131">
      <w:pPr>
        <w:jc w:val="both"/>
        <w:rPr>
          <w:rFonts w:asciiTheme="minorBidi" w:hAnsiTheme="minorBidi"/>
          <w:sz w:val="28"/>
          <w:szCs w:val="28"/>
          <w:rtl/>
          <w:lang w:bidi="ar-IQ"/>
        </w:rPr>
      </w:pPr>
      <w:r w:rsidRPr="00574846">
        <w:rPr>
          <w:rFonts w:asciiTheme="minorBidi" w:hAnsiTheme="minorBidi" w:hint="cs"/>
          <w:b/>
          <w:bCs/>
          <w:sz w:val="28"/>
          <w:szCs w:val="28"/>
          <w:rtl/>
          <w:lang w:bidi="ar-IQ"/>
        </w:rPr>
        <w:t xml:space="preserve">2- </w:t>
      </w:r>
      <w:r w:rsidR="00BD7FF7" w:rsidRPr="00574846">
        <w:rPr>
          <w:rFonts w:asciiTheme="minorBidi" w:hAnsiTheme="minorBidi"/>
          <w:b/>
          <w:bCs/>
          <w:sz w:val="28"/>
          <w:szCs w:val="28"/>
          <w:rtl/>
          <w:lang w:bidi="ar-IQ"/>
        </w:rPr>
        <w:t>الفاكهة والخضروات:</w:t>
      </w:r>
      <w:r w:rsidR="00BD7FF7" w:rsidRPr="001E7131">
        <w:rPr>
          <w:rFonts w:asciiTheme="minorBidi" w:hAnsiTheme="minorBidi"/>
          <w:sz w:val="28"/>
          <w:szCs w:val="28"/>
          <w:rtl/>
          <w:lang w:bidi="ar-IQ"/>
        </w:rPr>
        <w:t xml:space="preserve"> يوصي هرم الغذاء القديم بتناول 2 إلى 4 حصص من الفاكهة، و3 إلى 5 حصص من الخضار يوميًا، بينما يوصي الهرم الجديد بتغيير نوع الفواكه والخضروات التي تستهلكها وتخصيص الكمية بناءً على عدد السعرات الحرارية المستهلكة.</w:t>
      </w:r>
    </w:p>
    <w:p w:rsidR="00BD7FF7" w:rsidRPr="001E7131" w:rsidRDefault="00574846" w:rsidP="001E7131">
      <w:pPr>
        <w:jc w:val="both"/>
        <w:rPr>
          <w:rFonts w:asciiTheme="minorBidi" w:hAnsiTheme="minorBidi"/>
          <w:sz w:val="28"/>
          <w:szCs w:val="28"/>
          <w:rtl/>
          <w:lang w:bidi="ar-IQ"/>
        </w:rPr>
      </w:pPr>
      <w:r w:rsidRPr="00574846">
        <w:rPr>
          <w:rFonts w:asciiTheme="minorBidi" w:hAnsiTheme="minorBidi" w:hint="cs"/>
          <w:b/>
          <w:bCs/>
          <w:sz w:val="28"/>
          <w:szCs w:val="28"/>
          <w:rtl/>
          <w:lang w:bidi="ar-IQ"/>
        </w:rPr>
        <w:t xml:space="preserve">3- </w:t>
      </w:r>
      <w:r w:rsidR="00BD7FF7" w:rsidRPr="00574846">
        <w:rPr>
          <w:rFonts w:asciiTheme="minorBidi" w:hAnsiTheme="minorBidi"/>
          <w:b/>
          <w:bCs/>
          <w:sz w:val="28"/>
          <w:szCs w:val="28"/>
          <w:rtl/>
          <w:lang w:bidi="ar-IQ"/>
        </w:rPr>
        <w:t>الألبان:</w:t>
      </w:r>
      <w:r w:rsidR="00BD7FF7" w:rsidRPr="001E7131">
        <w:rPr>
          <w:rFonts w:asciiTheme="minorBidi" w:hAnsiTheme="minorBidi"/>
          <w:sz w:val="28"/>
          <w:szCs w:val="28"/>
          <w:rtl/>
          <w:lang w:bidi="ar-IQ"/>
        </w:rPr>
        <w:t xml:space="preserve"> يوصي الهرم الغذائي الجديد بتناول 3 أكواب من منتجات الألبان الخالية من الدهون أو قليلة الدسم كل يوم، أما هرم الطعام القديم ينصح بتناول 2 إلى 3 حصص من الحليب أو الجبن أو اللبن يوميًا.</w:t>
      </w:r>
    </w:p>
    <w:p w:rsidR="00BD7FF7" w:rsidRPr="001E7131" w:rsidRDefault="00574846" w:rsidP="001E7131">
      <w:pPr>
        <w:jc w:val="both"/>
        <w:rPr>
          <w:rFonts w:asciiTheme="minorBidi" w:hAnsiTheme="minorBidi"/>
          <w:sz w:val="28"/>
          <w:szCs w:val="28"/>
          <w:rtl/>
          <w:lang w:bidi="ar-IQ"/>
        </w:rPr>
      </w:pPr>
      <w:r w:rsidRPr="00574846">
        <w:rPr>
          <w:rFonts w:asciiTheme="minorBidi" w:hAnsiTheme="minorBidi" w:hint="cs"/>
          <w:b/>
          <w:bCs/>
          <w:sz w:val="28"/>
          <w:szCs w:val="28"/>
          <w:rtl/>
          <w:lang w:bidi="ar-IQ"/>
        </w:rPr>
        <w:t xml:space="preserve">4- </w:t>
      </w:r>
      <w:r w:rsidR="00BD7FF7" w:rsidRPr="00574846">
        <w:rPr>
          <w:rFonts w:asciiTheme="minorBidi" w:hAnsiTheme="minorBidi"/>
          <w:b/>
          <w:bCs/>
          <w:sz w:val="28"/>
          <w:szCs w:val="28"/>
          <w:rtl/>
          <w:lang w:bidi="ar-IQ"/>
        </w:rPr>
        <w:t xml:space="preserve">اللحوم: </w:t>
      </w:r>
      <w:r w:rsidR="00BD7FF7" w:rsidRPr="001E7131">
        <w:rPr>
          <w:rFonts w:asciiTheme="minorBidi" w:hAnsiTheme="minorBidi"/>
          <w:sz w:val="28"/>
          <w:szCs w:val="28"/>
          <w:rtl/>
          <w:lang w:bidi="ar-IQ"/>
        </w:rPr>
        <w:t>وفقًا لهرم الغذاء القديم يجب أن تستهلك 2 إلى 3 مصادر من اللحوم أو السمك أو الدواجن أو البيض أو المكسرات يوميًا، هرم الغذاء الجديد يوصي بتناول 5.5 أوقية من اللحوم الخالية من الدهن واللحوم والمأكولات البحرية، كما يوصي بعدم قلي اللحم.</w:t>
      </w:r>
    </w:p>
    <w:p w:rsidR="00BD7FF7" w:rsidRPr="001E7131" w:rsidRDefault="00574846" w:rsidP="001E7131">
      <w:pPr>
        <w:jc w:val="both"/>
        <w:rPr>
          <w:rFonts w:asciiTheme="minorBidi" w:hAnsiTheme="minorBidi"/>
          <w:sz w:val="28"/>
          <w:szCs w:val="28"/>
          <w:rtl/>
          <w:lang w:bidi="ar-IQ"/>
        </w:rPr>
      </w:pPr>
      <w:r w:rsidRPr="00574846">
        <w:rPr>
          <w:rFonts w:asciiTheme="minorBidi" w:hAnsiTheme="minorBidi" w:hint="cs"/>
          <w:b/>
          <w:bCs/>
          <w:sz w:val="28"/>
          <w:szCs w:val="28"/>
          <w:rtl/>
          <w:lang w:bidi="ar-IQ"/>
        </w:rPr>
        <w:t xml:space="preserve">5- </w:t>
      </w:r>
      <w:r w:rsidR="00BD7FF7" w:rsidRPr="00574846">
        <w:rPr>
          <w:rFonts w:asciiTheme="minorBidi" w:hAnsiTheme="minorBidi"/>
          <w:b/>
          <w:bCs/>
          <w:sz w:val="28"/>
          <w:szCs w:val="28"/>
          <w:rtl/>
          <w:lang w:bidi="ar-IQ"/>
        </w:rPr>
        <w:t>الزيوت والدهون:</w:t>
      </w:r>
      <w:r w:rsidR="00BD7FF7" w:rsidRPr="001E7131">
        <w:rPr>
          <w:rFonts w:asciiTheme="minorBidi" w:hAnsiTheme="minorBidi"/>
          <w:sz w:val="28"/>
          <w:szCs w:val="28"/>
          <w:rtl/>
          <w:lang w:bidi="ar-IQ"/>
        </w:rPr>
        <w:t xml:space="preserve"> الاختلاف الأكثر أهمية بين الهَرمين هو الاهتمام بالزيوت في الهرم الجديد، فالهرم القديم يشير إلى استهلاك الدهون والزيوت والحلويات بشكل ضئيل، أما الهرم الجديد يقدم تفاصيل محددة حول الزيوت التي يجب أن تستهلكها، فينصح بأن تأتي معظم الزيوت من السمك والمكسرات والخضروات، وأن تحد من تناول الزبدة والسمن.</w:t>
      </w:r>
    </w:p>
    <w:p w:rsidR="00BD7FF7" w:rsidRDefault="00BD7FF7" w:rsidP="00BD7FF7">
      <w:pPr>
        <w:rPr>
          <w:sz w:val="28"/>
          <w:szCs w:val="28"/>
          <w:rtl/>
          <w:lang w:bidi="ar-IQ"/>
        </w:rPr>
      </w:pPr>
    </w:p>
    <w:p w:rsidR="00BD7FF7" w:rsidRPr="00BD7FF7" w:rsidRDefault="00BD7FF7" w:rsidP="00BD7FF7">
      <w:pPr>
        <w:rPr>
          <w:sz w:val="28"/>
          <w:szCs w:val="28"/>
          <w:lang w:bidi="ar-IQ"/>
        </w:rPr>
      </w:pPr>
    </w:p>
    <w:sectPr w:rsidR="00BD7FF7" w:rsidRPr="00BD7FF7" w:rsidSect="009F18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90482"/>
    <w:multiLevelType w:val="hybridMultilevel"/>
    <w:tmpl w:val="4CC0EE1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0D2A346C"/>
    <w:multiLevelType w:val="hybridMultilevel"/>
    <w:tmpl w:val="E786BA08"/>
    <w:lvl w:ilvl="0" w:tplc="89B214B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12B3192D"/>
    <w:multiLevelType w:val="hybridMultilevel"/>
    <w:tmpl w:val="04AA358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378773F8"/>
    <w:multiLevelType w:val="hybridMultilevel"/>
    <w:tmpl w:val="F23EE196"/>
    <w:lvl w:ilvl="0" w:tplc="73EA6EB8">
      <w:numFmt w:val="bullet"/>
      <w:lvlText w:val="-"/>
      <w:lvlJc w:val="left"/>
      <w:pPr>
        <w:ind w:left="510" w:hanging="360"/>
      </w:pPr>
      <w:rPr>
        <w:rFonts w:ascii="Arial" w:eastAsiaTheme="minorEastAsia"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nsid w:val="572A215D"/>
    <w:multiLevelType w:val="hybridMultilevel"/>
    <w:tmpl w:val="5BE4A04E"/>
    <w:lvl w:ilvl="0" w:tplc="73EA6EB8">
      <w:numFmt w:val="bullet"/>
      <w:lvlText w:val="-"/>
      <w:lvlJc w:val="left"/>
      <w:pPr>
        <w:ind w:left="660" w:hanging="360"/>
      </w:pPr>
      <w:rPr>
        <w:rFonts w:ascii="Arial" w:eastAsiaTheme="minorEastAsia"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nsid w:val="57412156"/>
    <w:multiLevelType w:val="hybridMultilevel"/>
    <w:tmpl w:val="4BBA7050"/>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D7FF7"/>
    <w:rsid w:val="00127A6D"/>
    <w:rsid w:val="001E7131"/>
    <w:rsid w:val="002A6E91"/>
    <w:rsid w:val="00574846"/>
    <w:rsid w:val="00633A4B"/>
    <w:rsid w:val="006D4D9E"/>
    <w:rsid w:val="006F7081"/>
    <w:rsid w:val="007040D7"/>
    <w:rsid w:val="007C4883"/>
    <w:rsid w:val="0095427C"/>
    <w:rsid w:val="009F1835"/>
    <w:rsid w:val="00BD7FF7"/>
    <w:rsid w:val="00BE57D1"/>
    <w:rsid w:val="00C51652"/>
    <w:rsid w:val="00CD204A"/>
    <w:rsid w:val="00D213DA"/>
    <w:rsid w:val="00F420A6"/>
    <w:rsid w:val="00FF7D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8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20A6"/>
    <w:rPr>
      <w:b/>
      <w:bCs/>
    </w:rPr>
  </w:style>
  <w:style w:type="paragraph" w:styleId="NormalWeb">
    <w:name w:val="Normal (Web)"/>
    <w:basedOn w:val="Normal"/>
    <w:uiPriority w:val="99"/>
    <w:unhideWhenUsed/>
    <w:rsid w:val="00F420A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883"/>
    <w:rPr>
      <w:rFonts w:ascii="Tahoma" w:hAnsi="Tahoma" w:cs="Tahoma"/>
      <w:sz w:val="16"/>
      <w:szCs w:val="16"/>
    </w:rPr>
  </w:style>
  <w:style w:type="paragraph" w:styleId="ListParagraph">
    <w:name w:val="List Paragraph"/>
    <w:basedOn w:val="Normal"/>
    <w:uiPriority w:val="34"/>
    <w:qFormat/>
    <w:rsid w:val="00574846"/>
    <w:pPr>
      <w:ind w:left="720"/>
      <w:contextualSpacing/>
    </w:pPr>
  </w:style>
</w:styles>
</file>

<file path=word/webSettings.xml><?xml version="1.0" encoding="utf-8"?>
<w:webSettings xmlns:r="http://schemas.openxmlformats.org/officeDocument/2006/relationships" xmlns:w="http://schemas.openxmlformats.org/wordprocessingml/2006/main">
  <w:divs>
    <w:div w:id="33819422">
      <w:bodyDiv w:val="1"/>
      <w:marLeft w:val="0"/>
      <w:marRight w:val="0"/>
      <w:marTop w:val="0"/>
      <w:marBottom w:val="0"/>
      <w:divBdr>
        <w:top w:val="none" w:sz="0" w:space="0" w:color="auto"/>
        <w:left w:val="none" w:sz="0" w:space="0" w:color="auto"/>
        <w:bottom w:val="none" w:sz="0" w:space="0" w:color="auto"/>
        <w:right w:val="none" w:sz="0" w:space="0" w:color="auto"/>
      </w:divBdr>
      <w:divsChild>
        <w:div w:id="1542551263">
          <w:marLeft w:val="0"/>
          <w:marRight w:val="0"/>
          <w:marTop w:val="0"/>
          <w:marBottom w:val="0"/>
          <w:divBdr>
            <w:top w:val="none" w:sz="0" w:space="0" w:color="auto"/>
            <w:left w:val="none" w:sz="0" w:space="0" w:color="auto"/>
            <w:bottom w:val="none" w:sz="0" w:space="0" w:color="auto"/>
            <w:right w:val="none" w:sz="0" w:space="0" w:color="auto"/>
          </w:divBdr>
          <w:divsChild>
            <w:div w:id="308367585">
              <w:marLeft w:val="0"/>
              <w:marRight w:val="0"/>
              <w:marTop w:val="0"/>
              <w:marBottom w:val="0"/>
              <w:divBdr>
                <w:top w:val="none" w:sz="0" w:space="0" w:color="auto"/>
                <w:left w:val="none" w:sz="0" w:space="0" w:color="auto"/>
                <w:bottom w:val="none" w:sz="0" w:space="0" w:color="auto"/>
                <w:right w:val="none" w:sz="0" w:space="0" w:color="auto"/>
              </w:divBdr>
              <w:divsChild>
                <w:div w:id="1386445249">
                  <w:marLeft w:val="0"/>
                  <w:marRight w:val="0"/>
                  <w:marTop w:val="450"/>
                  <w:marBottom w:val="150"/>
                  <w:divBdr>
                    <w:top w:val="single" w:sz="6" w:space="6" w:color="FFFFFF"/>
                    <w:left w:val="single" w:sz="6" w:space="6" w:color="FFFFFF"/>
                    <w:bottom w:val="single" w:sz="6" w:space="6" w:color="FFFFFF"/>
                    <w:right w:val="single" w:sz="6" w:space="6" w:color="FFFFFF"/>
                  </w:divBdr>
                  <w:divsChild>
                    <w:div w:id="152575047">
                      <w:marLeft w:val="0"/>
                      <w:marRight w:val="0"/>
                      <w:marTop w:val="0"/>
                      <w:marBottom w:val="0"/>
                      <w:divBdr>
                        <w:top w:val="none" w:sz="0" w:space="0" w:color="auto"/>
                        <w:left w:val="none" w:sz="0" w:space="0" w:color="auto"/>
                        <w:bottom w:val="none" w:sz="0" w:space="0" w:color="auto"/>
                        <w:right w:val="none" w:sz="0" w:space="0" w:color="auto"/>
                      </w:divBdr>
                      <w:divsChild>
                        <w:div w:id="1830637090">
                          <w:marLeft w:val="0"/>
                          <w:marRight w:val="0"/>
                          <w:marTop w:val="0"/>
                          <w:marBottom w:val="0"/>
                          <w:divBdr>
                            <w:top w:val="none" w:sz="0" w:space="0" w:color="auto"/>
                            <w:left w:val="none" w:sz="0" w:space="0" w:color="auto"/>
                            <w:bottom w:val="none" w:sz="0" w:space="0" w:color="auto"/>
                            <w:right w:val="none" w:sz="0" w:space="0" w:color="auto"/>
                          </w:divBdr>
                          <w:divsChild>
                            <w:div w:id="312414512">
                              <w:marLeft w:val="0"/>
                              <w:marRight w:val="0"/>
                              <w:marTop w:val="0"/>
                              <w:marBottom w:val="0"/>
                              <w:divBdr>
                                <w:top w:val="none" w:sz="0" w:space="0" w:color="auto"/>
                                <w:left w:val="none" w:sz="0" w:space="0" w:color="auto"/>
                                <w:bottom w:val="none" w:sz="0" w:space="0" w:color="auto"/>
                                <w:right w:val="none" w:sz="0" w:space="0" w:color="auto"/>
                              </w:divBdr>
                              <w:divsChild>
                                <w:div w:id="199436288">
                                  <w:marLeft w:val="0"/>
                                  <w:marRight w:val="0"/>
                                  <w:marTop w:val="0"/>
                                  <w:marBottom w:val="0"/>
                                  <w:divBdr>
                                    <w:top w:val="none" w:sz="0" w:space="0" w:color="auto"/>
                                    <w:left w:val="none" w:sz="0" w:space="0" w:color="auto"/>
                                    <w:bottom w:val="none" w:sz="0" w:space="0" w:color="auto"/>
                                    <w:right w:val="none" w:sz="0" w:space="0" w:color="auto"/>
                                  </w:divBdr>
                                  <w:divsChild>
                                    <w:div w:id="1331443669">
                                      <w:marLeft w:val="0"/>
                                      <w:marRight w:val="0"/>
                                      <w:marTop w:val="0"/>
                                      <w:marBottom w:val="0"/>
                                      <w:divBdr>
                                        <w:top w:val="none" w:sz="0" w:space="0" w:color="auto"/>
                                        <w:left w:val="none" w:sz="0" w:space="0" w:color="auto"/>
                                        <w:bottom w:val="none" w:sz="0" w:space="0" w:color="auto"/>
                                        <w:right w:val="none" w:sz="0" w:space="0" w:color="auto"/>
                                      </w:divBdr>
                                      <w:divsChild>
                                        <w:div w:id="207885572">
                                          <w:marLeft w:val="0"/>
                                          <w:marRight w:val="0"/>
                                          <w:marTop w:val="0"/>
                                          <w:marBottom w:val="0"/>
                                          <w:divBdr>
                                            <w:top w:val="none" w:sz="0" w:space="0" w:color="auto"/>
                                            <w:left w:val="none" w:sz="0" w:space="0" w:color="auto"/>
                                            <w:bottom w:val="none" w:sz="0" w:space="0" w:color="auto"/>
                                            <w:right w:val="none" w:sz="0" w:space="0" w:color="auto"/>
                                          </w:divBdr>
                                          <w:divsChild>
                                            <w:div w:id="922837990">
                                              <w:marLeft w:val="0"/>
                                              <w:marRight w:val="0"/>
                                              <w:marTop w:val="0"/>
                                              <w:marBottom w:val="0"/>
                                              <w:divBdr>
                                                <w:top w:val="none" w:sz="0" w:space="0" w:color="auto"/>
                                                <w:left w:val="none" w:sz="0" w:space="0" w:color="auto"/>
                                                <w:bottom w:val="none" w:sz="0" w:space="0" w:color="auto"/>
                                                <w:right w:val="none" w:sz="0" w:space="0" w:color="auto"/>
                                              </w:divBdr>
                                              <w:divsChild>
                                                <w:div w:id="1207522301">
                                                  <w:marLeft w:val="0"/>
                                                  <w:marRight w:val="0"/>
                                                  <w:marTop w:val="0"/>
                                                  <w:marBottom w:val="0"/>
                                                  <w:divBdr>
                                                    <w:top w:val="none" w:sz="0" w:space="0" w:color="auto"/>
                                                    <w:left w:val="none" w:sz="0" w:space="0" w:color="auto"/>
                                                    <w:bottom w:val="none" w:sz="0" w:space="0" w:color="auto"/>
                                                    <w:right w:val="none" w:sz="0" w:space="0" w:color="auto"/>
                                                  </w:divBdr>
                                                  <w:divsChild>
                                                    <w:div w:id="14732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9216389">
      <w:bodyDiv w:val="1"/>
      <w:marLeft w:val="0"/>
      <w:marRight w:val="0"/>
      <w:marTop w:val="0"/>
      <w:marBottom w:val="0"/>
      <w:divBdr>
        <w:top w:val="none" w:sz="0" w:space="0" w:color="auto"/>
        <w:left w:val="none" w:sz="0" w:space="0" w:color="auto"/>
        <w:bottom w:val="none" w:sz="0" w:space="0" w:color="auto"/>
        <w:right w:val="none" w:sz="0" w:space="0" w:color="auto"/>
      </w:divBdr>
      <w:divsChild>
        <w:div w:id="716129485">
          <w:marLeft w:val="0"/>
          <w:marRight w:val="0"/>
          <w:marTop w:val="0"/>
          <w:marBottom w:val="0"/>
          <w:divBdr>
            <w:top w:val="none" w:sz="0" w:space="0" w:color="auto"/>
            <w:left w:val="none" w:sz="0" w:space="0" w:color="auto"/>
            <w:bottom w:val="none" w:sz="0" w:space="0" w:color="auto"/>
            <w:right w:val="none" w:sz="0" w:space="0" w:color="auto"/>
          </w:divBdr>
          <w:divsChild>
            <w:div w:id="344408356">
              <w:marLeft w:val="0"/>
              <w:marRight w:val="0"/>
              <w:marTop w:val="0"/>
              <w:marBottom w:val="0"/>
              <w:divBdr>
                <w:top w:val="none" w:sz="0" w:space="0" w:color="auto"/>
                <w:left w:val="none" w:sz="0" w:space="0" w:color="auto"/>
                <w:bottom w:val="none" w:sz="0" w:space="0" w:color="auto"/>
                <w:right w:val="none" w:sz="0" w:space="0" w:color="auto"/>
              </w:divBdr>
              <w:divsChild>
                <w:div w:id="1373188180">
                  <w:marLeft w:val="0"/>
                  <w:marRight w:val="0"/>
                  <w:marTop w:val="0"/>
                  <w:marBottom w:val="0"/>
                  <w:divBdr>
                    <w:top w:val="none" w:sz="0" w:space="0" w:color="auto"/>
                    <w:left w:val="none" w:sz="0" w:space="0" w:color="auto"/>
                    <w:bottom w:val="none" w:sz="0" w:space="0" w:color="auto"/>
                    <w:right w:val="none" w:sz="0" w:space="0" w:color="auto"/>
                  </w:divBdr>
                  <w:divsChild>
                    <w:div w:id="806510023">
                      <w:marLeft w:val="0"/>
                      <w:marRight w:val="0"/>
                      <w:marTop w:val="0"/>
                      <w:marBottom w:val="0"/>
                      <w:divBdr>
                        <w:top w:val="none" w:sz="0" w:space="0" w:color="auto"/>
                        <w:left w:val="none" w:sz="0" w:space="0" w:color="auto"/>
                        <w:bottom w:val="none" w:sz="0" w:space="0" w:color="auto"/>
                        <w:right w:val="none" w:sz="0" w:space="0" w:color="auto"/>
                      </w:divBdr>
                      <w:divsChild>
                        <w:div w:id="12620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future</cp:lastModifiedBy>
  <cp:revision>9</cp:revision>
  <dcterms:created xsi:type="dcterms:W3CDTF">2020-03-08T01:25:00Z</dcterms:created>
  <dcterms:modified xsi:type="dcterms:W3CDTF">2020-03-30T02:50:00Z</dcterms:modified>
</cp:coreProperties>
</file>