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4F" w:rsidRPr="00ED51B1" w:rsidRDefault="009A1BE1" w:rsidP="00ED51B1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D51B1">
        <w:rPr>
          <w:rFonts w:asciiTheme="minorBidi" w:hAnsiTheme="minorBidi"/>
          <w:b/>
          <w:bCs/>
          <w:sz w:val="28"/>
          <w:szCs w:val="28"/>
          <w:rtl/>
          <w:lang w:bidi="ar-IQ"/>
        </w:rPr>
        <w:t>نموذج وصف المقرر</w:t>
      </w:r>
    </w:p>
    <w:p w:rsidR="00E152BC" w:rsidRPr="00ED51B1" w:rsidRDefault="00E152BC" w:rsidP="00ED51B1">
      <w:pPr>
        <w:spacing w:line="240" w:lineRule="auto"/>
        <w:rPr>
          <w:rFonts w:asciiTheme="minorBidi" w:hAnsiTheme="minorBidi"/>
          <w:sz w:val="28"/>
          <w:szCs w:val="28"/>
          <w:rtl/>
          <w:lang w:bidi="ar-IQ"/>
        </w:rPr>
      </w:pPr>
      <w:bookmarkStart w:id="0" w:name="_GoBack"/>
      <w:bookmarkEnd w:id="0"/>
    </w:p>
    <w:p w:rsidR="008349FA" w:rsidRPr="00ED51B1" w:rsidRDefault="009A1BE1" w:rsidP="00ED51B1">
      <w:pPr>
        <w:spacing w:line="240" w:lineRule="auto"/>
        <w:rPr>
          <w:rFonts w:asciiTheme="minorBidi" w:hAnsiTheme="minorBidi"/>
          <w:sz w:val="28"/>
          <w:szCs w:val="28"/>
          <w:lang w:bidi="ar-IQ"/>
        </w:rPr>
      </w:pPr>
      <w:r w:rsidRPr="00ED51B1">
        <w:rPr>
          <w:rFonts w:asciiTheme="minorBidi" w:hAnsiTheme="minorBidi"/>
          <w:sz w:val="28"/>
          <w:szCs w:val="28"/>
          <w:rtl/>
          <w:lang w:bidi="ar-IQ"/>
        </w:rPr>
        <w:t>وصف المقرر</w:t>
      </w:r>
    </w:p>
    <w:tbl>
      <w:tblPr>
        <w:tblStyle w:val="TableGrid"/>
        <w:bidiVisual/>
        <w:tblW w:w="9224" w:type="dxa"/>
        <w:tblLook w:val="04A0" w:firstRow="1" w:lastRow="0" w:firstColumn="1" w:lastColumn="0" w:noHBand="0" w:noVBand="1"/>
      </w:tblPr>
      <w:tblGrid>
        <w:gridCol w:w="4148"/>
        <w:gridCol w:w="5076"/>
      </w:tblGrid>
      <w:tr w:rsidR="009A1BE1" w:rsidRPr="00ED51B1" w:rsidTr="00DA3D94">
        <w:tc>
          <w:tcPr>
            <w:tcW w:w="4148" w:type="dxa"/>
          </w:tcPr>
          <w:p w:rsidR="009A1BE1" w:rsidRPr="00ED51B1" w:rsidRDefault="009A1BE1" w:rsidP="00ED51B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076" w:type="dxa"/>
          </w:tcPr>
          <w:p w:rsidR="009A1BE1" w:rsidRPr="00ED51B1" w:rsidRDefault="009A1BE1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</w:tr>
      <w:tr w:rsidR="009A1BE1" w:rsidRPr="00ED51B1" w:rsidTr="00DA3D94">
        <w:tc>
          <w:tcPr>
            <w:tcW w:w="4148" w:type="dxa"/>
          </w:tcPr>
          <w:p w:rsidR="009A1BE1" w:rsidRPr="00ED51B1" w:rsidRDefault="009A1BE1" w:rsidP="00ED51B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076" w:type="dxa"/>
          </w:tcPr>
          <w:p w:rsidR="009A1BE1" w:rsidRPr="00ED51B1" w:rsidRDefault="009A1BE1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الجامعة المستنصرية – كلية التربية الاساسية</w:t>
            </w:r>
          </w:p>
        </w:tc>
      </w:tr>
      <w:tr w:rsidR="009A1BE1" w:rsidRPr="00ED51B1" w:rsidTr="00DA3D94">
        <w:tc>
          <w:tcPr>
            <w:tcW w:w="4148" w:type="dxa"/>
          </w:tcPr>
          <w:p w:rsidR="009A1BE1" w:rsidRPr="00ED51B1" w:rsidRDefault="008349FA" w:rsidP="00ED51B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076" w:type="dxa"/>
          </w:tcPr>
          <w:p w:rsidR="009A1BE1" w:rsidRPr="00ED51B1" w:rsidRDefault="00E152BC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التعليم الأساسي (</w:t>
            </w:r>
            <w:r w:rsidRPr="00ED51B1">
              <w:rPr>
                <w:rFonts w:asciiTheme="minorBidi" w:eastAsia="Times New Roman" w:hAnsiTheme="minorBidi"/>
                <w:sz w:val="28"/>
                <w:szCs w:val="28"/>
                <w:lang w:bidi="ar-IQ"/>
              </w:rPr>
              <w:t>MABO3BE116</w:t>
            </w:r>
            <w:r w:rsidRPr="00ED51B1">
              <w:rPr>
                <w:rFonts w:asciiTheme="minorBidi" w:eastAsia="Times New Roman" w:hAnsiTheme="minorBidi"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  <w:tr w:rsidR="009A1BE1" w:rsidRPr="00ED51B1" w:rsidTr="00DA3D94">
        <w:tc>
          <w:tcPr>
            <w:tcW w:w="4148" w:type="dxa"/>
          </w:tcPr>
          <w:p w:rsidR="009A1BE1" w:rsidRPr="00ED51B1" w:rsidRDefault="008349FA" w:rsidP="00ED51B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076" w:type="dxa"/>
          </w:tcPr>
          <w:p w:rsidR="009A1BE1" w:rsidRPr="00ED51B1" w:rsidRDefault="009A1BE1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</w:tr>
      <w:tr w:rsidR="009A1BE1" w:rsidRPr="00ED51B1" w:rsidTr="00DA3D94">
        <w:tc>
          <w:tcPr>
            <w:tcW w:w="4148" w:type="dxa"/>
          </w:tcPr>
          <w:p w:rsidR="009A1BE1" w:rsidRPr="00ED51B1" w:rsidRDefault="008349FA" w:rsidP="00ED51B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الفصل </w:t>
            </w:r>
            <w:r w:rsidR="009A5343"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–</w:t>
            </w: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السنة</w:t>
            </w:r>
          </w:p>
        </w:tc>
        <w:tc>
          <w:tcPr>
            <w:tcW w:w="5076" w:type="dxa"/>
          </w:tcPr>
          <w:p w:rsidR="009A1BE1" w:rsidRPr="00ED51B1" w:rsidRDefault="00E152BC" w:rsidP="00ED51B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الفصل الدراسي الأول / </w:t>
            </w:r>
            <w:r w:rsidRPr="00ED51B1">
              <w:rPr>
                <w:rFonts w:asciiTheme="minorBidi" w:hAnsiTheme="minorBidi"/>
                <w:sz w:val="28"/>
                <w:szCs w:val="28"/>
                <w:lang w:bidi="ar-IQ"/>
              </w:rPr>
              <w:t>2019 – 2020</w:t>
            </w:r>
          </w:p>
        </w:tc>
      </w:tr>
      <w:tr w:rsidR="009A1BE1" w:rsidRPr="00ED51B1" w:rsidTr="00DA3D94">
        <w:tc>
          <w:tcPr>
            <w:tcW w:w="4148" w:type="dxa"/>
          </w:tcPr>
          <w:p w:rsidR="009A1BE1" w:rsidRPr="00ED51B1" w:rsidRDefault="008349FA" w:rsidP="00ED51B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076" w:type="dxa"/>
          </w:tcPr>
          <w:p w:rsidR="009A1BE1" w:rsidRPr="00ED51B1" w:rsidRDefault="00E152BC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lang w:bidi="ar-IQ"/>
              </w:rPr>
              <w:t>2</w:t>
            </w: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في الأسبوع</w:t>
            </w:r>
          </w:p>
        </w:tc>
      </w:tr>
      <w:tr w:rsidR="009A1BE1" w:rsidRPr="00ED51B1" w:rsidTr="00DA3D94">
        <w:tc>
          <w:tcPr>
            <w:tcW w:w="4148" w:type="dxa"/>
          </w:tcPr>
          <w:p w:rsidR="009A1BE1" w:rsidRPr="00ED51B1" w:rsidRDefault="008349FA" w:rsidP="00ED51B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076" w:type="dxa"/>
          </w:tcPr>
          <w:p w:rsidR="009A1BE1" w:rsidRPr="00ED51B1" w:rsidRDefault="009F0905" w:rsidP="00ED51B1">
            <w:pP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lang w:bidi="ar-IQ"/>
              </w:rPr>
              <w:t>30\12\2020</w:t>
            </w:r>
          </w:p>
        </w:tc>
      </w:tr>
      <w:tr w:rsidR="009A1BE1" w:rsidRPr="00ED51B1" w:rsidTr="00DA3D94">
        <w:tc>
          <w:tcPr>
            <w:tcW w:w="4148" w:type="dxa"/>
          </w:tcPr>
          <w:p w:rsidR="009A1BE1" w:rsidRPr="00ED51B1" w:rsidRDefault="008349FA" w:rsidP="00ED51B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اهداف المقرر</w:t>
            </w:r>
          </w:p>
        </w:tc>
        <w:tc>
          <w:tcPr>
            <w:tcW w:w="5076" w:type="dxa"/>
          </w:tcPr>
          <w:p w:rsidR="009A1BE1" w:rsidRPr="00ED51B1" w:rsidRDefault="009A1BE1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</w:tr>
    </w:tbl>
    <w:p w:rsidR="008349FA" w:rsidRPr="00ED51B1" w:rsidRDefault="008349FA" w:rsidP="00ED51B1">
      <w:pPr>
        <w:spacing w:line="240" w:lineRule="auto"/>
        <w:rPr>
          <w:rFonts w:asciiTheme="minorBidi" w:hAnsiTheme="minorBidi"/>
          <w:sz w:val="2"/>
          <w:szCs w:val="2"/>
          <w:rtl/>
          <w:lang w:bidi="ar-IQ"/>
        </w:rPr>
      </w:pPr>
    </w:p>
    <w:tbl>
      <w:tblPr>
        <w:tblStyle w:val="TableGrid"/>
        <w:bidiVisual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8349FA" w:rsidRPr="00ED51B1" w:rsidTr="00DA3D94">
        <w:tc>
          <w:tcPr>
            <w:tcW w:w="9224" w:type="dxa"/>
          </w:tcPr>
          <w:p w:rsidR="008349FA" w:rsidRPr="00ED51B1" w:rsidRDefault="008349FA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10 – مخرجات المقرر وطرائق التعليم والتعلم و التقييم</w:t>
            </w:r>
          </w:p>
        </w:tc>
      </w:tr>
      <w:tr w:rsidR="008349FA" w:rsidRPr="00ED51B1" w:rsidTr="00DA3D94">
        <w:tc>
          <w:tcPr>
            <w:tcW w:w="9224" w:type="dxa"/>
          </w:tcPr>
          <w:p w:rsidR="008349FA" w:rsidRPr="00ED51B1" w:rsidRDefault="006F52F6" w:rsidP="00ED51B1">
            <w:pP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 – الأهداف المعرفية</w:t>
            </w:r>
          </w:p>
          <w:p w:rsidR="006F52F6" w:rsidRPr="00ED51B1" w:rsidRDefault="006F52F6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أ1 – 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</w:rPr>
              <w:t>يعرَف مفهومي التعليم العام والتعليم الاساسي .</w:t>
            </w:r>
          </w:p>
          <w:p w:rsidR="00ED51B1" w:rsidRDefault="006F52F6" w:rsidP="00ED51B1">
            <w:pPr>
              <w:spacing w:after="16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أ2 – 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</w:rPr>
              <w:t>بعدد أهداف وخصائص ومبررات التعليم الأساسي .</w:t>
            </w:r>
          </w:p>
          <w:p w:rsidR="00ED51B1" w:rsidRDefault="006F52F6" w:rsidP="00ED51B1">
            <w:pPr>
              <w:spacing w:after="16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أ3 – 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</w:rPr>
              <w:t>يعبر عن المبررات الاساسية  للتعليم .</w:t>
            </w:r>
          </w:p>
          <w:p w:rsidR="00ED51B1" w:rsidRDefault="006F52F6" w:rsidP="00ED51B1">
            <w:pPr>
              <w:spacing w:after="160"/>
              <w:rPr>
                <w:rFonts w:asciiTheme="minorBidi" w:hAnsiTheme="minorBidi"/>
                <w:sz w:val="28"/>
                <w:szCs w:val="28"/>
                <w:rtl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أ4-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</w:rPr>
              <w:t xml:space="preserve"> يفارن بين التعليم العام والتعليم الأساسي .</w:t>
            </w:r>
          </w:p>
          <w:p w:rsidR="006F52F6" w:rsidRPr="00ED51B1" w:rsidRDefault="006F52F6" w:rsidP="00ED51B1">
            <w:pPr>
              <w:spacing w:after="16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أ5- 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</w:rPr>
              <w:t>يوضح العلاقة بين مدخلات التعليم وعملياته لتحسين نظام التعليم ومخرجاته .</w:t>
            </w:r>
          </w:p>
          <w:p w:rsidR="008E5C9A" w:rsidRPr="00ED51B1" w:rsidRDefault="006F52F6" w:rsidP="00ED51B1">
            <w:pPr>
              <w:spacing w:after="200"/>
              <w:ind w:left="90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أ6 – 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يتعرف على بعض التجارب العالمية للتعليم الأساسي .</w:t>
            </w:r>
          </w:p>
          <w:p w:rsidR="008E5C9A" w:rsidRPr="00ED51B1" w:rsidRDefault="008E5C9A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أ7 - يقارن بين تجربة التعليم الأساسي في العراق والدول العربية  .</w:t>
            </w:r>
          </w:p>
          <w:p w:rsidR="008E5C9A" w:rsidRPr="00ED51B1" w:rsidRDefault="008E5C9A" w:rsidP="00ED51B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أ8 - </w:t>
            </w:r>
            <w:r w:rsidRPr="00ED51B1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يتعرف على التحديات والمشكلات التي تواجه لتعليم الأساسي في العراق</w:t>
            </w:r>
          </w:p>
          <w:p w:rsidR="008E5C9A" w:rsidRPr="00ED51B1" w:rsidRDefault="008E5C9A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أ9 - يبين مدى تطبيق تجربة التعليم الأساسي في العراق .</w:t>
            </w:r>
          </w:p>
        </w:tc>
      </w:tr>
      <w:tr w:rsidR="008349FA" w:rsidRPr="00ED51B1" w:rsidTr="00DA3D94">
        <w:tc>
          <w:tcPr>
            <w:tcW w:w="9224" w:type="dxa"/>
          </w:tcPr>
          <w:p w:rsidR="008349FA" w:rsidRPr="00ED51B1" w:rsidRDefault="006F52F6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ب – الأهداف المهاراتية الخاصة بالمقرر</w:t>
            </w:r>
          </w:p>
          <w:p w:rsidR="006F52F6" w:rsidRPr="00ED51B1" w:rsidRDefault="006F52F6" w:rsidP="00ED51B1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ب1 – 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</w:rPr>
              <w:t xml:space="preserve">ان يتحقق الطالب عمليا من الدور </w:t>
            </w:r>
            <w:r w:rsidR="00C63771">
              <w:rPr>
                <w:rFonts w:asciiTheme="minorBidi" w:hAnsiTheme="minorBidi"/>
                <w:sz w:val="28"/>
                <w:szCs w:val="28"/>
                <w:rtl/>
              </w:rPr>
              <w:t>الايجابي الذي يقوم ب</w:t>
            </w:r>
            <w:r w:rsidR="00C63771">
              <w:rPr>
                <w:rFonts w:asciiTheme="minorBidi" w:hAnsiTheme="minorBidi" w:hint="cs"/>
                <w:sz w:val="28"/>
                <w:szCs w:val="28"/>
                <w:rtl/>
              </w:rPr>
              <w:t>ه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</w:rPr>
              <w:t xml:space="preserve"> التعليم الاساسي .</w:t>
            </w:r>
          </w:p>
          <w:p w:rsidR="008E5C9A" w:rsidRPr="00ED51B1" w:rsidRDefault="006F52F6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ب2 – </w:t>
            </w:r>
            <w:r w:rsidR="008E5C9A" w:rsidRPr="00ED51B1">
              <w:rPr>
                <w:rFonts w:asciiTheme="minorBidi" w:hAnsiTheme="minorBidi"/>
                <w:sz w:val="28"/>
                <w:szCs w:val="28"/>
                <w:rtl/>
              </w:rPr>
              <w:t>يساعد في اقتراح اساليب تقويم جديدة للتعليم الاساسي  .</w:t>
            </w:r>
          </w:p>
          <w:p w:rsidR="008E5C9A" w:rsidRPr="00ED51B1" w:rsidRDefault="008E5C9A" w:rsidP="00C63771">
            <w:pPr>
              <w:ind w:firstLine="72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</w:tr>
      <w:tr w:rsidR="00C201E2" w:rsidRPr="00ED51B1" w:rsidTr="00DA3D94">
        <w:tc>
          <w:tcPr>
            <w:tcW w:w="9224" w:type="dxa"/>
          </w:tcPr>
          <w:p w:rsidR="00C201E2" w:rsidRPr="00ED51B1" w:rsidRDefault="00C201E2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C201E2" w:rsidRPr="00ED51B1" w:rsidTr="00DA3D94">
        <w:tc>
          <w:tcPr>
            <w:tcW w:w="9224" w:type="dxa"/>
          </w:tcPr>
          <w:p w:rsidR="00C201E2" w:rsidRPr="00ED51B1" w:rsidRDefault="00C201E2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حل المشكلات</w:t>
            </w:r>
          </w:p>
          <w:p w:rsidR="00C201E2" w:rsidRPr="00ED51B1" w:rsidRDefault="00C201E2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العصف الذهني</w:t>
            </w:r>
          </w:p>
          <w:p w:rsidR="00C201E2" w:rsidRPr="00ED51B1" w:rsidRDefault="00C201E2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المناقشة</w:t>
            </w:r>
          </w:p>
          <w:p w:rsidR="00E74123" w:rsidRPr="00ED51B1" w:rsidRDefault="00E74123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الاستجواب</w:t>
            </w:r>
          </w:p>
        </w:tc>
      </w:tr>
      <w:tr w:rsidR="008349FA" w:rsidRPr="00ED51B1" w:rsidTr="00DA3D94">
        <w:tc>
          <w:tcPr>
            <w:tcW w:w="9224" w:type="dxa"/>
          </w:tcPr>
          <w:p w:rsidR="008349FA" w:rsidRPr="00ED51B1" w:rsidRDefault="006F52F6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طرائق </w:t>
            </w:r>
            <w:r w:rsidR="00C201E2"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التقييم</w:t>
            </w:r>
          </w:p>
        </w:tc>
      </w:tr>
      <w:tr w:rsidR="008349FA" w:rsidRPr="00ED51B1" w:rsidTr="00DA3D94">
        <w:tc>
          <w:tcPr>
            <w:tcW w:w="9224" w:type="dxa"/>
          </w:tcPr>
          <w:p w:rsidR="008349FA" w:rsidRPr="00ED51B1" w:rsidRDefault="006F52F6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الاختبارات</w:t>
            </w:r>
          </w:p>
          <w:p w:rsidR="006F52F6" w:rsidRPr="00ED51B1" w:rsidRDefault="006F52F6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أوراق الاعمال الفردية</w:t>
            </w:r>
          </w:p>
          <w:p w:rsidR="00C201E2" w:rsidRPr="00ED51B1" w:rsidRDefault="006F52F6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أوراق الاعمال الجماعية</w:t>
            </w:r>
          </w:p>
        </w:tc>
      </w:tr>
      <w:tr w:rsidR="008349FA" w:rsidRPr="00ED51B1" w:rsidTr="00DA3D94">
        <w:tc>
          <w:tcPr>
            <w:tcW w:w="9224" w:type="dxa"/>
          </w:tcPr>
          <w:p w:rsidR="008349FA" w:rsidRPr="00ED51B1" w:rsidRDefault="006F52F6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  <w:p w:rsidR="00E74123" w:rsidRPr="00ED51B1" w:rsidRDefault="00E74123" w:rsidP="00ED51B1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ج1 – </w:t>
            </w:r>
            <w:r w:rsidRPr="00ED51B1">
              <w:rPr>
                <w:rFonts w:asciiTheme="minorBidi" w:hAnsiTheme="minorBidi"/>
                <w:sz w:val="28"/>
                <w:szCs w:val="28"/>
                <w:rtl/>
              </w:rPr>
              <w:t>يصغي باهتمام أثناء شرح موضوعات مقرر التعليم الأساسي .</w:t>
            </w:r>
          </w:p>
          <w:p w:rsidR="00E74123" w:rsidRPr="00ED51B1" w:rsidRDefault="00E74123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ج2 – </w:t>
            </w:r>
            <w:r w:rsidRPr="00ED51B1">
              <w:rPr>
                <w:rFonts w:asciiTheme="minorBidi" w:hAnsiTheme="minorBidi"/>
                <w:sz w:val="28"/>
                <w:szCs w:val="28"/>
                <w:rtl/>
              </w:rPr>
              <w:t>يؤدي الواجبات دون تذمر .</w:t>
            </w:r>
          </w:p>
          <w:p w:rsidR="00E74123" w:rsidRPr="00ED51B1" w:rsidRDefault="00E74123" w:rsidP="00ED51B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ج3 - </w:t>
            </w:r>
            <w:r w:rsidRPr="00ED51B1">
              <w:rPr>
                <w:rFonts w:asciiTheme="minorBidi" w:hAnsiTheme="minorBidi"/>
                <w:sz w:val="28"/>
                <w:szCs w:val="28"/>
                <w:rtl/>
              </w:rPr>
              <w:t>يشارك في الحوارات والمناقشات خلال المحاضرات .</w:t>
            </w:r>
          </w:p>
          <w:p w:rsidR="00E74123" w:rsidRPr="00ED51B1" w:rsidRDefault="00E74123" w:rsidP="00ED51B1">
            <w:pPr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ج4 - يؤمن بأن دراسة مقرر التعليم الأساسي يسهم في تحسين وعيه بأهمية الربط بين الجوانب النظرية والعملية للمواد الدراسية . </w:t>
            </w:r>
          </w:p>
          <w:p w:rsidR="00E74123" w:rsidRPr="00ED51B1" w:rsidRDefault="00E74123" w:rsidP="00ED51B1">
            <w:pPr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</w:rPr>
              <w:t>ج5 -  يقدرا جهود العاملين في المجال التربوي في تعديل وتطوير الثقافات وتغيير العادات السيئة في المجتمع .</w:t>
            </w:r>
          </w:p>
          <w:p w:rsidR="00C201E2" w:rsidRPr="00ED51B1" w:rsidRDefault="00E74123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</w:rPr>
              <w:t>ج6 -  يوضح العلاقة بين التجارب العربية في التعليم والتجارب الاجنية ومدى تأثيرها على التعليم الاساسي في العراق .</w:t>
            </w:r>
          </w:p>
        </w:tc>
      </w:tr>
      <w:tr w:rsidR="008349FA" w:rsidRPr="00ED51B1" w:rsidTr="00DA3D94">
        <w:tc>
          <w:tcPr>
            <w:tcW w:w="9224" w:type="dxa"/>
          </w:tcPr>
          <w:p w:rsidR="008349FA" w:rsidRPr="00ED51B1" w:rsidRDefault="00C201E2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8349FA" w:rsidRPr="00ED51B1" w:rsidTr="00DA3D94">
        <w:tc>
          <w:tcPr>
            <w:tcW w:w="9224" w:type="dxa"/>
          </w:tcPr>
          <w:p w:rsidR="008349FA" w:rsidRPr="00ED51B1" w:rsidRDefault="00C201E2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حل المشكلات</w:t>
            </w:r>
          </w:p>
          <w:p w:rsidR="00C201E2" w:rsidRPr="00ED51B1" w:rsidRDefault="00C201E2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العصف الذهني</w:t>
            </w:r>
          </w:p>
          <w:p w:rsidR="00C201E2" w:rsidRPr="00ED51B1" w:rsidRDefault="00C201E2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المناقشة</w:t>
            </w:r>
          </w:p>
          <w:p w:rsidR="00C201E2" w:rsidRPr="00ED51B1" w:rsidRDefault="00C201E2" w:rsidP="00ED51B1">
            <w:pPr>
              <w:ind w:left="36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</w:tr>
      <w:tr w:rsidR="008349FA" w:rsidRPr="00ED51B1" w:rsidTr="00DA3D94">
        <w:tc>
          <w:tcPr>
            <w:tcW w:w="9224" w:type="dxa"/>
          </w:tcPr>
          <w:p w:rsidR="008349FA" w:rsidRPr="00ED51B1" w:rsidRDefault="00C201E2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طرائق التقييم</w:t>
            </w:r>
          </w:p>
          <w:p w:rsidR="00E74123" w:rsidRPr="00ED51B1" w:rsidRDefault="00E74123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الاختبارات</w:t>
            </w:r>
          </w:p>
          <w:p w:rsidR="00E74123" w:rsidRPr="00ED51B1" w:rsidRDefault="00E74123" w:rsidP="00ED51B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أوراق الاعمال الفردية</w:t>
            </w:r>
          </w:p>
          <w:p w:rsidR="00C201E2" w:rsidRPr="00A570AE" w:rsidRDefault="00E74123" w:rsidP="00A570AE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أوراق الاعمال الجماعية</w:t>
            </w:r>
          </w:p>
        </w:tc>
      </w:tr>
    </w:tbl>
    <w:p w:rsidR="00C201E2" w:rsidRPr="00ED51B1" w:rsidRDefault="00C201E2" w:rsidP="00ED51B1">
      <w:pPr>
        <w:spacing w:line="240" w:lineRule="auto"/>
        <w:rPr>
          <w:rFonts w:asciiTheme="minorBidi" w:hAnsiTheme="minorBidi"/>
          <w:sz w:val="28"/>
          <w:szCs w:val="28"/>
          <w:rtl/>
          <w:lang w:bidi="ar-IQ"/>
        </w:rPr>
      </w:pPr>
    </w:p>
    <w:tbl>
      <w:tblPr>
        <w:tblStyle w:val="TableGrid"/>
        <w:bidiVisual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C201E2" w:rsidRPr="00ED51B1" w:rsidTr="00DA3D94">
        <w:tc>
          <w:tcPr>
            <w:tcW w:w="9224" w:type="dxa"/>
          </w:tcPr>
          <w:p w:rsidR="00644DC7" w:rsidRPr="00ED51B1" w:rsidRDefault="00C201E2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د- المهارات العامة </w:t>
            </w:r>
            <w:r w:rsidR="00644DC7"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والتأهيلية المنقولة ( المهارات الأخرى المتعلقة بقابلية التوظيف والتطور الشخصي)</w:t>
            </w:r>
          </w:p>
          <w:p w:rsidR="00440D09" w:rsidRPr="00ED51B1" w:rsidRDefault="00440D09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د1 – تطوير مهارات الطالب االستيعابية والتحليلية .</w:t>
            </w:r>
          </w:p>
          <w:p w:rsidR="00440D09" w:rsidRPr="00ED51B1" w:rsidRDefault="00440D09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د2 – تطوير ثقة الطالب بنفسة من التحدث والمناقشة التي يتم اجرائها خالل السنة الدراسية .</w:t>
            </w:r>
          </w:p>
          <w:p w:rsidR="00440D09" w:rsidRPr="00ED51B1" w:rsidRDefault="00440D09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د3 -تطوير مهارات التواصل مع الفرد والجماعة .</w:t>
            </w:r>
          </w:p>
          <w:p w:rsidR="00440D09" w:rsidRPr="00ED51B1" w:rsidRDefault="00440D09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د4 – تعزيز ثقته الطالب بقدرته على التعبير عن ارائه</w:t>
            </w:r>
          </w:p>
        </w:tc>
      </w:tr>
    </w:tbl>
    <w:p w:rsidR="00440D09" w:rsidRPr="00ED51B1" w:rsidRDefault="00440D09" w:rsidP="00ED51B1">
      <w:pPr>
        <w:spacing w:line="240" w:lineRule="auto"/>
        <w:rPr>
          <w:rFonts w:asciiTheme="minorBidi" w:hAnsiTheme="minorBidi"/>
          <w:sz w:val="28"/>
          <w:szCs w:val="28"/>
          <w:rtl/>
          <w:lang w:bidi="ar-IQ"/>
        </w:rPr>
      </w:pPr>
    </w:p>
    <w:tbl>
      <w:tblPr>
        <w:tblStyle w:val="TableGrid"/>
        <w:bidiVisual/>
        <w:tblW w:w="9625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985"/>
        <w:gridCol w:w="1710"/>
        <w:gridCol w:w="3150"/>
        <w:gridCol w:w="1440"/>
        <w:gridCol w:w="1260"/>
        <w:gridCol w:w="1080"/>
      </w:tblGrid>
      <w:tr w:rsidR="00644DC7" w:rsidRPr="00ED51B1" w:rsidTr="00D73B02">
        <w:tc>
          <w:tcPr>
            <w:tcW w:w="9625" w:type="dxa"/>
            <w:gridSpan w:val="6"/>
          </w:tcPr>
          <w:p w:rsidR="00644DC7" w:rsidRPr="00ED51B1" w:rsidRDefault="00644DC7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644DC7" w:rsidRPr="00ED51B1" w:rsidTr="00D73B02">
        <w:tc>
          <w:tcPr>
            <w:tcW w:w="985" w:type="dxa"/>
          </w:tcPr>
          <w:p w:rsidR="00644DC7" w:rsidRPr="00ED51B1" w:rsidRDefault="00644DC7" w:rsidP="00C6377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710" w:type="dxa"/>
          </w:tcPr>
          <w:p w:rsidR="00644DC7" w:rsidRPr="00ED51B1" w:rsidRDefault="00644DC7" w:rsidP="00C6377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3150" w:type="dxa"/>
          </w:tcPr>
          <w:p w:rsidR="00644DC7" w:rsidRPr="00ED51B1" w:rsidRDefault="00644DC7" w:rsidP="00C6377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440" w:type="dxa"/>
          </w:tcPr>
          <w:p w:rsidR="00644DC7" w:rsidRPr="00ED51B1" w:rsidRDefault="00644DC7" w:rsidP="00C6377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اسم الوحدة/او الموضوع</w:t>
            </w:r>
          </w:p>
        </w:tc>
        <w:tc>
          <w:tcPr>
            <w:tcW w:w="1260" w:type="dxa"/>
          </w:tcPr>
          <w:p w:rsidR="00644DC7" w:rsidRPr="00ED51B1" w:rsidRDefault="00644DC7" w:rsidP="00C6377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080" w:type="dxa"/>
          </w:tcPr>
          <w:p w:rsidR="00644DC7" w:rsidRPr="00ED51B1" w:rsidRDefault="00644DC7" w:rsidP="00C6377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1710" w:type="dxa"/>
          </w:tcPr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C4576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 xml:space="preserve">-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يعرَف مفهومي التعليم العام 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  <w:p w:rsidR="00AC4576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بعدد أهداف وخصائص التعليم 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العام.</w:t>
            </w:r>
          </w:p>
          <w:p w:rsidR="00A570AE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يعبر عن المبررات الاساسية  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للتعليم العام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مفهوم التعليم العام</w:t>
            </w:r>
          </w:p>
        </w:tc>
        <w:tc>
          <w:tcPr>
            <w:tcW w:w="1260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</w:t>
            </w:r>
          </w:p>
        </w:tc>
        <w:tc>
          <w:tcPr>
            <w:tcW w:w="1080" w:type="dxa"/>
          </w:tcPr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</w:t>
            </w:r>
            <w:r w:rsidR="009334DE"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C4576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يعرَف مفهومي التعليم 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الأساسي.</w:t>
            </w:r>
          </w:p>
          <w:p w:rsidR="00AC4576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بعدد أهداف وخصائص التعليم 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الأساسي.</w:t>
            </w:r>
          </w:p>
          <w:p w:rsidR="00AC4576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يعبر عن المبررات الاساسية  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للتعليم الأساسي.</w:t>
            </w:r>
          </w:p>
          <w:p w:rsidR="00AC4576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يعرَف مفهومي التعليم العام 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  <w:p w:rsidR="00AC4576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بعدد أهداف وخصائص التعليم 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العام.</w:t>
            </w:r>
          </w:p>
          <w:p w:rsidR="00AC4576" w:rsidRPr="00DA3D94" w:rsidRDefault="00AC457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>يفارن بين التعليم العام والتعليم الأساسي</w:t>
            </w:r>
          </w:p>
          <w:p w:rsidR="00AC4576" w:rsidRPr="00DA3D94" w:rsidRDefault="00C63771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–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>ان يتحقق الطالب عمليا من الدور الايجابي الذي يقوم ب</w:t>
            </w:r>
            <w:r w:rsidRPr="00DA3D94">
              <w:rPr>
                <w:rFonts w:asciiTheme="minorBidi" w:hAnsiTheme="minorBidi" w:hint="cs"/>
                <w:sz w:val="24"/>
                <w:szCs w:val="24"/>
                <w:rtl/>
              </w:rPr>
              <w:t>ه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 التعليم الاساسي 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التعليم الأساسي</w:t>
            </w:r>
          </w:p>
        </w:tc>
        <w:tc>
          <w:tcPr>
            <w:tcW w:w="1260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الأستجواب، العصف الذهني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3E285E" w:rsidRPr="00DA3D94" w:rsidRDefault="00AC4576" w:rsidP="00C63771">
            <w:pPr>
              <w:spacing w:after="1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>يوضح العلاقة بين مدخلات التعليم وعملياته لتحسين نظام التعليم ومخرجاته .</w:t>
            </w:r>
          </w:p>
          <w:p w:rsidR="00AC4576" w:rsidRPr="00DA3D94" w:rsidRDefault="00C63771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–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t xml:space="preserve">يساعد في اقتراح اساليب تقويم </w:t>
            </w:r>
            <w:r w:rsidRPr="00DA3D94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جديدة للتعليم الاساسي  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lastRenderedPageBreak/>
              <w:t>خطط التعليم الأساسي ونواتجه</w:t>
            </w:r>
          </w:p>
        </w:tc>
        <w:tc>
          <w:tcPr>
            <w:tcW w:w="126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lastRenderedPageBreak/>
              <w:t>الرابع</w:t>
            </w:r>
          </w:p>
        </w:tc>
        <w:tc>
          <w:tcPr>
            <w:tcW w:w="1710" w:type="dxa"/>
          </w:tcPr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</w:rPr>
              <w:t>امتحان الشهر الأول</w:t>
            </w:r>
          </w:p>
        </w:tc>
        <w:tc>
          <w:tcPr>
            <w:tcW w:w="1260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اختبار تحريري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570AE" w:rsidRPr="00DA3D94" w:rsidRDefault="00C63771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- بتعرف على مفهوم ادارة التعليم الأساسي وادارة الصف.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إدارة التعليم الأساسي</w:t>
            </w:r>
          </w:p>
        </w:tc>
        <w:tc>
          <w:tcPr>
            <w:tcW w:w="126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570AE" w:rsidRPr="00DA3D94" w:rsidRDefault="00C63771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- يتعرف على الكفايات اللزم توفؤها في معلم التعليم الأساسي.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كفايات معلم التعليم الأساسي</w:t>
            </w:r>
          </w:p>
        </w:tc>
        <w:tc>
          <w:tcPr>
            <w:tcW w:w="126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الأستجواب، العصف الذهني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الساقع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570AE" w:rsidRPr="00DA3D94" w:rsidRDefault="00C63771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يتعرف على الكفايات اللزم توفؤها في معلم التعليم الأساسي.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كفايات معلم التعليم الأساسي</w:t>
            </w:r>
          </w:p>
        </w:tc>
        <w:tc>
          <w:tcPr>
            <w:tcW w:w="126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الأستجواب، العصف الذهني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570AE" w:rsidRPr="00DA3D94" w:rsidRDefault="003E285E" w:rsidP="00C63771">
            <w:pPr>
              <w:spacing w:after="200"/>
              <w:ind w:left="90"/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– يتعرف على بعض التجارب العالمية للتعليم الأساسي 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تجارب عالمية للتعليم الأساسي</w:t>
            </w:r>
          </w:p>
        </w:tc>
        <w:tc>
          <w:tcPr>
            <w:tcW w:w="126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570AE" w:rsidRPr="00DA3D94" w:rsidRDefault="003E285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- يقارن بين تجربة التعليم الأ</w:t>
            </w:r>
            <w:r w:rsidR="00C63771"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ساسي في العراق والدول العربية</w:t>
            </w:r>
            <w:r w:rsidR="00C63771"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تجارب عالمية للتعليم الأساسي</w:t>
            </w:r>
          </w:p>
        </w:tc>
        <w:tc>
          <w:tcPr>
            <w:tcW w:w="126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العاشر</w:t>
            </w:r>
          </w:p>
        </w:tc>
        <w:tc>
          <w:tcPr>
            <w:tcW w:w="1710" w:type="dxa"/>
          </w:tcPr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</w:rPr>
              <w:t>امتحان الشهر الثاني</w:t>
            </w:r>
          </w:p>
        </w:tc>
        <w:tc>
          <w:tcPr>
            <w:tcW w:w="1260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اختبار تحريري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A570AE" w:rsidRPr="00DA3D94" w:rsidRDefault="003E285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eastAsia="Calibri" w:hAnsiTheme="minorBidi"/>
                <w:sz w:val="24"/>
                <w:szCs w:val="24"/>
                <w:rtl/>
                <w:lang w:bidi="ar-IQ"/>
              </w:rPr>
              <w:t>يتعرف على التحديات التي تواجه لتعليم الأساسي في العراق</w:t>
            </w:r>
            <w:r w:rsidR="00C63771" w:rsidRPr="00DA3D94">
              <w:rPr>
                <w:rFonts w:asciiTheme="minorBidi" w:eastAsia="Calibri" w:hAnsiTheme="minorBidi" w:hint="cs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التعليم الأساسي في العراق</w:t>
            </w:r>
          </w:p>
        </w:tc>
        <w:tc>
          <w:tcPr>
            <w:tcW w:w="126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الأستجواب، العصف الذهني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  <w:tr w:rsidR="00A570AE" w:rsidRPr="00ED51B1" w:rsidTr="00D73B02">
        <w:tc>
          <w:tcPr>
            <w:tcW w:w="985" w:type="dxa"/>
          </w:tcPr>
          <w:p w:rsidR="00A570AE" w:rsidRPr="00DA3D94" w:rsidRDefault="00A570AE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1710" w:type="dxa"/>
          </w:tcPr>
          <w:p w:rsidR="00067410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الأحد/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9:30</w:t>
            </w:r>
          </w:p>
          <w:p w:rsidR="00A570AE" w:rsidRPr="00DA3D94" w:rsidRDefault="00067410" w:rsidP="00C63771">
            <w:pPr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الثلاثاء/   </w:t>
            </w:r>
            <w:r w:rsidRPr="00DA3D94">
              <w:rPr>
                <w:rFonts w:asciiTheme="minorBidi" w:hAnsiTheme="minorBidi"/>
                <w:sz w:val="24"/>
                <w:szCs w:val="24"/>
                <w:lang w:bidi="ar-IQ"/>
              </w:rPr>
              <w:t>11:30</w:t>
            </w:r>
          </w:p>
        </w:tc>
        <w:tc>
          <w:tcPr>
            <w:tcW w:w="3150" w:type="dxa"/>
          </w:tcPr>
          <w:p w:rsidR="00C63771" w:rsidRPr="00DA3D94" w:rsidRDefault="00C63771" w:rsidP="00C63771">
            <w:pPr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- </w:t>
            </w:r>
            <w:r w:rsidRPr="00DA3D94">
              <w:rPr>
                <w:rFonts w:asciiTheme="minorBidi" w:eastAsia="Calibri" w:hAnsiTheme="minorBidi"/>
                <w:sz w:val="24"/>
                <w:szCs w:val="24"/>
                <w:rtl/>
                <w:lang w:bidi="ar-IQ"/>
              </w:rPr>
              <w:t>يتعرف على المشكلات التي تواجه لتعليم الأساسي في العراق</w:t>
            </w:r>
          </w:p>
          <w:p w:rsidR="00A570AE" w:rsidRPr="00DA3D94" w:rsidRDefault="00C63771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- يبين مدى تطبيق تجربة التعليم الأساسي في العراق .</w:t>
            </w:r>
          </w:p>
          <w:p w:rsidR="00C63771" w:rsidRPr="00DA3D94" w:rsidRDefault="00C63771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- يبين مدى تطبيق تجربة التعليم الأساسي في العراق .</w:t>
            </w:r>
          </w:p>
        </w:tc>
        <w:tc>
          <w:tcPr>
            <w:tcW w:w="1440" w:type="dxa"/>
          </w:tcPr>
          <w:p w:rsidR="00A570AE" w:rsidRPr="00DA3D94" w:rsidRDefault="00A570AE" w:rsidP="00C637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  <w:lang w:bidi="ar-IQ"/>
              </w:rPr>
            </w:pPr>
            <w:r w:rsidRPr="00DA3D94">
              <w:rPr>
                <w:rFonts w:ascii="Arial" w:hAnsi="Arial"/>
                <w:sz w:val="24"/>
                <w:szCs w:val="24"/>
                <w:rtl/>
                <w:lang w:bidi="ar-IQ"/>
              </w:rPr>
              <w:t>المشكلات التي تواحه التعليم الأساسي في العراق</w:t>
            </w:r>
          </w:p>
        </w:tc>
        <w:tc>
          <w:tcPr>
            <w:tcW w:w="1260" w:type="dxa"/>
          </w:tcPr>
          <w:p w:rsidR="00A570AE" w:rsidRPr="00DA3D94" w:rsidRDefault="006010F6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المحاضرة ، المناقشة، الأستجواب، العصف الذهني</w:t>
            </w:r>
          </w:p>
        </w:tc>
        <w:tc>
          <w:tcPr>
            <w:tcW w:w="1080" w:type="dxa"/>
          </w:tcPr>
          <w:p w:rsidR="00A570AE" w:rsidRPr="00DA3D94" w:rsidRDefault="008C246A" w:rsidP="00C63771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DA3D94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ابتدائي + تكويني (شفهي)</w:t>
            </w:r>
          </w:p>
        </w:tc>
      </w:tr>
    </w:tbl>
    <w:p w:rsidR="00644DC7" w:rsidRPr="00067410" w:rsidRDefault="00644DC7" w:rsidP="00ED51B1">
      <w:pPr>
        <w:spacing w:line="240" w:lineRule="auto"/>
        <w:rPr>
          <w:rFonts w:asciiTheme="minorBidi" w:hAnsiTheme="minorBidi"/>
          <w:sz w:val="2"/>
          <w:szCs w:val="2"/>
          <w:rtl/>
          <w:lang w:bidi="ar-IQ"/>
        </w:rPr>
      </w:pPr>
    </w:p>
    <w:tbl>
      <w:tblPr>
        <w:tblStyle w:val="TableGrid"/>
        <w:bidiVisual/>
        <w:tblW w:w="9224" w:type="dxa"/>
        <w:tblLook w:val="04A0" w:firstRow="1" w:lastRow="0" w:firstColumn="1" w:lastColumn="0" w:noHBand="0" w:noVBand="1"/>
      </w:tblPr>
      <w:tblGrid>
        <w:gridCol w:w="4148"/>
        <w:gridCol w:w="5076"/>
      </w:tblGrid>
      <w:tr w:rsidR="00644DC7" w:rsidRPr="00ED51B1" w:rsidTr="00DA3D94">
        <w:tc>
          <w:tcPr>
            <w:tcW w:w="9224" w:type="dxa"/>
            <w:gridSpan w:val="2"/>
          </w:tcPr>
          <w:p w:rsidR="00644DC7" w:rsidRPr="00ED51B1" w:rsidRDefault="00644DC7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12- البنية التحتية</w:t>
            </w:r>
          </w:p>
        </w:tc>
      </w:tr>
      <w:tr w:rsidR="00067410" w:rsidRPr="00ED51B1" w:rsidTr="00DA3D94">
        <w:tc>
          <w:tcPr>
            <w:tcW w:w="4148" w:type="dxa"/>
          </w:tcPr>
          <w:p w:rsidR="00067410" w:rsidRPr="00ED51B1" w:rsidRDefault="00067410" w:rsidP="00ED51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076" w:type="dxa"/>
          </w:tcPr>
          <w:p w:rsidR="00067410" w:rsidRPr="006010F6" w:rsidRDefault="00067410" w:rsidP="00DE4D68">
            <w:pPr>
              <w:spacing w:before="100" w:beforeAutospacing="1" w:after="100" w:afterAutospacing="1"/>
              <w:rPr>
                <w:rFonts w:ascii="Arial" w:hAnsi="Arial"/>
                <w:rtl/>
                <w:lang w:bidi="ar-IQ"/>
              </w:rPr>
            </w:pPr>
            <w:r w:rsidRPr="00AF6196">
              <w:rPr>
                <w:rFonts w:ascii="Arial" w:hAnsi="Arial"/>
                <w:u w:val="single"/>
                <w:rtl/>
                <w:lang w:bidi="ar-IQ"/>
              </w:rPr>
              <w:t xml:space="preserve">التعليم الأساسي </w:t>
            </w:r>
            <w:r w:rsidRPr="00AF6196">
              <w:rPr>
                <w:rFonts w:ascii="Arial" w:hAnsi="Arial" w:hint="cs"/>
                <w:u w:val="single"/>
                <w:rtl/>
                <w:lang w:bidi="ar-IQ"/>
              </w:rPr>
              <w:t xml:space="preserve"> (مفهومه </w:t>
            </w:r>
            <w:r w:rsidRPr="00AF6196">
              <w:rPr>
                <w:rFonts w:ascii="Arial" w:hAnsi="Arial"/>
                <w:u w:val="single"/>
                <w:rtl/>
                <w:lang w:bidi="ar-IQ"/>
              </w:rPr>
              <w:t>–</w:t>
            </w:r>
            <w:r w:rsidRPr="00AF6196">
              <w:rPr>
                <w:rFonts w:ascii="Arial" w:hAnsi="Arial" w:hint="cs"/>
                <w:u w:val="single"/>
                <w:rtl/>
                <w:lang w:bidi="ar-IQ"/>
              </w:rPr>
              <w:t xml:space="preserve"> مبرراته - ـأهدافه </w:t>
            </w:r>
            <w:r w:rsidRPr="00AF6196">
              <w:rPr>
                <w:rFonts w:ascii="Arial" w:hAnsi="Arial"/>
                <w:u w:val="single"/>
                <w:rtl/>
                <w:lang w:bidi="ar-IQ"/>
              </w:rPr>
              <w:t>–</w:t>
            </w:r>
            <w:r w:rsidRPr="00AF6196">
              <w:rPr>
                <w:rFonts w:ascii="Arial" w:hAnsi="Arial" w:hint="cs"/>
                <w:u w:val="single"/>
                <w:rtl/>
                <w:lang w:bidi="ar-IQ"/>
              </w:rPr>
              <w:t xml:space="preserve"> صيغته</w:t>
            </w:r>
            <w:r w:rsidRPr="00AF6196">
              <w:rPr>
                <w:rFonts w:ascii="Arial" w:hAnsi="Arial"/>
                <w:rtl/>
                <w:lang w:bidi="ar-IQ"/>
              </w:rPr>
              <w:t xml:space="preserve"> </w:t>
            </w:r>
            <w:r>
              <w:rPr>
                <w:rFonts w:ascii="Arial" w:hAnsi="Arial" w:hint="cs"/>
                <w:rtl/>
                <w:lang w:bidi="ar-IQ"/>
              </w:rPr>
              <w:t xml:space="preserve">، ( 2012 )، </w:t>
            </w:r>
            <w:r>
              <w:rPr>
                <w:rFonts w:ascii="Arial" w:hAnsi="Arial"/>
                <w:rtl/>
                <w:lang w:bidi="ar-IQ"/>
              </w:rPr>
              <w:t>كريم نا</w:t>
            </w:r>
            <w:r>
              <w:rPr>
                <w:rFonts w:ascii="Arial" w:hAnsi="Arial" w:hint="cs"/>
                <w:rtl/>
                <w:lang w:bidi="ar-IQ"/>
              </w:rPr>
              <w:t xml:space="preserve">صر . </w:t>
            </w:r>
            <w:r w:rsidRPr="00AF6196">
              <w:rPr>
                <w:rFonts w:ascii="Arial" w:hAnsi="Arial"/>
                <w:rtl/>
                <w:lang w:bidi="ar-IQ"/>
              </w:rPr>
              <w:t>بغداد .</w:t>
            </w:r>
          </w:p>
        </w:tc>
      </w:tr>
      <w:tr w:rsidR="00067410" w:rsidRPr="00ED51B1" w:rsidTr="00DA3D94">
        <w:tc>
          <w:tcPr>
            <w:tcW w:w="4148" w:type="dxa"/>
          </w:tcPr>
          <w:p w:rsidR="00067410" w:rsidRPr="00ED51B1" w:rsidRDefault="00067410" w:rsidP="00ED51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المراجع الرئيسية ( المصادر)</w:t>
            </w:r>
          </w:p>
        </w:tc>
        <w:tc>
          <w:tcPr>
            <w:tcW w:w="5076" w:type="dxa"/>
          </w:tcPr>
          <w:p w:rsidR="00067410" w:rsidRPr="00067410" w:rsidRDefault="00067410" w:rsidP="00067410">
            <w:pPr>
              <w:rPr>
                <w:rFonts w:ascii="Arial" w:hAnsi="Arial"/>
                <w:rtl/>
                <w:lang w:bidi="ar-IQ"/>
              </w:rPr>
            </w:pPr>
            <w:r w:rsidRPr="00AF6196">
              <w:rPr>
                <w:rFonts w:ascii="Arial" w:hAnsi="Arial"/>
                <w:rtl/>
                <w:lang w:bidi="ar-IQ"/>
              </w:rPr>
              <w:t xml:space="preserve">عامر ياس القيسي. ( 2012 ). </w:t>
            </w:r>
            <w:r w:rsidRPr="00AF6196">
              <w:rPr>
                <w:rFonts w:ascii="Arial" w:hAnsi="Arial"/>
                <w:u w:val="single"/>
                <w:rtl/>
                <w:lang w:bidi="ar-IQ"/>
              </w:rPr>
              <w:t>التعليم الأساسي</w:t>
            </w:r>
            <w:r w:rsidRPr="00AF6196">
              <w:rPr>
                <w:rFonts w:ascii="Arial" w:hAnsi="Arial"/>
                <w:rtl/>
                <w:lang w:bidi="ar-IQ"/>
              </w:rPr>
              <w:t>. بغداد .</w:t>
            </w:r>
          </w:p>
        </w:tc>
      </w:tr>
      <w:tr w:rsidR="00067410" w:rsidRPr="00ED51B1" w:rsidTr="00DA3D94">
        <w:tc>
          <w:tcPr>
            <w:tcW w:w="4148" w:type="dxa"/>
          </w:tcPr>
          <w:p w:rsidR="00067410" w:rsidRPr="00ED51B1" w:rsidRDefault="00067410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 – الكتب والمراجع التي يوصى بها</w:t>
            </w:r>
          </w:p>
          <w:p w:rsidR="00067410" w:rsidRPr="00ED51B1" w:rsidRDefault="00067410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(المجلات العلمية, التقارير , .........)</w:t>
            </w:r>
          </w:p>
        </w:tc>
        <w:tc>
          <w:tcPr>
            <w:tcW w:w="5076" w:type="dxa"/>
          </w:tcPr>
          <w:p w:rsidR="00067410" w:rsidRPr="00067410" w:rsidRDefault="00067410" w:rsidP="00067410">
            <w:pPr>
              <w:rPr>
                <w:rFonts w:ascii="Arial" w:hAnsi="Arial"/>
                <w:rtl/>
                <w:lang w:bidi="ar-IQ"/>
              </w:rPr>
            </w:pPr>
          </w:p>
        </w:tc>
      </w:tr>
      <w:tr w:rsidR="00067410" w:rsidRPr="00ED51B1" w:rsidTr="00DA3D94">
        <w:tc>
          <w:tcPr>
            <w:tcW w:w="4148" w:type="dxa"/>
          </w:tcPr>
          <w:p w:rsidR="00067410" w:rsidRPr="00ED51B1" w:rsidRDefault="00067410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ب- المراجع الالكترونية , مواقع الانترنيت</w:t>
            </w:r>
          </w:p>
        </w:tc>
        <w:tc>
          <w:tcPr>
            <w:tcW w:w="5076" w:type="dxa"/>
          </w:tcPr>
          <w:p w:rsidR="00067410" w:rsidRPr="00ED51B1" w:rsidRDefault="00067410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rtl/>
                <w:lang w:bidi="ar-IQ"/>
              </w:rPr>
              <w:t>مصادر من الأنترنيت.</w:t>
            </w:r>
          </w:p>
        </w:tc>
      </w:tr>
    </w:tbl>
    <w:p w:rsidR="00644DC7" w:rsidRPr="00067410" w:rsidRDefault="00644DC7" w:rsidP="00ED51B1">
      <w:pPr>
        <w:spacing w:line="240" w:lineRule="auto"/>
        <w:rPr>
          <w:rFonts w:asciiTheme="minorBidi" w:hAnsiTheme="minorBidi"/>
          <w:sz w:val="2"/>
          <w:szCs w:val="2"/>
          <w:rtl/>
          <w:lang w:bidi="ar-IQ"/>
        </w:rPr>
      </w:pPr>
    </w:p>
    <w:tbl>
      <w:tblPr>
        <w:tblStyle w:val="TableGrid"/>
        <w:bidiVisual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905878" w:rsidRPr="00ED51B1" w:rsidTr="00DA3D94">
        <w:tc>
          <w:tcPr>
            <w:tcW w:w="9224" w:type="dxa"/>
          </w:tcPr>
          <w:p w:rsidR="00905878" w:rsidRPr="00ED51B1" w:rsidRDefault="00905878" w:rsidP="00ED51B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ED51B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13- خطة تطوير المقرر الدراسي</w:t>
            </w:r>
          </w:p>
        </w:tc>
      </w:tr>
    </w:tbl>
    <w:p w:rsidR="00DA3D94" w:rsidRDefault="00DA3D94" w:rsidP="00ED51B1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DA3D94" w:rsidRDefault="00A666A0" w:rsidP="00DA3D9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م.م. يسرى محمد لعيبي</w:t>
      </w:r>
      <w:r w:rsidR="00DA3D9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                                             أ.م. عبد الخضر غالي فرحان</w:t>
      </w:r>
    </w:p>
    <w:p w:rsidR="00DA3D94" w:rsidRDefault="00DA3D94" w:rsidP="00D73B02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مدرس المقرر                                                           رئيس قسم الرياضيات</w:t>
      </w:r>
    </w:p>
    <w:p w:rsidR="00DA3D94" w:rsidRDefault="00DA3D94" w:rsidP="00ED51B1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DA3D94" w:rsidRDefault="00DA3D94" w:rsidP="00ED51B1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DA3D94" w:rsidRPr="00DA3D94" w:rsidRDefault="00DA3D94" w:rsidP="00ED51B1">
      <w:pPr>
        <w:spacing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</w:p>
    <w:sectPr w:rsidR="00DA3D94" w:rsidRPr="00DA3D94" w:rsidSect="00C63771">
      <w:pgSz w:w="11906" w:h="16838"/>
      <w:pgMar w:top="1440" w:right="1800" w:bottom="99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795"/>
    <w:multiLevelType w:val="hybridMultilevel"/>
    <w:tmpl w:val="5582C5F8"/>
    <w:lvl w:ilvl="0" w:tplc="0FB6F4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62FAC"/>
    <w:multiLevelType w:val="hybridMultilevel"/>
    <w:tmpl w:val="AEDCB308"/>
    <w:lvl w:ilvl="0" w:tplc="0A0A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0C64"/>
    <w:multiLevelType w:val="hybridMultilevel"/>
    <w:tmpl w:val="56FA2B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4141D"/>
    <w:multiLevelType w:val="hybridMultilevel"/>
    <w:tmpl w:val="3F1EBCBE"/>
    <w:lvl w:ilvl="0" w:tplc="7C3A47C2">
      <w:start w:val="1"/>
      <w:numFmt w:val="decimal"/>
      <w:lvlText w:val="%1)"/>
      <w:lvlJc w:val="left"/>
      <w:pPr>
        <w:ind w:left="36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BC16E9"/>
    <w:multiLevelType w:val="hybridMultilevel"/>
    <w:tmpl w:val="07384670"/>
    <w:lvl w:ilvl="0" w:tplc="820EE98C">
      <w:start w:val="1"/>
      <w:numFmt w:val="decimal"/>
      <w:lvlText w:val="%1)"/>
      <w:lvlJc w:val="left"/>
      <w:pPr>
        <w:ind w:left="36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DA3321"/>
    <w:multiLevelType w:val="hybridMultilevel"/>
    <w:tmpl w:val="DE8C6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057AF"/>
    <w:multiLevelType w:val="hybridMultilevel"/>
    <w:tmpl w:val="9586B4D4"/>
    <w:lvl w:ilvl="0" w:tplc="5A6EB5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225F5"/>
    <w:multiLevelType w:val="hybridMultilevel"/>
    <w:tmpl w:val="061E30F0"/>
    <w:lvl w:ilvl="0" w:tplc="CF92D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41C4A"/>
    <w:multiLevelType w:val="hybridMultilevel"/>
    <w:tmpl w:val="73BA1802"/>
    <w:lvl w:ilvl="0" w:tplc="61847FF0">
      <w:start w:val="1"/>
      <w:numFmt w:val="decimal"/>
      <w:lvlText w:val="%1)"/>
      <w:lvlJc w:val="left"/>
      <w:pPr>
        <w:ind w:left="450" w:hanging="360"/>
      </w:pPr>
      <w:rPr>
        <w:rFonts w:asciiTheme="minorBidi" w:eastAsiaTheme="minorHAnsi" w:hAnsiTheme="minorBid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44D52"/>
    <w:multiLevelType w:val="hybridMultilevel"/>
    <w:tmpl w:val="F3ACD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679C"/>
    <w:multiLevelType w:val="hybridMultilevel"/>
    <w:tmpl w:val="C0F29D3A"/>
    <w:lvl w:ilvl="0" w:tplc="914EE3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01FEC"/>
    <w:multiLevelType w:val="hybridMultilevel"/>
    <w:tmpl w:val="62F4B32A"/>
    <w:lvl w:ilvl="0" w:tplc="17822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02E2F"/>
    <w:multiLevelType w:val="hybridMultilevel"/>
    <w:tmpl w:val="7EC611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703D20"/>
    <w:multiLevelType w:val="hybridMultilevel"/>
    <w:tmpl w:val="D18A4486"/>
    <w:lvl w:ilvl="0" w:tplc="E6E6B6F8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E1"/>
    <w:rsid w:val="00067410"/>
    <w:rsid w:val="00236A5B"/>
    <w:rsid w:val="003E285E"/>
    <w:rsid w:val="00440D09"/>
    <w:rsid w:val="006010F6"/>
    <w:rsid w:val="00644DC7"/>
    <w:rsid w:val="00645B7D"/>
    <w:rsid w:val="006F52F6"/>
    <w:rsid w:val="007F6345"/>
    <w:rsid w:val="008349FA"/>
    <w:rsid w:val="008C246A"/>
    <w:rsid w:val="008C4B9E"/>
    <w:rsid w:val="008E5C9A"/>
    <w:rsid w:val="00905878"/>
    <w:rsid w:val="009334DE"/>
    <w:rsid w:val="009655C9"/>
    <w:rsid w:val="009A1BE1"/>
    <w:rsid w:val="009A5343"/>
    <w:rsid w:val="009F0905"/>
    <w:rsid w:val="00A570AE"/>
    <w:rsid w:val="00A666A0"/>
    <w:rsid w:val="00AC4576"/>
    <w:rsid w:val="00C201E2"/>
    <w:rsid w:val="00C63771"/>
    <w:rsid w:val="00CF6552"/>
    <w:rsid w:val="00D73B02"/>
    <w:rsid w:val="00DA3D94"/>
    <w:rsid w:val="00DA51F5"/>
    <w:rsid w:val="00DC3508"/>
    <w:rsid w:val="00E152BC"/>
    <w:rsid w:val="00E74123"/>
    <w:rsid w:val="00E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BE1"/>
    <w:pPr>
      <w:ind w:left="720"/>
      <w:contextualSpacing/>
    </w:pPr>
  </w:style>
  <w:style w:type="character" w:styleId="Strong">
    <w:name w:val="Strong"/>
    <w:qFormat/>
    <w:rsid w:val="006010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BE1"/>
    <w:pPr>
      <w:ind w:left="720"/>
      <w:contextualSpacing/>
    </w:pPr>
  </w:style>
  <w:style w:type="character" w:styleId="Strong">
    <w:name w:val="Strong"/>
    <w:qFormat/>
    <w:rsid w:val="00601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سجادد</dc:creator>
  <cp:lastModifiedBy>FDC</cp:lastModifiedBy>
  <cp:revision>5</cp:revision>
  <dcterms:created xsi:type="dcterms:W3CDTF">2020-03-11T14:44:00Z</dcterms:created>
  <dcterms:modified xsi:type="dcterms:W3CDTF">2020-03-23T17:45:00Z</dcterms:modified>
</cp:coreProperties>
</file>