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6A" w:rsidRDefault="00A20E6A" w:rsidP="00A20E6A">
      <w:pPr>
        <w:ind w:left="-341"/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    الحالات التي تستحق الزوجة فيها كل المهر :- </w:t>
      </w:r>
    </w:p>
    <w:p w:rsidR="00A20E6A" w:rsidRDefault="00A20E6A" w:rsidP="00A20E6A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(1)</w:t>
      </w:r>
      <w:proofErr w:type="spellStart"/>
      <w:r>
        <w:rPr>
          <w:b/>
          <w:bCs/>
          <w:sz w:val="36"/>
          <w:szCs w:val="36"/>
          <w:rtl/>
          <w:lang w:bidi="ar-IQ"/>
        </w:rPr>
        <w:t>اذا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مات احد الزوجين</w:t>
      </w:r>
      <w:r>
        <w:rPr>
          <w:sz w:val="36"/>
          <w:szCs w:val="36"/>
          <w:rtl/>
          <w:lang w:bidi="ar-IQ"/>
        </w:rPr>
        <w:t xml:space="preserve">  بعد العقد وقبل الدخول المعتبر شرعا مثلا لو مات الزوج قبل تسليم المهر للزوجة </w:t>
      </w:r>
      <w:proofErr w:type="spellStart"/>
      <w:r>
        <w:rPr>
          <w:sz w:val="36"/>
          <w:szCs w:val="36"/>
          <w:rtl/>
          <w:lang w:bidi="ar-IQ"/>
        </w:rPr>
        <w:t>اخذت</w:t>
      </w:r>
      <w:proofErr w:type="spellEnd"/>
      <w:r>
        <w:rPr>
          <w:sz w:val="36"/>
          <w:szCs w:val="36"/>
          <w:rtl/>
          <w:lang w:bidi="ar-IQ"/>
        </w:rPr>
        <w:t xml:space="preserve"> كل مهرها من تركته 0</w:t>
      </w:r>
    </w:p>
    <w:p w:rsidR="00A20E6A" w:rsidRDefault="00A20E6A" w:rsidP="00A20E6A">
      <w:pPr>
        <w:pStyle w:val="a3"/>
        <w:ind w:left="-341"/>
        <w:jc w:val="both"/>
        <w:rPr>
          <w:sz w:val="36"/>
          <w:szCs w:val="36"/>
          <w:rtl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اما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ماتت هي اخذ ورثتها المهر من الزوج بعد </w:t>
      </w:r>
      <w:proofErr w:type="spellStart"/>
      <w:r>
        <w:rPr>
          <w:sz w:val="36"/>
          <w:szCs w:val="36"/>
          <w:rtl/>
          <w:lang w:bidi="ar-IQ"/>
        </w:rPr>
        <w:t>اسقاط</w:t>
      </w:r>
      <w:proofErr w:type="spellEnd"/>
      <w:r>
        <w:rPr>
          <w:sz w:val="36"/>
          <w:szCs w:val="36"/>
          <w:rtl/>
          <w:lang w:bidi="ar-IQ"/>
        </w:rPr>
        <w:t xml:space="preserve"> نصيب الزوج باعتباره وارثا 0</w:t>
      </w:r>
    </w:p>
    <w:p w:rsidR="00A20E6A" w:rsidRDefault="00A20E6A" w:rsidP="00A20E6A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(2)</w:t>
      </w:r>
      <w:r>
        <w:rPr>
          <w:b/>
          <w:bCs/>
          <w:sz w:val="36"/>
          <w:szCs w:val="36"/>
          <w:rtl/>
          <w:lang w:bidi="ar-IQ"/>
        </w:rPr>
        <w:t>الدخول الحقيقي</w:t>
      </w:r>
      <w:r>
        <w:rPr>
          <w:sz w:val="36"/>
          <w:szCs w:val="36"/>
          <w:rtl/>
          <w:lang w:bidi="ar-IQ"/>
        </w:rPr>
        <w:t xml:space="preserve"> : </w:t>
      </w: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دخل الزوج بالزوجة دخولا حقيقيا تقرر لها كل المهر 0 </w:t>
      </w:r>
      <w:proofErr w:type="spellStart"/>
      <w:r>
        <w:rPr>
          <w:sz w:val="36"/>
          <w:szCs w:val="36"/>
          <w:rtl/>
          <w:lang w:bidi="ar-IQ"/>
        </w:rPr>
        <w:t>ولايسقط</w:t>
      </w:r>
      <w:proofErr w:type="spellEnd"/>
      <w:r>
        <w:rPr>
          <w:sz w:val="36"/>
          <w:szCs w:val="36"/>
          <w:rtl/>
          <w:lang w:bidi="ar-IQ"/>
        </w:rPr>
        <w:t xml:space="preserve"> بعد الدخول بالفرقة ولو بسبب من الزوجة 0</w:t>
      </w:r>
    </w:p>
    <w:p w:rsidR="00A20E6A" w:rsidRDefault="00A20E6A" w:rsidP="00A20E6A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(3)</w:t>
      </w:r>
      <w:r>
        <w:rPr>
          <w:b/>
          <w:bCs/>
          <w:sz w:val="36"/>
          <w:szCs w:val="36"/>
          <w:rtl/>
          <w:lang w:bidi="ar-IQ"/>
        </w:rPr>
        <w:t>الخلوة الصحيحة</w:t>
      </w:r>
      <w:r>
        <w:rPr>
          <w:sz w:val="36"/>
          <w:szCs w:val="36"/>
          <w:rtl/>
          <w:lang w:bidi="ar-IQ"/>
        </w:rPr>
        <w:t xml:space="preserve"> ويعبر عنها بالدخول الحكمي وهو اجتماع الزوجين في مكان امن </w:t>
      </w:r>
      <w:proofErr w:type="spellStart"/>
      <w:r>
        <w:rPr>
          <w:sz w:val="36"/>
          <w:szCs w:val="36"/>
          <w:rtl/>
          <w:lang w:bidi="ar-IQ"/>
        </w:rPr>
        <w:t>لايطلع</w:t>
      </w:r>
      <w:proofErr w:type="spellEnd"/>
      <w:r>
        <w:rPr>
          <w:sz w:val="36"/>
          <w:szCs w:val="36"/>
          <w:rtl/>
          <w:lang w:bidi="ar-IQ"/>
        </w:rPr>
        <w:t xml:space="preserve"> عليهم احد </w:t>
      </w:r>
      <w:proofErr w:type="spellStart"/>
      <w:r>
        <w:rPr>
          <w:sz w:val="36"/>
          <w:szCs w:val="36"/>
          <w:rtl/>
          <w:lang w:bidi="ar-IQ"/>
        </w:rPr>
        <w:t>ولايوجد</w:t>
      </w:r>
      <w:proofErr w:type="spellEnd"/>
      <w:r>
        <w:rPr>
          <w:sz w:val="36"/>
          <w:szCs w:val="36"/>
          <w:rtl/>
          <w:lang w:bidi="ar-IQ"/>
        </w:rPr>
        <w:t xml:space="preserve"> مانع بينهما كمرض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صيام وتمت الخلوة الصحيحة بين الزوجين فكان لهذه الخلوة حكم الدخول الحقيقي ووجب لها المهر كله 0</w:t>
      </w:r>
    </w:p>
    <w:p w:rsidR="00A20E6A" w:rsidRDefault="00A20E6A" w:rsidP="00A20E6A">
      <w:pPr>
        <w:ind w:left="-341"/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متى يجب للزوجة نصف المهر </w:t>
      </w:r>
    </w:p>
    <w:p w:rsidR="00A20E6A" w:rsidRDefault="00A20E6A" w:rsidP="00A20E6A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يجب للزوجة نصف المهر المسمى بالشروط التالية :- </w:t>
      </w:r>
    </w:p>
    <w:p w:rsidR="00A20E6A" w:rsidRDefault="00A20E6A" w:rsidP="00A20E6A">
      <w:pPr>
        <w:pStyle w:val="a3"/>
        <w:numPr>
          <w:ilvl w:val="0"/>
          <w:numId w:val="1"/>
        </w:numPr>
        <w:ind w:left="-341" w:firstLine="0"/>
        <w:jc w:val="both"/>
        <w:rPr>
          <w:b/>
          <w:bCs/>
          <w:sz w:val="36"/>
          <w:szCs w:val="36"/>
          <w:rtl/>
          <w:lang w:bidi="ar-IQ"/>
        </w:rPr>
      </w:pPr>
      <w:proofErr w:type="spellStart"/>
      <w:r>
        <w:rPr>
          <w:b/>
          <w:bCs/>
          <w:sz w:val="36"/>
          <w:szCs w:val="36"/>
          <w:rtl/>
          <w:lang w:bidi="ar-IQ"/>
        </w:rPr>
        <w:t>ان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يكون العقد صحيحا</w:t>
      </w:r>
      <w:r>
        <w:rPr>
          <w:sz w:val="36"/>
          <w:szCs w:val="36"/>
          <w:rtl/>
          <w:lang w:bidi="ar-IQ"/>
        </w:rPr>
        <w:t xml:space="preserve"> فلا </w:t>
      </w:r>
      <w:proofErr w:type="spellStart"/>
      <w:r>
        <w:rPr>
          <w:sz w:val="36"/>
          <w:szCs w:val="36"/>
          <w:rtl/>
          <w:lang w:bidi="ar-IQ"/>
        </w:rPr>
        <w:t>شئ</w:t>
      </w:r>
      <w:proofErr w:type="spellEnd"/>
      <w:r>
        <w:rPr>
          <w:sz w:val="36"/>
          <w:szCs w:val="36"/>
          <w:rtl/>
          <w:lang w:bidi="ar-IQ"/>
        </w:rPr>
        <w:t xml:space="preserve"> بالعقد الفاسد </w:t>
      </w:r>
      <w:proofErr w:type="spellStart"/>
      <w:r>
        <w:rPr>
          <w:sz w:val="36"/>
          <w:szCs w:val="36"/>
          <w:rtl/>
          <w:lang w:bidi="ar-IQ"/>
        </w:rPr>
        <w:t>الا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اعقبه</w:t>
      </w:r>
      <w:proofErr w:type="spellEnd"/>
      <w:r>
        <w:rPr>
          <w:sz w:val="36"/>
          <w:szCs w:val="36"/>
          <w:rtl/>
          <w:lang w:bidi="ar-IQ"/>
        </w:rPr>
        <w:t xml:space="preserve"> دخول 0 </w:t>
      </w:r>
    </w:p>
    <w:p w:rsidR="00A20E6A" w:rsidRDefault="00A20E6A" w:rsidP="00A20E6A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proofErr w:type="spellStart"/>
      <w:r>
        <w:rPr>
          <w:b/>
          <w:bCs/>
          <w:sz w:val="36"/>
          <w:szCs w:val="36"/>
          <w:rtl/>
          <w:lang w:bidi="ar-IQ"/>
        </w:rPr>
        <w:t>ان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يكون المهر مسمى عند العقد تسمية صحيحة</w:t>
      </w:r>
      <w:r>
        <w:rPr>
          <w:sz w:val="36"/>
          <w:szCs w:val="36"/>
          <w:rtl/>
          <w:lang w:bidi="ar-IQ"/>
        </w:rPr>
        <w:t xml:space="preserve"> ، </w:t>
      </w:r>
      <w:proofErr w:type="spellStart"/>
      <w:r>
        <w:rPr>
          <w:sz w:val="36"/>
          <w:szCs w:val="36"/>
          <w:rtl/>
          <w:lang w:bidi="ar-IQ"/>
        </w:rPr>
        <w:t>اما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كانت التسمية بعد العقد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مقارنة له ولكنها غير صحيحة ,</w:t>
      </w:r>
      <w:proofErr w:type="spellStart"/>
      <w:r>
        <w:rPr>
          <w:sz w:val="36"/>
          <w:szCs w:val="36"/>
          <w:rtl/>
          <w:lang w:bidi="ar-IQ"/>
        </w:rPr>
        <w:t>لايتنصف</w:t>
      </w:r>
      <w:proofErr w:type="spellEnd"/>
      <w:r>
        <w:rPr>
          <w:sz w:val="36"/>
          <w:szCs w:val="36"/>
          <w:rtl/>
          <w:lang w:bidi="ar-IQ"/>
        </w:rPr>
        <w:t xml:space="preserve"> المهر </w:t>
      </w:r>
      <w:proofErr w:type="spellStart"/>
      <w:r>
        <w:rPr>
          <w:sz w:val="36"/>
          <w:szCs w:val="36"/>
          <w:rtl/>
          <w:lang w:bidi="ar-IQ"/>
        </w:rPr>
        <w:t>وانما</w:t>
      </w:r>
      <w:proofErr w:type="spellEnd"/>
      <w:r>
        <w:rPr>
          <w:sz w:val="36"/>
          <w:szCs w:val="36"/>
          <w:rtl/>
          <w:lang w:bidi="ar-IQ"/>
        </w:rPr>
        <w:t xml:space="preserve"> تجب المتعة 0</w:t>
      </w:r>
    </w:p>
    <w:p w:rsidR="00A20E6A" w:rsidRDefault="00A20E6A" w:rsidP="00A20E6A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lang w:bidi="ar-IQ"/>
        </w:rPr>
      </w:pPr>
      <w:proofErr w:type="spellStart"/>
      <w:r>
        <w:rPr>
          <w:b/>
          <w:bCs/>
          <w:sz w:val="36"/>
          <w:szCs w:val="36"/>
          <w:rtl/>
          <w:lang w:bidi="ar-IQ"/>
        </w:rPr>
        <w:t>ان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تقع الفرقة قبل الدخول</w:t>
      </w:r>
      <w:r>
        <w:rPr>
          <w:sz w:val="36"/>
          <w:szCs w:val="36"/>
          <w:rtl/>
          <w:lang w:bidi="ar-IQ"/>
        </w:rPr>
        <w:t xml:space="preserve"> ، فان وقعت بعد الدخول وجب كل المهر0</w:t>
      </w:r>
    </w:p>
    <w:p w:rsidR="00A20E6A" w:rsidRDefault="00A20E6A" w:rsidP="00A20E6A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lang w:bidi="ar-IQ"/>
        </w:rPr>
      </w:pPr>
      <w:proofErr w:type="spellStart"/>
      <w:r>
        <w:rPr>
          <w:b/>
          <w:bCs/>
          <w:sz w:val="36"/>
          <w:szCs w:val="36"/>
          <w:rtl/>
          <w:lang w:bidi="ar-IQ"/>
        </w:rPr>
        <w:t>ان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تكون الفرقة من جهة الزوج</w:t>
      </w:r>
      <w:r>
        <w:rPr>
          <w:sz w:val="36"/>
          <w:szCs w:val="36"/>
          <w:rtl/>
          <w:lang w:bidi="ar-IQ"/>
        </w:rPr>
        <w:t xml:space="preserve"> ، سواء </w:t>
      </w:r>
      <w:proofErr w:type="spellStart"/>
      <w:r>
        <w:rPr>
          <w:sz w:val="36"/>
          <w:szCs w:val="36"/>
          <w:rtl/>
          <w:lang w:bidi="ar-IQ"/>
        </w:rPr>
        <w:t>اكانت</w:t>
      </w:r>
      <w:proofErr w:type="spellEnd"/>
      <w:r>
        <w:rPr>
          <w:sz w:val="36"/>
          <w:szCs w:val="36"/>
          <w:rtl/>
          <w:lang w:bidi="ar-IQ"/>
        </w:rPr>
        <w:t xml:space="preserve"> طلاقا </w:t>
      </w:r>
      <w:proofErr w:type="spellStart"/>
      <w:r>
        <w:rPr>
          <w:sz w:val="36"/>
          <w:szCs w:val="36"/>
          <w:rtl/>
          <w:lang w:bidi="ar-IQ"/>
        </w:rPr>
        <w:t>ام</w:t>
      </w:r>
      <w:proofErr w:type="spellEnd"/>
      <w:r>
        <w:rPr>
          <w:sz w:val="36"/>
          <w:szCs w:val="36"/>
          <w:rtl/>
          <w:lang w:bidi="ar-IQ"/>
        </w:rPr>
        <w:t xml:space="preserve"> فسخا ،</w:t>
      </w: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لم يكن فيها نقض للعقد من </w:t>
      </w:r>
      <w:proofErr w:type="spellStart"/>
      <w:r>
        <w:rPr>
          <w:sz w:val="36"/>
          <w:szCs w:val="36"/>
          <w:rtl/>
          <w:lang w:bidi="ar-IQ"/>
        </w:rPr>
        <w:t>اساسه</w:t>
      </w:r>
      <w:proofErr w:type="spellEnd"/>
      <w:r>
        <w:rPr>
          <w:sz w:val="36"/>
          <w:szCs w:val="36"/>
          <w:rtl/>
          <w:lang w:bidi="ar-IQ"/>
        </w:rPr>
        <w:t xml:space="preserve">،فان كانت ناقضة للعقد من </w:t>
      </w:r>
      <w:proofErr w:type="spellStart"/>
      <w:r>
        <w:rPr>
          <w:sz w:val="36"/>
          <w:szCs w:val="36"/>
          <w:rtl/>
          <w:lang w:bidi="ar-IQ"/>
        </w:rPr>
        <w:t>اساسه</w:t>
      </w:r>
      <w:proofErr w:type="spellEnd"/>
      <w:r>
        <w:rPr>
          <w:sz w:val="36"/>
          <w:szCs w:val="36"/>
          <w:rtl/>
          <w:lang w:bidi="ar-IQ"/>
        </w:rPr>
        <w:t xml:space="preserve"> سقط المهر كله </w:t>
      </w:r>
    </w:p>
    <w:p w:rsidR="00A20E6A" w:rsidRDefault="00A20E6A" w:rsidP="00A20E6A">
      <w:pPr>
        <w:pStyle w:val="a3"/>
        <w:ind w:left="-341"/>
        <w:jc w:val="both"/>
        <w:rPr>
          <w:sz w:val="36"/>
          <w:szCs w:val="36"/>
          <w:lang w:bidi="ar-IQ"/>
        </w:rPr>
      </w:pPr>
      <w:r>
        <w:rPr>
          <w:sz w:val="36"/>
          <w:szCs w:val="36"/>
          <w:rtl/>
          <w:lang w:bidi="ar-IQ"/>
        </w:rPr>
        <w:t>والدليل على هذا كله قوله تعالى</w:t>
      </w:r>
      <w:r>
        <w:rPr>
          <w:b/>
          <w:bCs/>
          <w:sz w:val="36"/>
          <w:szCs w:val="36"/>
          <w:rtl/>
          <w:lang w:bidi="ar-IQ"/>
        </w:rPr>
        <w:t xml:space="preserve"> ((وان طلقتموهن من قبل </w:t>
      </w:r>
      <w:proofErr w:type="spellStart"/>
      <w:r>
        <w:rPr>
          <w:b/>
          <w:bCs/>
          <w:sz w:val="36"/>
          <w:szCs w:val="36"/>
          <w:rtl/>
          <w:lang w:bidi="ar-IQ"/>
        </w:rPr>
        <w:t>ان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تمسوهن وقد فرضتم لهن فريضة فنصف ما فرضتم </w:t>
      </w:r>
      <w:proofErr w:type="spellStart"/>
      <w:r>
        <w:rPr>
          <w:b/>
          <w:bCs/>
          <w:sz w:val="36"/>
          <w:szCs w:val="36"/>
          <w:rtl/>
          <w:lang w:bidi="ar-IQ"/>
        </w:rPr>
        <w:t>الا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ان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يعفون </w:t>
      </w:r>
      <w:proofErr w:type="spellStart"/>
      <w:r>
        <w:rPr>
          <w:b/>
          <w:bCs/>
          <w:sz w:val="36"/>
          <w:szCs w:val="36"/>
          <w:rtl/>
          <w:lang w:bidi="ar-IQ"/>
        </w:rPr>
        <w:t>او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يعفو الذي بيده عقدة النكاح </w:t>
      </w:r>
      <w:r>
        <w:rPr>
          <w:sz w:val="36"/>
          <w:szCs w:val="36"/>
          <w:rtl/>
          <w:lang w:bidi="ar-IQ"/>
        </w:rPr>
        <w:t>))0</w:t>
      </w:r>
    </w:p>
    <w:p w:rsidR="00807EB3" w:rsidRPr="00A20E6A" w:rsidRDefault="00807EB3"/>
    <w:sectPr w:rsidR="00807EB3" w:rsidRPr="00A20E6A" w:rsidSect="00EA05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604D0"/>
    <w:multiLevelType w:val="hybridMultilevel"/>
    <w:tmpl w:val="DAA81314"/>
    <w:lvl w:ilvl="0" w:tplc="87CC2B9E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A20E6A"/>
    <w:rsid w:val="002A26A5"/>
    <w:rsid w:val="00636726"/>
    <w:rsid w:val="00807EB3"/>
    <w:rsid w:val="00A20E6A"/>
    <w:rsid w:val="00B03D3E"/>
    <w:rsid w:val="00EA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6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مركزطيور الجنة</dc:creator>
  <cp:lastModifiedBy>مركزطيور الجنة</cp:lastModifiedBy>
  <cp:revision>1</cp:revision>
  <dcterms:created xsi:type="dcterms:W3CDTF">2020-03-09T16:54:00Z</dcterms:created>
  <dcterms:modified xsi:type="dcterms:W3CDTF">2020-03-09T16:55:00Z</dcterms:modified>
</cp:coreProperties>
</file>