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33" w:rsidRDefault="00A85133" w:rsidP="00A85133">
      <w:pPr>
        <w:ind w:left="-341"/>
        <w:jc w:val="both"/>
        <w:rPr>
          <w:b/>
          <w:bCs/>
          <w:sz w:val="36"/>
          <w:szCs w:val="36"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t>مايراه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الخاطب من </w:t>
      </w:r>
      <w:proofErr w:type="spellStart"/>
      <w:r>
        <w:rPr>
          <w:b/>
          <w:bCs/>
          <w:sz w:val="36"/>
          <w:szCs w:val="36"/>
          <w:rtl/>
          <w:lang w:bidi="ar-IQ"/>
        </w:rPr>
        <w:t>المخطوبة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</w:p>
    <w:p w:rsidR="00A85133" w:rsidRDefault="00A85133" w:rsidP="00A85133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اختلفت مذاهب الفقهاء في القدر الذي يباح للرجل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ينظر </w:t>
      </w:r>
      <w:proofErr w:type="spellStart"/>
      <w:r>
        <w:rPr>
          <w:sz w:val="36"/>
          <w:szCs w:val="36"/>
          <w:rtl/>
          <w:lang w:bidi="ar-IQ"/>
        </w:rPr>
        <w:t>به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الى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المخطوبة</w:t>
      </w:r>
      <w:proofErr w:type="spellEnd"/>
      <w:r>
        <w:rPr>
          <w:sz w:val="36"/>
          <w:szCs w:val="36"/>
          <w:rtl/>
          <w:lang w:bidi="ar-IQ"/>
        </w:rPr>
        <w:t xml:space="preserve"> وهي </w:t>
      </w:r>
      <w:proofErr w:type="spellStart"/>
      <w:r>
        <w:rPr>
          <w:sz w:val="36"/>
          <w:szCs w:val="36"/>
          <w:rtl/>
          <w:lang w:bidi="ar-IQ"/>
        </w:rPr>
        <w:t>كالاتي</w:t>
      </w:r>
      <w:proofErr w:type="spellEnd"/>
      <w:r>
        <w:rPr>
          <w:sz w:val="36"/>
          <w:szCs w:val="36"/>
          <w:rtl/>
          <w:lang w:bidi="ar-IQ"/>
        </w:rPr>
        <w:t xml:space="preserve"> : </w:t>
      </w:r>
    </w:p>
    <w:p w:rsidR="00A85133" w:rsidRDefault="00A85133" w:rsidP="00A85133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ذهب جمهور الفقهاء </w:t>
      </w:r>
      <w:proofErr w:type="spellStart"/>
      <w:r>
        <w:rPr>
          <w:sz w:val="36"/>
          <w:szCs w:val="36"/>
          <w:rtl/>
          <w:lang w:bidi="ar-IQ"/>
        </w:rPr>
        <w:t>الى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المباح للخاطب النظر </w:t>
      </w:r>
      <w:proofErr w:type="spellStart"/>
      <w:r>
        <w:rPr>
          <w:sz w:val="36"/>
          <w:szCs w:val="36"/>
          <w:rtl/>
          <w:lang w:bidi="ar-IQ"/>
        </w:rPr>
        <w:t>الى</w:t>
      </w:r>
      <w:proofErr w:type="spellEnd"/>
      <w:r>
        <w:rPr>
          <w:sz w:val="36"/>
          <w:szCs w:val="36"/>
          <w:rtl/>
          <w:lang w:bidi="ar-IQ"/>
        </w:rPr>
        <w:t xml:space="preserve"> الوجه والكفين </w:t>
      </w:r>
    </w:p>
    <w:p w:rsidR="00A85133" w:rsidRDefault="00A85133" w:rsidP="00A85133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  لان الوجه هو مواطن الجمال ويبرز قليل من سمات </w:t>
      </w:r>
      <w:proofErr w:type="spellStart"/>
      <w:r>
        <w:rPr>
          <w:sz w:val="36"/>
          <w:szCs w:val="36"/>
          <w:rtl/>
          <w:lang w:bidi="ar-IQ"/>
        </w:rPr>
        <w:t>المراة</w:t>
      </w:r>
      <w:proofErr w:type="spellEnd"/>
      <w:r>
        <w:rPr>
          <w:sz w:val="36"/>
          <w:szCs w:val="36"/>
          <w:rtl/>
          <w:lang w:bidi="ar-IQ"/>
        </w:rPr>
        <w:t xml:space="preserve"> النفسية والجسمانية 0 </w:t>
      </w:r>
    </w:p>
    <w:p w:rsidR="00A85133" w:rsidRDefault="00A85133" w:rsidP="00A85133">
      <w:pPr>
        <w:ind w:left="-341"/>
        <w:jc w:val="both"/>
        <w:rPr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اما</w:t>
      </w:r>
      <w:proofErr w:type="spellEnd"/>
      <w:r>
        <w:rPr>
          <w:sz w:val="36"/>
          <w:szCs w:val="36"/>
          <w:rtl/>
          <w:lang w:bidi="ar-IQ"/>
        </w:rPr>
        <w:t xml:space="preserve"> اليدين </w:t>
      </w:r>
      <w:proofErr w:type="spellStart"/>
      <w:r>
        <w:rPr>
          <w:sz w:val="36"/>
          <w:szCs w:val="36"/>
          <w:rtl/>
          <w:lang w:bidi="ar-IQ"/>
        </w:rPr>
        <w:t>فانهما</w:t>
      </w:r>
      <w:proofErr w:type="spellEnd"/>
      <w:r>
        <w:rPr>
          <w:sz w:val="36"/>
          <w:szCs w:val="36"/>
          <w:rtl/>
          <w:lang w:bidi="ar-IQ"/>
        </w:rPr>
        <w:t xml:space="preserve"> تدلان على نوعية البشرة وصفاتها من النعومة والخصوبة وما </w:t>
      </w:r>
      <w:proofErr w:type="spellStart"/>
      <w:r>
        <w:rPr>
          <w:sz w:val="36"/>
          <w:szCs w:val="36"/>
          <w:rtl/>
          <w:lang w:bidi="ar-IQ"/>
        </w:rPr>
        <w:t>اشبه</w:t>
      </w:r>
      <w:proofErr w:type="spellEnd"/>
      <w:r>
        <w:rPr>
          <w:sz w:val="36"/>
          <w:szCs w:val="36"/>
          <w:rtl/>
          <w:lang w:bidi="ar-IQ"/>
        </w:rPr>
        <w:t xml:space="preserve"> ذلك 0 </w:t>
      </w:r>
    </w:p>
    <w:p w:rsidR="00A85133" w:rsidRDefault="00A85133" w:rsidP="00A85133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 وزاد</w:t>
      </w:r>
      <w:r>
        <w:rPr>
          <w:b/>
          <w:bCs/>
          <w:sz w:val="36"/>
          <w:szCs w:val="36"/>
          <w:rtl/>
          <w:lang w:bidi="ar-IQ"/>
        </w:rPr>
        <w:t xml:space="preserve"> الجعفرية</w:t>
      </w:r>
      <w:r>
        <w:rPr>
          <w:sz w:val="36"/>
          <w:szCs w:val="36"/>
          <w:rtl/>
          <w:lang w:bidi="ar-IQ"/>
        </w:rPr>
        <w:t xml:space="preserve"> وله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ينظر </w:t>
      </w:r>
      <w:proofErr w:type="spellStart"/>
      <w:r>
        <w:rPr>
          <w:sz w:val="36"/>
          <w:szCs w:val="36"/>
          <w:rtl/>
          <w:lang w:bidi="ar-IQ"/>
        </w:rPr>
        <w:t>اليها</w:t>
      </w:r>
      <w:proofErr w:type="spellEnd"/>
      <w:r>
        <w:rPr>
          <w:sz w:val="36"/>
          <w:szCs w:val="36"/>
          <w:rtl/>
          <w:lang w:bidi="ar-IQ"/>
        </w:rPr>
        <w:t xml:space="preserve"> قائمة وماشية  ,وان ينظر </w:t>
      </w:r>
      <w:proofErr w:type="spellStart"/>
      <w:r>
        <w:rPr>
          <w:sz w:val="36"/>
          <w:szCs w:val="36"/>
          <w:rtl/>
          <w:lang w:bidi="ar-IQ"/>
        </w:rPr>
        <w:t>الى</w:t>
      </w:r>
      <w:proofErr w:type="spellEnd"/>
      <w:r>
        <w:rPr>
          <w:sz w:val="36"/>
          <w:szCs w:val="36"/>
          <w:rtl/>
          <w:lang w:bidi="ar-IQ"/>
        </w:rPr>
        <w:t xml:space="preserve"> شعرها ومحاسنها وجسدها من فوق الثياب وقيد </w:t>
      </w:r>
      <w:proofErr w:type="spellStart"/>
      <w:r>
        <w:rPr>
          <w:sz w:val="36"/>
          <w:szCs w:val="36"/>
          <w:rtl/>
          <w:lang w:bidi="ar-IQ"/>
        </w:rPr>
        <w:t>الامام</w:t>
      </w:r>
      <w:proofErr w:type="spellEnd"/>
      <w:r>
        <w:rPr>
          <w:sz w:val="36"/>
          <w:szCs w:val="36"/>
          <w:rtl/>
          <w:lang w:bidi="ar-IQ"/>
        </w:rPr>
        <w:t xml:space="preserve"> الصادق –عليه السلام – ذلك بعدم التلذذ فحينما سئل عن النظر </w:t>
      </w:r>
      <w:proofErr w:type="spellStart"/>
      <w:r>
        <w:rPr>
          <w:sz w:val="36"/>
          <w:szCs w:val="36"/>
          <w:rtl/>
          <w:lang w:bidi="ar-IQ"/>
        </w:rPr>
        <w:t>الى</w:t>
      </w:r>
      <w:proofErr w:type="spellEnd"/>
      <w:r>
        <w:rPr>
          <w:sz w:val="36"/>
          <w:szCs w:val="36"/>
          <w:rtl/>
          <w:lang w:bidi="ar-IQ"/>
        </w:rPr>
        <w:t xml:space="preserve"> شعرها ومحاسنها قال : </w:t>
      </w:r>
    </w:p>
    <w:p w:rsidR="00A85133" w:rsidRDefault="00A85133" w:rsidP="00A85133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     (( </w:t>
      </w:r>
      <w:proofErr w:type="spellStart"/>
      <w:r>
        <w:rPr>
          <w:b/>
          <w:bCs/>
          <w:sz w:val="36"/>
          <w:szCs w:val="36"/>
          <w:rtl/>
          <w:lang w:bidi="ar-IQ"/>
        </w:rPr>
        <w:t>لاباس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بذلك </w:t>
      </w:r>
      <w:proofErr w:type="spellStart"/>
      <w:r>
        <w:rPr>
          <w:b/>
          <w:bCs/>
          <w:sz w:val="36"/>
          <w:szCs w:val="36"/>
          <w:rtl/>
          <w:lang w:bidi="ar-IQ"/>
        </w:rPr>
        <w:t>اذا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لم يكن متلذذا</w:t>
      </w:r>
      <w:r>
        <w:rPr>
          <w:sz w:val="36"/>
          <w:szCs w:val="36"/>
          <w:rtl/>
          <w:lang w:bidi="ar-IQ"/>
        </w:rPr>
        <w:t xml:space="preserve"> ))</w:t>
      </w:r>
    </w:p>
    <w:p w:rsidR="00A85133" w:rsidRDefault="00A85133" w:rsidP="00A85133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 وزاد</w:t>
      </w:r>
      <w:r>
        <w:rPr>
          <w:b/>
          <w:bCs/>
          <w:sz w:val="36"/>
          <w:szCs w:val="36"/>
          <w:rtl/>
          <w:lang w:bidi="ar-IQ"/>
        </w:rPr>
        <w:t xml:space="preserve"> الحنابلة</w:t>
      </w:r>
      <w:r>
        <w:rPr>
          <w:sz w:val="36"/>
          <w:szCs w:val="36"/>
          <w:rtl/>
          <w:lang w:bidi="ar-IQ"/>
        </w:rPr>
        <w:t xml:space="preserve"> الرقبة ،وزاد بعض </w:t>
      </w:r>
      <w:proofErr w:type="spellStart"/>
      <w:r>
        <w:rPr>
          <w:b/>
          <w:bCs/>
          <w:sz w:val="36"/>
          <w:szCs w:val="36"/>
          <w:rtl/>
          <w:lang w:bidi="ar-IQ"/>
        </w:rPr>
        <w:t>الاحناف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اباحة</w:t>
      </w:r>
      <w:proofErr w:type="spellEnd"/>
      <w:r>
        <w:rPr>
          <w:sz w:val="36"/>
          <w:szCs w:val="36"/>
          <w:rtl/>
          <w:lang w:bidi="ar-IQ"/>
        </w:rPr>
        <w:t xml:space="preserve"> النظر </w:t>
      </w:r>
      <w:proofErr w:type="spellStart"/>
      <w:r>
        <w:rPr>
          <w:sz w:val="36"/>
          <w:szCs w:val="36"/>
          <w:rtl/>
          <w:lang w:bidi="ar-IQ"/>
        </w:rPr>
        <w:t>الى</w:t>
      </w:r>
      <w:proofErr w:type="spellEnd"/>
      <w:r>
        <w:rPr>
          <w:sz w:val="36"/>
          <w:szCs w:val="36"/>
          <w:rtl/>
          <w:lang w:bidi="ar-IQ"/>
        </w:rPr>
        <w:t xml:space="preserve"> القدمين 0</w:t>
      </w:r>
    </w:p>
    <w:p w:rsidR="00A85133" w:rsidRDefault="00A85133" w:rsidP="00A85133">
      <w:pPr>
        <w:ind w:left="-341"/>
        <w:jc w:val="both"/>
        <w:rPr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اما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r>
        <w:rPr>
          <w:b/>
          <w:bCs/>
          <w:sz w:val="36"/>
          <w:szCs w:val="36"/>
          <w:rtl/>
          <w:lang w:bidi="ar-IQ"/>
        </w:rPr>
        <w:t xml:space="preserve">كيفية </w:t>
      </w:r>
      <w:proofErr w:type="spellStart"/>
      <w:r>
        <w:rPr>
          <w:b/>
          <w:bCs/>
          <w:sz w:val="36"/>
          <w:szCs w:val="36"/>
          <w:rtl/>
          <w:lang w:bidi="ar-IQ"/>
        </w:rPr>
        <w:t>النظرالى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المخطوبة</w:t>
      </w:r>
      <w:proofErr w:type="spellEnd"/>
      <w:r>
        <w:rPr>
          <w:sz w:val="36"/>
          <w:szCs w:val="36"/>
          <w:rtl/>
          <w:lang w:bidi="ar-IQ"/>
        </w:rPr>
        <w:t xml:space="preserve"> </w:t>
      </w:r>
    </w:p>
    <w:p w:rsidR="00A85133" w:rsidRDefault="00A85133" w:rsidP="00A85133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وهو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يتوصل </w:t>
      </w:r>
      <w:proofErr w:type="spellStart"/>
      <w:r>
        <w:rPr>
          <w:sz w:val="36"/>
          <w:szCs w:val="36"/>
          <w:rtl/>
          <w:lang w:bidi="ar-IQ"/>
        </w:rPr>
        <w:t>اليه</w:t>
      </w:r>
      <w:proofErr w:type="spellEnd"/>
      <w:r>
        <w:rPr>
          <w:sz w:val="36"/>
          <w:szCs w:val="36"/>
          <w:rtl/>
          <w:lang w:bidi="ar-IQ"/>
        </w:rPr>
        <w:t xml:space="preserve"> الخاطب بشتى الطرق لكن </w:t>
      </w:r>
      <w:proofErr w:type="spellStart"/>
      <w:r>
        <w:rPr>
          <w:sz w:val="36"/>
          <w:szCs w:val="36"/>
          <w:rtl/>
          <w:lang w:bidi="ar-IQ"/>
        </w:rPr>
        <w:t>الاولى</w:t>
      </w:r>
      <w:proofErr w:type="spellEnd"/>
      <w:r>
        <w:rPr>
          <w:sz w:val="36"/>
          <w:szCs w:val="36"/>
          <w:rtl/>
          <w:lang w:bidi="ar-IQ"/>
        </w:rPr>
        <w:t xml:space="preserve"> يكون دون علم </w:t>
      </w:r>
      <w:proofErr w:type="spellStart"/>
      <w:r>
        <w:rPr>
          <w:sz w:val="36"/>
          <w:szCs w:val="36"/>
          <w:rtl/>
          <w:lang w:bidi="ar-IQ"/>
        </w:rPr>
        <w:t>المخطوبة</w:t>
      </w:r>
      <w:proofErr w:type="spellEnd"/>
      <w:r>
        <w:rPr>
          <w:sz w:val="36"/>
          <w:szCs w:val="36"/>
          <w:rtl/>
          <w:lang w:bidi="ar-IQ"/>
        </w:rPr>
        <w:t xml:space="preserve">  كي </w:t>
      </w:r>
      <w:proofErr w:type="spellStart"/>
      <w:r>
        <w:rPr>
          <w:sz w:val="36"/>
          <w:szCs w:val="36"/>
          <w:rtl/>
          <w:lang w:bidi="ar-IQ"/>
        </w:rPr>
        <w:t>لايودي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الاحجام</w:t>
      </w:r>
      <w:proofErr w:type="spellEnd"/>
      <w:r>
        <w:rPr>
          <w:sz w:val="36"/>
          <w:szCs w:val="36"/>
          <w:rtl/>
          <w:lang w:bidi="ar-IQ"/>
        </w:rPr>
        <w:t xml:space="preserve"> (</w:t>
      </w:r>
      <w:proofErr w:type="spellStart"/>
      <w:r>
        <w:rPr>
          <w:sz w:val="36"/>
          <w:szCs w:val="36"/>
          <w:rtl/>
          <w:lang w:bidi="ar-IQ"/>
        </w:rPr>
        <w:t>اي</w:t>
      </w:r>
      <w:proofErr w:type="spellEnd"/>
      <w:r>
        <w:rPr>
          <w:sz w:val="36"/>
          <w:szCs w:val="36"/>
          <w:rtl/>
          <w:lang w:bidi="ar-IQ"/>
        </w:rPr>
        <w:t xml:space="preserve"> ترك الخاطب خطبتها )</w:t>
      </w:r>
      <w:proofErr w:type="spellStart"/>
      <w:r>
        <w:rPr>
          <w:sz w:val="36"/>
          <w:szCs w:val="36"/>
          <w:rtl/>
          <w:lang w:bidi="ar-IQ"/>
        </w:rPr>
        <w:t>الى</w:t>
      </w:r>
      <w:proofErr w:type="spellEnd"/>
      <w:r>
        <w:rPr>
          <w:sz w:val="36"/>
          <w:szCs w:val="36"/>
          <w:rtl/>
          <w:lang w:bidi="ar-IQ"/>
        </w:rPr>
        <w:t xml:space="preserve"> اثر سيئ في نفسها لما روي عن جابر – رضي الله عنه – ((</w:t>
      </w:r>
      <w:r>
        <w:rPr>
          <w:b/>
          <w:bCs/>
          <w:sz w:val="36"/>
          <w:szCs w:val="36"/>
          <w:rtl/>
          <w:lang w:bidi="ar-IQ"/>
        </w:rPr>
        <w:t xml:space="preserve">خطبت </w:t>
      </w:r>
      <w:proofErr w:type="spellStart"/>
      <w:r>
        <w:rPr>
          <w:b/>
          <w:bCs/>
          <w:sz w:val="36"/>
          <w:szCs w:val="36"/>
          <w:rtl/>
          <w:lang w:bidi="ar-IQ"/>
        </w:rPr>
        <w:t>امراة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فكنت </w:t>
      </w:r>
      <w:proofErr w:type="spellStart"/>
      <w:r>
        <w:rPr>
          <w:b/>
          <w:bCs/>
          <w:sz w:val="36"/>
          <w:szCs w:val="36"/>
          <w:rtl/>
          <w:lang w:bidi="ar-IQ"/>
        </w:rPr>
        <w:t>اتخبا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لها حتى </w:t>
      </w:r>
      <w:proofErr w:type="spellStart"/>
      <w:r>
        <w:rPr>
          <w:b/>
          <w:bCs/>
          <w:sz w:val="36"/>
          <w:szCs w:val="36"/>
          <w:rtl/>
          <w:lang w:bidi="ar-IQ"/>
        </w:rPr>
        <w:t>رايت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منها ما دعاني </w:t>
      </w:r>
      <w:proofErr w:type="spellStart"/>
      <w:r>
        <w:rPr>
          <w:b/>
          <w:bCs/>
          <w:sz w:val="36"/>
          <w:szCs w:val="36"/>
          <w:rtl/>
          <w:lang w:bidi="ar-IQ"/>
        </w:rPr>
        <w:t>الى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التزوج منها فتزوجتها</w:t>
      </w:r>
      <w:r>
        <w:rPr>
          <w:sz w:val="36"/>
          <w:szCs w:val="36"/>
          <w:rtl/>
          <w:lang w:bidi="ar-IQ"/>
        </w:rPr>
        <w:t xml:space="preserve"> ))</w:t>
      </w:r>
    </w:p>
    <w:p w:rsidR="00A85133" w:rsidRDefault="00A85133" w:rsidP="00A85133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 وحق النظر ثابت للمرأة </w:t>
      </w:r>
      <w:proofErr w:type="spellStart"/>
      <w:r>
        <w:rPr>
          <w:sz w:val="36"/>
          <w:szCs w:val="36"/>
          <w:rtl/>
          <w:lang w:bidi="ar-IQ"/>
        </w:rPr>
        <w:t>ايضا</w:t>
      </w:r>
      <w:proofErr w:type="spellEnd"/>
      <w:r>
        <w:rPr>
          <w:sz w:val="36"/>
          <w:szCs w:val="36"/>
          <w:rtl/>
          <w:lang w:bidi="ar-IQ"/>
        </w:rPr>
        <w:t xml:space="preserve"> بل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نظر المرأة للرجل </w:t>
      </w:r>
      <w:proofErr w:type="spellStart"/>
      <w:r>
        <w:rPr>
          <w:sz w:val="36"/>
          <w:szCs w:val="36"/>
          <w:rtl/>
          <w:lang w:bidi="ar-IQ"/>
        </w:rPr>
        <w:t>اولى</w:t>
      </w:r>
      <w:proofErr w:type="spellEnd"/>
      <w:r>
        <w:rPr>
          <w:sz w:val="36"/>
          <w:szCs w:val="36"/>
          <w:rtl/>
          <w:lang w:bidi="ar-IQ"/>
        </w:rPr>
        <w:t xml:space="preserve"> من نظر الرجل للمرأة وذلك لان الرجل قادر على التخلص من المرأة </w:t>
      </w: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بدى</w:t>
      </w:r>
      <w:proofErr w:type="spellEnd"/>
      <w:r>
        <w:rPr>
          <w:sz w:val="36"/>
          <w:szCs w:val="36"/>
          <w:rtl/>
          <w:lang w:bidi="ar-IQ"/>
        </w:rPr>
        <w:t xml:space="preserve"> له منها ما يسيئه وليس ذلك باستطاعة المرأة غالبا 0 </w:t>
      </w:r>
    </w:p>
    <w:p w:rsidR="00A85133" w:rsidRDefault="00A85133" w:rsidP="00A85133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نساء </w:t>
      </w:r>
      <w:proofErr w:type="spellStart"/>
      <w:r>
        <w:rPr>
          <w:b/>
          <w:bCs/>
          <w:sz w:val="36"/>
          <w:szCs w:val="36"/>
          <w:rtl/>
          <w:lang w:bidi="ar-IQ"/>
        </w:rPr>
        <w:t>لايخطبن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r>
        <w:rPr>
          <w:sz w:val="36"/>
          <w:szCs w:val="36"/>
          <w:rtl/>
          <w:lang w:bidi="ar-IQ"/>
        </w:rPr>
        <w:t xml:space="preserve"> </w:t>
      </w:r>
    </w:p>
    <w:p w:rsidR="00A85133" w:rsidRDefault="00A85133" w:rsidP="00A85133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المحرمات على </w:t>
      </w:r>
      <w:proofErr w:type="spellStart"/>
      <w:r>
        <w:rPr>
          <w:b/>
          <w:bCs/>
          <w:sz w:val="36"/>
          <w:szCs w:val="36"/>
          <w:rtl/>
          <w:lang w:bidi="ar-IQ"/>
        </w:rPr>
        <w:t>التابيد</w:t>
      </w:r>
      <w:proofErr w:type="spellEnd"/>
      <w:r>
        <w:rPr>
          <w:sz w:val="36"/>
          <w:szCs w:val="36"/>
          <w:rtl/>
          <w:lang w:bidi="ar-IQ"/>
        </w:rPr>
        <w:t xml:space="preserve">  </w:t>
      </w:r>
      <w:proofErr w:type="spellStart"/>
      <w:r>
        <w:rPr>
          <w:sz w:val="36"/>
          <w:szCs w:val="36"/>
          <w:rtl/>
          <w:lang w:bidi="ar-IQ"/>
        </w:rPr>
        <w:t>كالاخت</w:t>
      </w:r>
      <w:proofErr w:type="spellEnd"/>
      <w:r>
        <w:rPr>
          <w:sz w:val="36"/>
          <w:szCs w:val="36"/>
          <w:rtl/>
          <w:lang w:bidi="ar-IQ"/>
        </w:rPr>
        <w:t xml:space="preserve"> والعمة وما </w:t>
      </w:r>
      <w:proofErr w:type="spellStart"/>
      <w:r>
        <w:rPr>
          <w:sz w:val="36"/>
          <w:szCs w:val="36"/>
          <w:rtl/>
          <w:lang w:bidi="ar-IQ"/>
        </w:rPr>
        <w:t>اشبه</w:t>
      </w:r>
      <w:proofErr w:type="spellEnd"/>
      <w:r>
        <w:rPr>
          <w:sz w:val="36"/>
          <w:szCs w:val="36"/>
          <w:rtl/>
          <w:lang w:bidi="ar-IQ"/>
        </w:rPr>
        <w:t xml:space="preserve"> ذلك </w:t>
      </w:r>
    </w:p>
    <w:p w:rsidR="00A85133" w:rsidRDefault="00A85133" w:rsidP="00A85133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المحرمات على </w:t>
      </w:r>
      <w:proofErr w:type="spellStart"/>
      <w:r>
        <w:rPr>
          <w:b/>
          <w:bCs/>
          <w:sz w:val="36"/>
          <w:szCs w:val="36"/>
          <w:rtl/>
          <w:lang w:bidi="ar-IQ"/>
        </w:rPr>
        <w:t>التاقيت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كاخت</w:t>
      </w:r>
      <w:proofErr w:type="spellEnd"/>
      <w:r>
        <w:rPr>
          <w:sz w:val="36"/>
          <w:szCs w:val="36"/>
          <w:rtl/>
          <w:lang w:bidi="ar-IQ"/>
        </w:rPr>
        <w:t xml:space="preserve"> الزوجة وعمتها وخالتها </w:t>
      </w:r>
    </w:p>
    <w:p w:rsidR="00A85133" w:rsidRDefault="00A85133" w:rsidP="00A85133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lastRenderedPageBreak/>
        <w:t>المخطوبة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للغير</w:t>
      </w:r>
      <w:r>
        <w:rPr>
          <w:sz w:val="36"/>
          <w:szCs w:val="36"/>
          <w:rtl/>
          <w:lang w:bidi="ar-IQ"/>
        </w:rPr>
        <w:t xml:space="preserve"> في حالة موافقتها على الخطبة ,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انها</w:t>
      </w:r>
      <w:proofErr w:type="spellEnd"/>
      <w:r>
        <w:rPr>
          <w:sz w:val="36"/>
          <w:szCs w:val="36"/>
          <w:rtl/>
          <w:lang w:bidi="ar-IQ"/>
        </w:rPr>
        <w:t xml:space="preserve"> لم توافق لكنها لم ترفض لقوله :صلى الله عليه وسلم ((المؤمن اخو المؤمن ،فلا يحلل للمؤمن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يبتاع على بيع </w:t>
      </w:r>
      <w:proofErr w:type="spellStart"/>
      <w:r>
        <w:rPr>
          <w:sz w:val="36"/>
          <w:szCs w:val="36"/>
          <w:rtl/>
          <w:lang w:bidi="ar-IQ"/>
        </w:rPr>
        <w:t>اخيه</w:t>
      </w:r>
      <w:proofErr w:type="spellEnd"/>
      <w:r>
        <w:rPr>
          <w:sz w:val="36"/>
          <w:szCs w:val="36"/>
          <w:rtl/>
          <w:lang w:bidi="ar-IQ"/>
        </w:rPr>
        <w:t xml:space="preserve">،ولا يخطب على خطبة </w:t>
      </w:r>
      <w:proofErr w:type="spellStart"/>
      <w:r>
        <w:rPr>
          <w:sz w:val="36"/>
          <w:szCs w:val="36"/>
          <w:rtl/>
          <w:lang w:bidi="ar-IQ"/>
        </w:rPr>
        <w:t>اخيه</w:t>
      </w:r>
      <w:proofErr w:type="spellEnd"/>
      <w:r>
        <w:rPr>
          <w:sz w:val="36"/>
          <w:szCs w:val="36"/>
          <w:rtl/>
          <w:lang w:bidi="ar-IQ"/>
        </w:rPr>
        <w:t xml:space="preserve"> حتى يذر ))فان رفضت الخطبة </w:t>
      </w:r>
      <w:proofErr w:type="spellStart"/>
      <w:r>
        <w:rPr>
          <w:sz w:val="36"/>
          <w:szCs w:val="36"/>
          <w:rtl/>
          <w:lang w:bidi="ar-IQ"/>
        </w:rPr>
        <w:t>الاولى</w:t>
      </w:r>
      <w:proofErr w:type="spellEnd"/>
      <w:r>
        <w:rPr>
          <w:sz w:val="36"/>
          <w:szCs w:val="36"/>
          <w:rtl/>
          <w:lang w:bidi="ar-IQ"/>
        </w:rPr>
        <w:t xml:space="preserve"> صراحة جاز </w:t>
      </w:r>
      <w:proofErr w:type="spellStart"/>
      <w:r>
        <w:rPr>
          <w:sz w:val="36"/>
          <w:szCs w:val="36"/>
          <w:rtl/>
          <w:lang w:bidi="ar-IQ"/>
        </w:rPr>
        <w:t>للاخر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يتقدم لزوال المانع 0</w:t>
      </w:r>
    </w:p>
    <w:p w:rsidR="00A85133" w:rsidRDefault="00A85133" w:rsidP="00A85133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t>المعتدة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من طلاق رجعي</w:t>
      </w:r>
      <w:r>
        <w:rPr>
          <w:sz w:val="36"/>
          <w:szCs w:val="36"/>
          <w:rtl/>
          <w:lang w:bidi="ar-IQ"/>
        </w:rPr>
        <w:t xml:space="preserve"> : لان الطلاق الرجعي </w:t>
      </w:r>
      <w:proofErr w:type="spellStart"/>
      <w:r>
        <w:rPr>
          <w:sz w:val="36"/>
          <w:szCs w:val="36"/>
          <w:rtl/>
          <w:lang w:bidi="ar-IQ"/>
        </w:rPr>
        <w:t>لايزول</w:t>
      </w:r>
      <w:proofErr w:type="spellEnd"/>
      <w:r>
        <w:rPr>
          <w:sz w:val="36"/>
          <w:szCs w:val="36"/>
          <w:rtl/>
          <w:lang w:bidi="ar-IQ"/>
        </w:rPr>
        <w:t xml:space="preserve"> ملك الزوج للزوجة ولا الحل فالزوجة باقية معه ما بقيت العدة ،ولان خطبة </w:t>
      </w:r>
      <w:proofErr w:type="spellStart"/>
      <w:r>
        <w:rPr>
          <w:sz w:val="36"/>
          <w:szCs w:val="36"/>
          <w:rtl/>
          <w:lang w:bidi="ar-IQ"/>
        </w:rPr>
        <w:t>المعتدة</w:t>
      </w:r>
      <w:proofErr w:type="spellEnd"/>
      <w:r>
        <w:rPr>
          <w:sz w:val="36"/>
          <w:szCs w:val="36"/>
          <w:rtl/>
          <w:lang w:bidi="ar-IQ"/>
        </w:rPr>
        <w:t xml:space="preserve"> بهذه الحالة تؤدي </w:t>
      </w:r>
      <w:proofErr w:type="spellStart"/>
      <w:r>
        <w:rPr>
          <w:sz w:val="36"/>
          <w:szCs w:val="36"/>
          <w:rtl/>
          <w:lang w:bidi="ar-IQ"/>
        </w:rPr>
        <w:t>الى</w:t>
      </w:r>
      <w:proofErr w:type="spellEnd"/>
      <w:r>
        <w:rPr>
          <w:sz w:val="36"/>
          <w:szCs w:val="36"/>
          <w:rtl/>
          <w:lang w:bidi="ar-IQ"/>
        </w:rPr>
        <w:t xml:space="preserve"> الخصام بين الزوج والخاطب0 وان خطبتها عامل تشجيع على الفرقة بينها وبين زوجها</w:t>
      </w:r>
    </w:p>
    <w:p w:rsidR="00A85133" w:rsidRDefault="00A85133" w:rsidP="00A85133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t>المعتدة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من طلاق </w:t>
      </w:r>
      <w:proofErr w:type="spellStart"/>
      <w:r>
        <w:rPr>
          <w:b/>
          <w:bCs/>
          <w:sz w:val="36"/>
          <w:szCs w:val="36"/>
          <w:rtl/>
          <w:lang w:bidi="ar-IQ"/>
        </w:rPr>
        <w:t>بائن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بينونة صغرى </w:t>
      </w:r>
      <w:proofErr w:type="spellStart"/>
      <w:r>
        <w:rPr>
          <w:b/>
          <w:bCs/>
          <w:sz w:val="36"/>
          <w:szCs w:val="36"/>
          <w:rtl/>
          <w:lang w:bidi="ar-IQ"/>
        </w:rPr>
        <w:t>او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كبرى</w:t>
      </w:r>
      <w:r>
        <w:rPr>
          <w:sz w:val="36"/>
          <w:szCs w:val="36"/>
          <w:rtl/>
          <w:lang w:bidi="ar-IQ"/>
        </w:rPr>
        <w:t xml:space="preserve"> فلا يجوز خطبتها </w:t>
      </w:r>
      <w:proofErr w:type="spellStart"/>
      <w:r>
        <w:rPr>
          <w:sz w:val="36"/>
          <w:szCs w:val="36"/>
          <w:rtl/>
          <w:lang w:bidi="ar-IQ"/>
        </w:rPr>
        <w:t>لاتصريحا</w:t>
      </w:r>
      <w:proofErr w:type="spellEnd"/>
      <w:r>
        <w:rPr>
          <w:sz w:val="36"/>
          <w:szCs w:val="36"/>
          <w:rtl/>
          <w:lang w:bidi="ar-IQ"/>
        </w:rPr>
        <w:t xml:space="preserve"> ولا تلميحا ما دامت في العدة هذا </w:t>
      </w:r>
      <w:proofErr w:type="spellStart"/>
      <w:r>
        <w:rPr>
          <w:sz w:val="36"/>
          <w:szCs w:val="36"/>
          <w:rtl/>
          <w:lang w:bidi="ar-IQ"/>
        </w:rPr>
        <w:t>راي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الاحناف</w:t>
      </w:r>
      <w:proofErr w:type="spellEnd"/>
      <w:r>
        <w:rPr>
          <w:sz w:val="36"/>
          <w:szCs w:val="36"/>
          <w:rtl/>
          <w:lang w:bidi="ar-IQ"/>
        </w:rPr>
        <w:t xml:space="preserve"> </w:t>
      </w:r>
    </w:p>
    <w:p w:rsidR="00A85133" w:rsidRDefault="00A85133" w:rsidP="00A85133">
      <w:pPr>
        <w:pStyle w:val="a3"/>
        <w:ind w:left="-341"/>
        <w:jc w:val="both"/>
        <w:rPr>
          <w:sz w:val="36"/>
          <w:szCs w:val="36"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t>اما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الجمهور وما ذهب </w:t>
      </w:r>
      <w:proofErr w:type="spellStart"/>
      <w:r>
        <w:rPr>
          <w:b/>
          <w:bCs/>
          <w:sz w:val="36"/>
          <w:szCs w:val="36"/>
          <w:rtl/>
          <w:lang w:bidi="ar-IQ"/>
        </w:rPr>
        <w:t>اليه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الجعفرية</w:t>
      </w:r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ايضا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الى</w:t>
      </w:r>
      <w:proofErr w:type="spellEnd"/>
      <w:r>
        <w:rPr>
          <w:sz w:val="36"/>
          <w:szCs w:val="36"/>
          <w:rtl/>
          <w:lang w:bidi="ar-IQ"/>
        </w:rPr>
        <w:t xml:space="preserve"> جواز خطبة </w:t>
      </w:r>
      <w:proofErr w:type="spellStart"/>
      <w:r>
        <w:rPr>
          <w:sz w:val="36"/>
          <w:szCs w:val="36"/>
          <w:rtl/>
          <w:lang w:bidi="ar-IQ"/>
        </w:rPr>
        <w:t>المعتدة</w:t>
      </w:r>
      <w:proofErr w:type="spellEnd"/>
      <w:r>
        <w:rPr>
          <w:sz w:val="36"/>
          <w:szCs w:val="36"/>
          <w:rtl/>
          <w:lang w:bidi="ar-IQ"/>
        </w:rPr>
        <w:t xml:space="preserve"> من طلاق </w:t>
      </w:r>
      <w:proofErr w:type="spellStart"/>
      <w:r>
        <w:rPr>
          <w:sz w:val="36"/>
          <w:szCs w:val="36"/>
          <w:rtl/>
          <w:lang w:bidi="ar-IQ"/>
        </w:rPr>
        <w:t>بائن</w:t>
      </w:r>
      <w:proofErr w:type="spellEnd"/>
      <w:r>
        <w:rPr>
          <w:sz w:val="36"/>
          <w:szCs w:val="36"/>
          <w:rtl/>
          <w:lang w:bidi="ar-IQ"/>
        </w:rPr>
        <w:t xml:space="preserve"> تلميحا ، لان الطلاق </w:t>
      </w:r>
      <w:proofErr w:type="spellStart"/>
      <w:r>
        <w:rPr>
          <w:sz w:val="36"/>
          <w:szCs w:val="36"/>
          <w:rtl/>
          <w:lang w:bidi="ar-IQ"/>
        </w:rPr>
        <w:t>البائن</w:t>
      </w:r>
      <w:proofErr w:type="spellEnd"/>
      <w:r>
        <w:rPr>
          <w:sz w:val="36"/>
          <w:szCs w:val="36"/>
          <w:rtl/>
          <w:lang w:bidi="ar-IQ"/>
        </w:rPr>
        <w:t xml:space="preserve"> يقطع الحياة الزوجية </w:t>
      </w:r>
      <w:proofErr w:type="spellStart"/>
      <w:r>
        <w:rPr>
          <w:sz w:val="36"/>
          <w:szCs w:val="36"/>
          <w:rtl/>
          <w:lang w:bidi="ar-IQ"/>
        </w:rPr>
        <w:t>وانما</w:t>
      </w:r>
      <w:proofErr w:type="spellEnd"/>
      <w:r>
        <w:rPr>
          <w:sz w:val="36"/>
          <w:szCs w:val="36"/>
          <w:rtl/>
          <w:lang w:bidi="ar-IQ"/>
        </w:rPr>
        <w:t xml:space="preserve"> منع التصريح مراعاة لجانب الزوج المطلق ،والذي هو </w:t>
      </w:r>
      <w:proofErr w:type="spellStart"/>
      <w:r>
        <w:rPr>
          <w:sz w:val="36"/>
          <w:szCs w:val="36"/>
          <w:rtl/>
          <w:lang w:bidi="ar-IQ"/>
        </w:rPr>
        <w:t>اولى</w:t>
      </w:r>
      <w:proofErr w:type="spellEnd"/>
      <w:r>
        <w:rPr>
          <w:sz w:val="36"/>
          <w:szCs w:val="36"/>
          <w:rtl/>
          <w:lang w:bidi="ar-IQ"/>
        </w:rPr>
        <w:t xml:space="preserve"> بزوجته المطلقة </w:t>
      </w: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اراد</w:t>
      </w:r>
      <w:proofErr w:type="spellEnd"/>
      <w:r>
        <w:rPr>
          <w:sz w:val="36"/>
          <w:szCs w:val="36"/>
          <w:rtl/>
          <w:lang w:bidi="ar-IQ"/>
        </w:rPr>
        <w:t xml:space="preserve"> العودة </w:t>
      </w:r>
      <w:proofErr w:type="spellStart"/>
      <w:r>
        <w:rPr>
          <w:sz w:val="36"/>
          <w:szCs w:val="36"/>
          <w:rtl/>
          <w:lang w:bidi="ar-IQ"/>
        </w:rPr>
        <w:t>اليها</w:t>
      </w:r>
      <w:proofErr w:type="spellEnd"/>
      <w:r>
        <w:rPr>
          <w:sz w:val="36"/>
          <w:szCs w:val="36"/>
          <w:rtl/>
          <w:lang w:bidi="ar-IQ"/>
        </w:rPr>
        <w:t xml:space="preserve"> برضاها  بعقد جديد</w:t>
      </w:r>
    </w:p>
    <w:p w:rsidR="00A85133" w:rsidRDefault="00A85133" w:rsidP="00A85133">
      <w:pPr>
        <w:pStyle w:val="a3"/>
        <w:ind w:left="-341"/>
        <w:jc w:val="both"/>
        <w:rPr>
          <w:sz w:val="36"/>
          <w:szCs w:val="36"/>
          <w:lang w:bidi="ar-IQ"/>
        </w:rPr>
      </w:pPr>
      <w:r>
        <w:rPr>
          <w:sz w:val="36"/>
          <w:szCs w:val="36"/>
          <w:rtl/>
          <w:lang w:bidi="ar-IQ"/>
        </w:rPr>
        <w:t>(6)</w:t>
      </w:r>
      <w:proofErr w:type="spellStart"/>
      <w:r>
        <w:rPr>
          <w:sz w:val="36"/>
          <w:szCs w:val="36"/>
          <w:rtl/>
          <w:lang w:bidi="ar-IQ"/>
        </w:rPr>
        <w:t>المعتدة</w:t>
      </w:r>
      <w:proofErr w:type="spellEnd"/>
      <w:r>
        <w:rPr>
          <w:sz w:val="36"/>
          <w:szCs w:val="36"/>
          <w:rtl/>
          <w:lang w:bidi="ar-IQ"/>
        </w:rPr>
        <w:t xml:space="preserve"> من الوفاة </w:t>
      </w:r>
      <w:proofErr w:type="spellStart"/>
      <w:r>
        <w:rPr>
          <w:sz w:val="36"/>
          <w:szCs w:val="36"/>
          <w:rtl/>
          <w:lang w:bidi="ar-IQ"/>
        </w:rPr>
        <w:t>فلايجوز</w:t>
      </w:r>
      <w:proofErr w:type="spellEnd"/>
      <w:r>
        <w:rPr>
          <w:sz w:val="36"/>
          <w:szCs w:val="36"/>
          <w:rtl/>
          <w:lang w:bidi="ar-IQ"/>
        </w:rPr>
        <w:t xml:space="preserve"> خطبتها تصريحا والدليل قوله تعالى </w:t>
      </w:r>
      <w:r>
        <w:rPr>
          <w:b/>
          <w:bCs/>
          <w:sz w:val="36"/>
          <w:szCs w:val="36"/>
          <w:rtl/>
          <w:lang w:bidi="ar-IQ"/>
        </w:rPr>
        <w:t xml:space="preserve">((ولا جناح عليكم فيما عرضتم </w:t>
      </w:r>
      <w:proofErr w:type="spellStart"/>
      <w:r>
        <w:rPr>
          <w:b/>
          <w:bCs/>
          <w:sz w:val="36"/>
          <w:szCs w:val="36"/>
          <w:rtl/>
          <w:lang w:bidi="ar-IQ"/>
        </w:rPr>
        <w:t>به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من خطبة النساء </w:t>
      </w:r>
      <w:proofErr w:type="spellStart"/>
      <w:r>
        <w:rPr>
          <w:b/>
          <w:bCs/>
          <w:sz w:val="36"/>
          <w:szCs w:val="36"/>
          <w:rtl/>
          <w:lang w:bidi="ar-IQ"/>
        </w:rPr>
        <w:t>او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اكننتم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في </w:t>
      </w:r>
      <w:proofErr w:type="spellStart"/>
      <w:r>
        <w:rPr>
          <w:b/>
          <w:bCs/>
          <w:sz w:val="36"/>
          <w:szCs w:val="36"/>
          <w:rtl/>
          <w:lang w:bidi="ar-IQ"/>
        </w:rPr>
        <w:t>انفسكم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علم الله </w:t>
      </w:r>
      <w:proofErr w:type="spellStart"/>
      <w:r>
        <w:rPr>
          <w:b/>
          <w:bCs/>
          <w:sz w:val="36"/>
          <w:szCs w:val="36"/>
          <w:rtl/>
          <w:lang w:bidi="ar-IQ"/>
        </w:rPr>
        <w:t>انكم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ستذكرنهن ولكن </w:t>
      </w:r>
      <w:proofErr w:type="spellStart"/>
      <w:r>
        <w:rPr>
          <w:b/>
          <w:bCs/>
          <w:sz w:val="36"/>
          <w:szCs w:val="36"/>
          <w:rtl/>
          <w:lang w:bidi="ar-IQ"/>
        </w:rPr>
        <w:t>لاتواعدوهن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سرا </w:t>
      </w:r>
      <w:proofErr w:type="spellStart"/>
      <w:r>
        <w:rPr>
          <w:b/>
          <w:bCs/>
          <w:sz w:val="36"/>
          <w:szCs w:val="36"/>
          <w:rtl/>
          <w:lang w:bidi="ar-IQ"/>
        </w:rPr>
        <w:t>الا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ان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تقولوا قولا معروفا ولا تعزموا عقدة النكاح حتى يبلغ الكتاب اجله واعلموا </w:t>
      </w:r>
      <w:proofErr w:type="spellStart"/>
      <w:r>
        <w:rPr>
          <w:b/>
          <w:bCs/>
          <w:sz w:val="36"/>
          <w:szCs w:val="36"/>
          <w:rtl/>
          <w:lang w:bidi="ar-IQ"/>
        </w:rPr>
        <w:t>ان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الله يعلم </w:t>
      </w:r>
      <w:proofErr w:type="spellStart"/>
      <w:r>
        <w:rPr>
          <w:b/>
          <w:bCs/>
          <w:sz w:val="36"/>
          <w:szCs w:val="36"/>
          <w:rtl/>
          <w:lang w:bidi="ar-IQ"/>
        </w:rPr>
        <w:t>مافي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انفسكم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فاحذروه واعلموا </w:t>
      </w:r>
      <w:proofErr w:type="spellStart"/>
      <w:r>
        <w:rPr>
          <w:b/>
          <w:bCs/>
          <w:sz w:val="36"/>
          <w:szCs w:val="36"/>
          <w:rtl/>
          <w:lang w:bidi="ar-IQ"/>
        </w:rPr>
        <w:t>ان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الله غفور رحيم </w:t>
      </w:r>
      <w:r>
        <w:rPr>
          <w:sz w:val="36"/>
          <w:szCs w:val="36"/>
          <w:rtl/>
          <w:lang w:bidi="ar-IQ"/>
        </w:rPr>
        <w:t>))</w:t>
      </w:r>
    </w:p>
    <w:p w:rsidR="00A85133" w:rsidRDefault="00A85133" w:rsidP="00A85133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 المراد بالنساء هنا </w:t>
      </w:r>
      <w:proofErr w:type="spellStart"/>
      <w:r>
        <w:rPr>
          <w:sz w:val="36"/>
          <w:szCs w:val="36"/>
          <w:rtl/>
          <w:lang w:bidi="ar-IQ"/>
        </w:rPr>
        <w:t>المعتدات</w:t>
      </w:r>
      <w:proofErr w:type="spellEnd"/>
      <w:r>
        <w:rPr>
          <w:sz w:val="36"/>
          <w:szCs w:val="36"/>
          <w:rtl/>
          <w:lang w:bidi="ar-IQ"/>
        </w:rPr>
        <w:t xml:space="preserve"> من وفاة والدليل على ذلك </w:t>
      </w:r>
      <w:proofErr w:type="spellStart"/>
      <w:r>
        <w:rPr>
          <w:sz w:val="36"/>
          <w:szCs w:val="36"/>
          <w:rtl/>
          <w:lang w:bidi="ar-IQ"/>
        </w:rPr>
        <w:t>الاية</w:t>
      </w:r>
      <w:proofErr w:type="spellEnd"/>
      <w:r>
        <w:rPr>
          <w:sz w:val="36"/>
          <w:szCs w:val="36"/>
          <w:rtl/>
          <w:lang w:bidi="ar-IQ"/>
        </w:rPr>
        <w:t xml:space="preserve"> التي سبقتها (</w:t>
      </w:r>
      <w:r>
        <w:rPr>
          <w:b/>
          <w:bCs/>
          <w:sz w:val="36"/>
          <w:szCs w:val="36"/>
          <w:rtl/>
          <w:lang w:bidi="ar-IQ"/>
        </w:rPr>
        <w:t xml:space="preserve">( والذين يتوفون منكم ويذرون </w:t>
      </w:r>
      <w:proofErr w:type="spellStart"/>
      <w:r>
        <w:rPr>
          <w:b/>
          <w:bCs/>
          <w:sz w:val="36"/>
          <w:szCs w:val="36"/>
          <w:rtl/>
          <w:lang w:bidi="ar-IQ"/>
        </w:rPr>
        <w:t>ازواجا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يتربصن </w:t>
      </w:r>
      <w:proofErr w:type="spellStart"/>
      <w:r>
        <w:rPr>
          <w:b/>
          <w:bCs/>
          <w:sz w:val="36"/>
          <w:szCs w:val="36"/>
          <w:rtl/>
          <w:lang w:bidi="ar-IQ"/>
        </w:rPr>
        <w:t>بانفسهن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اربعة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اشهر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وعشرا </w:t>
      </w:r>
    </w:p>
    <w:p w:rsidR="00A85133" w:rsidRDefault="00A85133" w:rsidP="00A85133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  ويجوز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تخطب </w:t>
      </w:r>
      <w:proofErr w:type="spellStart"/>
      <w:r>
        <w:rPr>
          <w:sz w:val="36"/>
          <w:szCs w:val="36"/>
          <w:rtl/>
          <w:lang w:bidi="ar-IQ"/>
        </w:rPr>
        <w:t>المراة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المعتدة</w:t>
      </w:r>
      <w:proofErr w:type="spellEnd"/>
      <w:r>
        <w:rPr>
          <w:sz w:val="36"/>
          <w:szCs w:val="36"/>
          <w:rtl/>
          <w:lang w:bidi="ar-IQ"/>
        </w:rPr>
        <w:t xml:space="preserve"> من وفاة تلميحا والدليل على ذلك </w:t>
      </w:r>
    </w:p>
    <w:p w:rsidR="00A85133" w:rsidRDefault="00A85133" w:rsidP="00A85133">
      <w:pPr>
        <w:pStyle w:val="a3"/>
        <w:ind w:left="-341"/>
        <w:jc w:val="both"/>
        <w:rPr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ماروي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سكينة بنت </w:t>
      </w:r>
      <w:proofErr w:type="spellStart"/>
      <w:r>
        <w:rPr>
          <w:sz w:val="36"/>
          <w:szCs w:val="36"/>
          <w:rtl/>
          <w:lang w:bidi="ar-IQ"/>
        </w:rPr>
        <w:t>حنظلة</w:t>
      </w:r>
      <w:proofErr w:type="spellEnd"/>
      <w:r>
        <w:rPr>
          <w:sz w:val="36"/>
          <w:szCs w:val="36"/>
          <w:rtl/>
          <w:lang w:bidi="ar-IQ"/>
        </w:rPr>
        <w:t xml:space="preserve"> قالت </w:t>
      </w:r>
      <w:r>
        <w:rPr>
          <w:b/>
          <w:bCs/>
          <w:sz w:val="36"/>
          <w:szCs w:val="36"/>
          <w:lang w:bidi="ar-IQ"/>
        </w:rPr>
        <w:t>))</w:t>
      </w:r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استاذن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عليَ محمدٌ بن علي بن الحسين بن علي ابن </w:t>
      </w:r>
      <w:proofErr w:type="spellStart"/>
      <w:r>
        <w:rPr>
          <w:b/>
          <w:bCs/>
          <w:sz w:val="36"/>
          <w:szCs w:val="36"/>
          <w:rtl/>
          <w:lang w:bidi="ar-IQ"/>
        </w:rPr>
        <w:t>ابي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طالب ولم تنقض عدتي من مهلك زوجي فقال :قد عَرفتِ قرابتي من رسول الله – صلى الله عليه وسلم – ومن عليٍ وموضعي من العرب فقلت : غفر الله </w:t>
      </w:r>
      <w:proofErr w:type="spellStart"/>
      <w:r>
        <w:rPr>
          <w:b/>
          <w:bCs/>
          <w:sz w:val="36"/>
          <w:szCs w:val="36"/>
          <w:rtl/>
          <w:lang w:bidi="ar-IQ"/>
        </w:rPr>
        <w:t>لك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ياابا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جعفر انك رجل يؤخذ عنك </w:t>
      </w:r>
      <w:proofErr w:type="spellStart"/>
      <w:r>
        <w:rPr>
          <w:b/>
          <w:bCs/>
          <w:sz w:val="36"/>
          <w:szCs w:val="36"/>
          <w:rtl/>
          <w:lang w:bidi="ar-IQ"/>
        </w:rPr>
        <w:t>اتخطبني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في عدتي ؟ قال </w:t>
      </w:r>
      <w:proofErr w:type="spellStart"/>
      <w:r>
        <w:rPr>
          <w:b/>
          <w:bCs/>
          <w:sz w:val="36"/>
          <w:szCs w:val="36"/>
          <w:rtl/>
          <w:lang w:bidi="ar-IQ"/>
        </w:rPr>
        <w:t>انما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ذكرت </w:t>
      </w:r>
      <w:proofErr w:type="spellStart"/>
      <w:r>
        <w:rPr>
          <w:b/>
          <w:bCs/>
          <w:sz w:val="36"/>
          <w:szCs w:val="36"/>
          <w:rtl/>
          <w:lang w:bidi="ar-IQ"/>
        </w:rPr>
        <w:t>لك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قرابتي من رسول الله ومن علي </w:t>
      </w:r>
    </w:p>
    <w:p w:rsidR="00A85133" w:rsidRDefault="00A85133" w:rsidP="00A85133">
      <w:pPr>
        <w:pStyle w:val="a3"/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    </w:t>
      </w:r>
      <w:proofErr w:type="spellStart"/>
      <w:r>
        <w:rPr>
          <w:b/>
          <w:bCs/>
          <w:sz w:val="36"/>
          <w:szCs w:val="36"/>
          <w:rtl/>
          <w:lang w:bidi="ar-IQ"/>
        </w:rPr>
        <w:t>اما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الحكمة من تحريم خطبة </w:t>
      </w:r>
      <w:proofErr w:type="spellStart"/>
      <w:r>
        <w:rPr>
          <w:b/>
          <w:bCs/>
          <w:sz w:val="36"/>
          <w:szCs w:val="36"/>
          <w:rtl/>
          <w:lang w:bidi="ar-IQ"/>
        </w:rPr>
        <w:t>المعتدة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من الوفاة تصريحا</w:t>
      </w:r>
      <w:r>
        <w:rPr>
          <w:sz w:val="36"/>
          <w:szCs w:val="36"/>
          <w:rtl/>
          <w:lang w:bidi="ar-IQ"/>
        </w:rPr>
        <w:t xml:space="preserve"> هو </w:t>
      </w:r>
    </w:p>
    <w:p w:rsidR="00A85133" w:rsidRDefault="00A85133" w:rsidP="00A85133">
      <w:pPr>
        <w:pStyle w:val="a3"/>
        <w:numPr>
          <w:ilvl w:val="0"/>
          <w:numId w:val="2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lastRenderedPageBreak/>
        <w:t>مراعاة حال الحزن على وفاة الزوج 0</w:t>
      </w:r>
    </w:p>
    <w:p w:rsidR="00A85133" w:rsidRDefault="00A85133" w:rsidP="00A85133">
      <w:pPr>
        <w:pStyle w:val="a3"/>
        <w:numPr>
          <w:ilvl w:val="0"/>
          <w:numId w:val="2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ومراعاة مشاعر </w:t>
      </w:r>
      <w:proofErr w:type="spellStart"/>
      <w:r>
        <w:rPr>
          <w:sz w:val="36"/>
          <w:szCs w:val="36"/>
          <w:rtl/>
          <w:lang w:bidi="ar-IQ"/>
        </w:rPr>
        <w:t>اقاربه</w:t>
      </w:r>
      <w:proofErr w:type="spellEnd"/>
      <w:r>
        <w:rPr>
          <w:sz w:val="36"/>
          <w:szCs w:val="36"/>
          <w:rtl/>
          <w:lang w:bidi="ar-IQ"/>
        </w:rPr>
        <w:t xml:space="preserve"> التي تؤذيهم خطبة زوجة قريبهم وهي في العدة 0</w:t>
      </w:r>
    </w:p>
    <w:p w:rsidR="00807EB3" w:rsidRDefault="00807EB3">
      <w:pPr>
        <w:rPr>
          <w:lang w:bidi="ar-IQ"/>
        </w:rPr>
      </w:pPr>
    </w:p>
    <w:sectPr w:rsidR="00807EB3" w:rsidSect="00EA05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29B2"/>
    <w:multiLevelType w:val="hybridMultilevel"/>
    <w:tmpl w:val="DC346E50"/>
    <w:lvl w:ilvl="0" w:tplc="45786ED2">
      <w:start w:val="1"/>
      <w:numFmt w:val="decimal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7152F"/>
    <w:multiLevelType w:val="hybridMultilevel"/>
    <w:tmpl w:val="4C0AAD16"/>
    <w:lvl w:ilvl="0" w:tplc="AC500F4C">
      <w:start w:val="1"/>
      <w:numFmt w:val="decimal"/>
      <w:lvlText w:val="(%1)"/>
      <w:lvlJc w:val="left"/>
      <w:pPr>
        <w:ind w:left="18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A85133"/>
    <w:rsid w:val="002A26A5"/>
    <w:rsid w:val="00320512"/>
    <w:rsid w:val="00636726"/>
    <w:rsid w:val="00807EB3"/>
    <w:rsid w:val="00A85133"/>
    <w:rsid w:val="00EA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مركزطيور الجنة</dc:creator>
  <cp:lastModifiedBy>مركزطيور الجنة</cp:lastModifiedBy>
  <cp:revision>1</cp:revision>
  <dcterms:created xsi:type="dcterms:W3CDTF">2020-03-09T16:20:00Z</dcterms:created>
  <dcterms:modified xsi:type="dcterms:W3CDTF">2020-03-09T16:20:00Z</dcterms:modified>
</cp:coreProperties>
</file>