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D4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الإدارة المدرسية في التعليم الأساسي : </w:t>
      </w: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الإدارة التربوية : عملية قيادة وتوجيه وضبط المؤسسات التعليمية سواء كانت حكومية أو أهلية وتتمثل  </w:t>
      </w: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عمليات إدارة التعليم في التخط</w:t>
      </w:r>
      <w:r w:rsidR="0025632D">
        <w:rPr>
          <w:rFonts w:asciiTheme="majorBidi" w:hAnsiTheme="majorBidi" w:cstheme="majorBidi" w:hint="cs"/>
          <w:sz w:val="28"/>
          <w:szCs w:val="28"/>
          <w:rtl/>
          <w:lang w:bidi="ar-IQ"/>
        </w:rPr>
        <w:t>يط والتنظيم وتعيين الموظفين وتوج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يههم وتنسيق العمل  </w:t>
      </w: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الإداري والتقويم واعداد الموازنات . </w:t>
      </w: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هناك بعض الاتجاهات الأساسية التي يمكن ان تطور إدارة التعليم الأساسي وتوجيهه لتحقيق غاياته بفاعلية  اكبر :  </w:t>
      </w: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 تهدف الى تحسين نوعيته وربط خدماته وبرامجه  وتركز هذه الاستراتيجية على : </w:t>
      </w:r>
    </w:p>
    <w:p w:rsidR="002044E9" w:rsidRDefault="002044E9" w:rsidP="002044E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2044E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تطوير كفاءة الهيئات التدريسية والإدارية والاشرافية   . </w:t>
      </w:r>
      <w:r w:rsidR="0025632D">
        <w:rPr>
          <w:rFonts w:asciiTheme="majorBidi" w:hAnsiTheme="majorBidi" w:cstheme="majorBidi"/>
          <w:sz w:val="28"/>
          <w:szCs w:val="28"/>
          <w:lang w:bidi="ar-IQ"/>
        </w:rPr>
        <w:t>-</w:t>
      </w: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تطوير المواد التعليمية بمختلف أنواعها . </w:t>
      </w:r>
      <w:r w:rsidR="0025632D">
        <w:rPr>
          <w:rFonts w:asciiTheme="majorBidi" w:hAnsiTheme="majorBidi" w:cstheme="majorBidi"/>
          <w:sz w:val="28"/>
          <w:szCs w:val="28"/>
          <w:lang w:bidi="ar-IQ"/>
        </w:rPr>
        <w:t>-</w:t>
      </w: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التبصر في مسالة زمن وتوقيت هذا التعليم . </w:t>
      </w:r>
      <w:r w:rsidR="0025632D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الاهتمام بالابنية المدرسية والتجهيزات اللازمة لتحقيق أغراض التعليم الأساسي . </w:t>
      </w:r>
    </w:p>
    <w:p w:rsidR="002044E9" w:rsidRDefault="00360492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2- أهمية ادخال مفاهيم وممارسات وأساليب إدارية مختلفة عن المالوف . </w:t>
      </w:r>
    </w:p>
    <w:p w:rsidR="00360492" w:rsidRDefault="00360492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 استخدام تقنيات حديثة للمعلومات والاتصالات تسهم في تحسين نوعية التعليم الأساسي . </w:t>
      </w:r>
    </w:p>
    <w:p w:rsidR="00360492" w:rsidRPr="002044E9" w:rsidRDefault="00360492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4- ضرورة توافر معايير للانجاز لدى المسؤلين عن التعليم الأساسي </w:t>
      </w:r>
      <w:r w:rsidR="0025632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2044E9" w:rsidRPr="002044E9" w:rsidRDefault="002044E9" w:rsidP="002044E9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sectPr w:rsidR="002044E9" w:rsidRPr="002044E9" w:rsidSect="004B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D12C6"/>
    <w:multiLevelType w:val="hybridMultilevel"/>
    <w:tmpl w:val="9BE89A50"/>
    <w:lvl w:ilvl="0" w:tplc="B406BD0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44E9"/>
    <w:rsid w:val="002044E9"/>
    <w:rsid w:val="0025632D"/>
    <w:rsid w:val="00360492"/>
    <w:rsid w:val="004B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3</cp:revision>
  <dcterms:created xsi:type="dcterms:W3CDTF">2020-03-06T18:50:00Z</dcterms:created>
  <dcterms:modified xsi:type="dcterms:W3CDTF">2020-03-06T19:05:00Z</dcterms:modified>
</cp:coreProperties>
</file>