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D0" w:rsidRDefault="009841D0" w:rsidP="009841D0">
      <w:pPr>
        <w:jc w:val="center"/>
        <w:rPr>
          <w:rFonts w:cs="Arial" w:hint="cs"/>
          <w:sz w:val="32"/>
          <w:szCs w:val="32"/>
          <w:rtl/>
        </w:rPr>
      </w:pPr>
      <w:r>
        <w:rPr>
          <w:rFonts w:cs="Arial" w:hint="cs"/>
          <w:sz w:val="32"/>
          <w:szCs w:val="32"/>
          <w:rtl/>
        </w:rPr>
        <w:t xml:space="preserve">الجامعة المستنصرية </w:t>
      </w:r>
      <w:r>
        <w:rPr>
          <w:rFonts w:cs="Arial"/>
          <w:sz w:val="32"/>
          <w:szCs w:val="32"/>
          <w:rtl/>
        </w:rPr>
        <w:t>–</w:t>
      </w:r>
      <w:r>
        <w:rPr>
          <w:rFonts w:cs="Arial" w:hint="cs"/>
          <w:sz w:val="32"/>
          <w:szCs w:val="32"/>
          <w:rtl/>
        </w:rPr>
        <w:t xml:space="preserve"> كلية التربية الاساسية</w:t>
      </w:r>
    </w:p>
    <w:p w:rsidR="009841D0" w:rsidRDefault="009841D0" w:rsidP="009841D0">
      <w:pPr>
        <w:jc w:val="center"/>
        <w:rPr>
          <w:rFonts w:cs="Arial" w:hint="cs"/>
          <w:sz w:val="32"/>
          <w:szCs w:val="32"/>
          <w:rtl/>
        </w:rPr>
      </w:pPr>
      <w:r>
        <w:rPr>
          <w:rFonts w:cs="Arial" w:hint="cs"/>
          <w:sz w:val="32"/>
          <w:szCs w:val="32"/>
          <w:rtl/>
        </w:rPr>
        <w:t xml:space="preserve">قسم التربية الاسرية والمهن الفنية </w:t>
      </w:r>
    </w:p>
    <w:p w:rsidR="009841D0" w:rsidRDefault="009841D0" w:rsidP="009841D0">
      <w:pPr>
        <w:jc w:val="center"/>
        <w:rPr>
          <w:rFonts w:cs="Arial" w:hint="cs"/>
          <w:sz w:val="32"/>
          <w:szCs w:val="32"/>
          <w:rtl/>
        </w:rPr>
      </w:pPr>
      <w:r>
        <w:rPr>
          <w:rFonts w:cs="Arial" w:hint="cs"/>
          <w:sz w:val="32"/>
          <w:szCs w:val="32"/>
          <w:rtl/>
        </w:rPr>
        <w:t xml:space="preserve">طباعة الاقمشة </w:t>
      </w:r>
      <w:r>
        <w:rPr>
          <w:rFonts w:cs="Arial"/>
          <w:sz w:val="32"/>
          <w:szCs w:val="32"/>
          <w:rtl/>
        </w:rPr>
        <w:t>–</w:t>
      </w:r>
      <w:r>
        <w:rPr>
          <w:rFonts w:cs="Arial" w:hint="cs"/>
          <w:sz w:val="32"/>
          <w:szCs w:val="32"/>
          <w:rtl/>
        </w:rPr>
        <w:t xml:space="preserve"> المرحلة الرابعة </w:t>
      </w:r>
    </w:p>
    <w:p w:rsidR="009841D0" w:rsidRDefault="009841D0" w:rsidP="009841D0">
      <w:pPr>
        <w:jc w:val="center"/>
        <w:rPr>
          <w:rFonts w:cs="Arial" w:hint="cs"/>
          <w:sz w:val="32"/>
          <w:szCs w:val="32"/>
          <w:rtl/>
        </w:rPr>
      </w:pPr>
      <w:r>
        <w:rPr>
          <w:rFonts w:cs="Arial" w:hint="cs"/>
          <w:sz w:val="32"/>
          <w:szCs w:val="32"/>
          <w:rtl/>
        </w:rPr>
        <w:t xml:space="preserve">الدراسة الصباحية </w:t>
      </w:r>
      <w:proofErr w:type="gramStart"/>
      <w:r>
        <w:rPr>
          <w:rFonts w:cs="Arial" w:hint="cs"/>
          <w:sz w:val="32"/>
          <w:szCs w:val="32"/>
          <w:rtl/>
        </w:rPr>
        <w:t>والمسائية</w:t>
      </w:r>
      <w:proofErr w:type="gramEnd"/>
      <w:r>
        <w:rPr>
          <w:rFonts w:cs="Arial" w:hint="cs"/>
          <w:sz w:val="32"/>
          <w:szCs w:val="32"/>
          <w:rtl/>
        </w:rPr>
        <w:t xml:space="preserve"> </w:t>
      </w:r>
    </w:p>
    <w:p w:rsidR="009841D0" w:rsidRDefault="009841D0" w:rsidP="009841D0">
      <w:pPr>
        <w:jc w:val="center"/>
        <w:rPr>
          <w:rFonts w:cs="Arial" w:hint="cs"/>
          <w:sz w:val="32"/>
          <w:szCs w:val="32"/>
          <w:rtl/>
        </w:rPr>
      </w:pPr>
      <w:proofErr w:type="spellStart"/>
      <w:r>
        <w:rPr>
          <w:rFonts w:cs="Arial" w:hint="cs"/>
          <w:sz w:val="32"/>
          <w:szCs w:val="32"/>
          <w:rtl/>
        </w:rPr>
        <w:t>م.د</w:t>
      </w:r>
      <w:proofErr w:type="spellEnd"/>
      <w:r>
        <w:rPr>
          <w:rFonts w:cs="Arial" w:hint="cs"/>
          <w:sz w:val="32"/>
          <w:szCs w:val="32"/>
          <w:rtl/>
        </w:rPr>
        <w:t xml:space="preserve"> محمد حاكم ضايع </w:t>
      </w:r>
    </w:p>
    <w:p w:rsidR="009841D0" w:rsidRDefault="009841D0" w:rsidP="00DB56B8">
      <w:pPr>
        <w:rPr>
          <w:rFonts w:cs="Arial" w:hint="cs"/>
          <w:sz w:val="32"/>
          <w:szCs w:val="32"/>
          <w:rtl/>
        </w:rPr>
      </w:pPr>
    </w:p>
    <w:p w:rsidR="009841D0" w:rsidRDefault="009841D0" w:rsidP="00DB56B8">
      <w:pPr>
        <w:rPr>
          <w:rFonts w:cs="Arial" w:hint="cs"/>
          <w:sz w:val="32"/>
          <w:szCs w:val="32"/>
          <w:rtl/>
        </w:rPr>
      </w:pPr>
    </w:p>
    <w:p w:rsidR="009841D0" w:rsidRDefault="009841D0" w:rsidP="00DB56B8">
      <w:pPr>
        <w:rPr>
          <w:rFonts w:cs="Arial" w:hint="cs"/>
          <w:sz w:val="32"/>
          <w:szCs w:val="32"/>
          <w:rtl/>
        </w:rPr>
      </w:pPr>
    </w:p>
    <w:p w:rsidR="009841D0" w:rsidRDefault="009841D0" w:rsidP="00DB56B8">
      <w:pPr>
        <w:rPr>
          <w:rFonts w:cs="Arial" w:hint="cs"/>
          <w:sz w:val="32"/>
          <w:szCs w:val="32"/>
          <w:rtl/>
        </w:rPr>
      </w:pPr>
    </w:p>
    <w:p w:rsidR="00DB56B8" w:rsidRPr="009841D0" w:rsidRDefault="00DB56B8" w:rsidP="00DB56B8">
      <w:pPr>
        <w:rPr>
          <w:sz w:val="32"/>
          <w:szCs w:val="32"/>
          <w:rtl/>
        </w:rPr>
      </w:pPr>
      <w:r w:rsidRPr="009841D0">
        <w:rPr>
          <w:rFonts w:cs="Arial" w:hint="cs"/>
          <w:sz w:val="32"/>
          <w:szCs w:val="32"/>
          <w:rtl/>
        </w:rPr>
        <w:t>العلاقات</w:t>
      </w:r>
      <w:r w:rsidRPr="009841D0">
        <w:rPr>
          <w:rFonts w:cs="Arial"/>
          <w:sz w:val="32"/>
          <w:szCs w:val="32"/>
          <w:rtl/>
        </w:rPr>
        <w:t xml:space="preserve"> </w:t>
      </w:r>
      <w:r w:rsidRPr="009841D0">
        <w:rPr>
          <w:rFonts w:cs="Arial" w:hint="cs"/>
          <w:sz w:val="32"/>
          <w:szCs w:val="32"/>
          <w:rtl/>
        </w:rPr>
        <w:t>البنائية</w:t>
      </w:r>
      <w:r w:rsidRPr="009841D0">
        <w:rPr>
          <w:rFonts w:cs="Arial"/>
          <w:sz w:val="32"/>
          <w:szCs w:val="32"/>
          <w:rtl/>
        </w:rPr>
        <w:t xml:space="preserve"> </w:t>
      </w:r>
      <w:r w:rsidRPr="009841D0">
        <w:rPr>
          <w:rFonts w:cs="Arial" w:hint="cs"/>
          <w:sz w:val="32"/>
          <w:szCs w:val="32"/>
          <w:rtl/>
        </w:rPr>
        <w:t>التصميمية</w:t>
      </w:r>
      <w:r w:rsidRPr="009841D0">
        <w:rPr>
          <w:rFonts w:cs="Arial" w:hint="cs"/>
          <w:sz w:val="32"/>
          <w:szCs w:val="32"/>
          <w:rtl/>
        </w:rPr>
        <w:t xml:space="preserve"> في تكوين طباعة الاقمشة </w:t>
      </w:r>
      <w:r w:rsidRPr="009841D0">
        <w:rPr>
          <w:rFonts w:cs="Arial"/>
          <w:sz w:val="32"/>
          <w:szCs w:val="32"/>
          <w:rtl/>
        </w:rPr>
        <w:t xml:space="preserve"> </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rtl/>
        </w:rPr>
        <w:t xml:space="preserve">   </w:t>
      </w:r>
      <w:r w:rsidRPr="009841D0">
        <w:rPr>
          <w:rFonts w:ascii="Simplified Arabic" w:hAnsi="Simplified Arabic" w:cs="Simplified Arabic"/>
          <w:sz w:val="28"/>
          <w:szCs w:val="28"/>
          <w:rtl/>
        </w:rPr>
        <w:t xml:space="preserve">تودي منظومة العلاقات دورا فاعلا في تنظيم وربط العناصر المنتخبة في التصاميم </w:t>
      </w:r>
      <w:proofErr w:type="spellStart"/>
      <w:r w:rsidRPr="009841D0">
        <w:rPr>
          <w:rFonts w:ascii="Simplified Arabic" w:hAnsi="Simplified Arabic" w:cs="Simplified Arabic"/>
          <w:sz w:val="28"/>
          <w:szCs w:val="28"/>
          <w:rtl/>
        </w:rPr>
        <w:t>التزيينية</w:t>
      </w:r>
      <w:proofErr w:type="spellEnd"/>
      <w:r w:rsidRPr="009841D0">
        <w:rPr>
          <w:rFonts w:ascii="Simplified Arabic" w:hAnsi="Simplified Arabic" w:cs="Simplified Arabic"/>
          <w:sz w:val="28"/>
          <w:szCs w:val="28"/>
          <w:rtl/>
        </w:rPr>
        <w:t xml:space="preserve"> لطباعة</w:t>
      </w:r>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tl/>
        </w:rPr>
        <w:t>ا</w:t>
      </w:r>
      <w:r w:rsidRPr="009841D0">
        <w:rPr>
          <w:rFonts w:ascii="Simplified Arabic" w:hAnsi="Simplified Arabic" w:cs="Simplified Arabic"/>
          <w:sz w:val="28"/>
          <w:szCs w:val="28"/>
          <w:rtl/>
        </w:rPr>
        <w:t xml:space="preserve">لأقمشة والازياء في ناتج نظامي يدرك من خلال الوحدة , فالمصمم يسعى الى تنظيم علاقات  وربط هذه العناصر على الرغم من استقلاليه بنائها الظاهري وهنا </w:t>
      </w:r>
      <w:r w:rsidRPr="009841D0">
        <w:rPr>
          <w:rFonts w:ascii="Simplified Arabic" w:hAnsi="Simplified Arabic" w:cs="Simplified Arabic"/>
          <w:sz w:val="28"/>
          <w:szCs w:val="28"/>
          <w:rtl/>
        </w:rPr>
        <w:t>يجب</w:t>
      </w:r>
      <w:r w:rsidRPr="009841D0">
        <w:rPr>
          <w:rFonts w:ascii="Simplified Arabic" w:hAnsi="Simplified Arabic" w:cs="Simplified Arabic"/>
          <w:sz w:val="28"/>
          <w:szCs w:val="28"/>
          <w:rtl/>
        </w:rPr>
        <w:t xml:space="preserve"> </w:t>
      </w:r>
      <w:proofErr w:type="spellStart"/>
      <w:r w:rsidRPr="009841D0">
        <w:rPr>
          <w:rFonts w:ascii="Simplified Arabic" w:hAnsi="Simplified Arabic" w:cs="Simplified Arabic"/>
          <w:sz w:val="28"/>
          <w:szCs w:val="28"/>
          <w:rtl/>
        </w:rPr>
        <w:t>ضروره</w:t>
      </w:r>
      <w:proofErr w:type="spellEnd"/>
      <w:r w:rsidRPr="009841D0">
        <w:rPr>
          <w:rFonts w:ascii="Simplified Arabic" w:hAnsi="Simplified Arabic" w:cs="Simplified Arabic"/>
          <w:sz w:val="28"/>
          <w:szCs w:val="28"/>
          <w:rtl/>
        </w:rPr>
        <w:t xml:space="preserve"> التعرف على هذه العلاقات:</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أولاً: </w:t>
      </w:r>
      <w:proofErr w:type="gramStart"/>
      <w:r w:rsidRPr="009841D0">
        <w:rPr>
          <w:rFonts w:ascii="Simplified Arabic" w:hAnsi="Simplified Arabic" w:cs="Simplified Arabic"/>
          <w:sz w:val="28"/>
          <w:szCs w:val="28"/>
          <w:rtl/>
        </w:rPr>
        <w:t>التداخل</w:t>
      </w:r>
      <w:proofErr w:type="gramEnd"/>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Pr>
        <w:t>Overlap</w:t>
      </w:r>
      <w:bookmarkStart w:id="0" w:name="_GoBack"/>
      <w:bookmarkEnd w:id="0"/>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tl/>
        </w:rPr>
        <w:t xml:space="preserve">إن تداخل الأشكال فيما بينها تنتج من </w:t>
      </w:r>
      <w:r w:rsidRPr="009841D0">
        <w:rPr>
          <w:rFonts w:ascii="Simplified Arabic" w:hAnsi="Simplified Arabic" w:cs="Simplified Arabic"/>
          <w:sz w:val="28"/>
          <w:szCs w:val="28"/>
          <w:rtl/>
        </w:rPr>
        <w:t>خلال ا</w:t>
      </w:r>
      <w:r w:rsidRPr="009841D0">
        <w:rPr>
          <w:rFonts w:ascii="Simplified Arabic" w:hAnsi="Simplified Arabic" w:cs="Simplified Arabic"/>
          <w:sz w:val="28"/>
          <w:szCs w:val="28"/>
          <w:rtl/>
        </w:rPr>
        <w:t xml:space="preserve">ختراق شكلين أو ثلاثة كحصيلة للامتزاج التام، تمكن المصمم من أن يحدد عليها الكثير من القدرة على التآلف والتجميع الشكلي للعناصر فهو يمتلك خاصية الحركة في العمل التصميمي وهذا ما يجعله حاضراً في تكوين المفردات </w:t>
      </w:r>
      <w:proofErr w:type="spellStart"/>
      <w:r w:rsidRPr="009841D0">
        <w:rPr>
          <w:rFonts w:ascii="Simplified Arabic" w:hAnsi="Simplified Arabic" w:cs="Simplified Arabic"/>
          <w:sz w:val="28"/>
          <w:szCs w:val="28"/>
          <w:rtl/>
        </w:rPr>
        <w:t>التزيينية</w:t>
      </w:r>
      <w:proofErr w:type="spellEnd"/>
      <w:r w:rsidRPr="009841D0">
        <w:rPr>
          <w:rFonts w:ascii="Simplified Arabic" w:hAnsi="Simplified Arabic" w:cs="Simplified Arabic"/>
          <w:sz w:val="28"/>
          <w:szCs w:val="28"/>
          <w:rtl/>
        </w:rPr>
        <w:t xml:space="preserve"> في تصاميم الأقمشة النسائية ففي الأزياء يتم تداخل التصاميم التطبيقية فيما بينها لتكوين أشكال معينة واستخدام خامات متنوعة متداخلة تعمل بناء على زي متكامل ذو مظهر جذاب وجميل يوحي بالحركة والحيوية في تصميمه وكما يمكن إدراكه كعامل تزييني مهم له دور بالغ الأهمية في تكوين المفردات</w:t>
      </w:r>
      <w:r w:rsidRPr="009841D0">
        <w:rPr>
          <w:rFonts w:ascii="Simplified Arabic" w:hAnsi="Simplified Arabic" w:cs="Simplified Arabic"/>
          <w:sz w:val="28"/>
          <w:szCs w:val="28"/>
          <w:rtl/>
        </w:rPr>
        <w:t xml:space="preserve"> الطباعية</w:t>
      </w:r>
      <w:r w:rsidRPr="009841D0">
        <w:rPr>
          <w:rFonts w:ascii="Simplified Arabic" w:hAnsi="Simplified Arabic" w:cs="Simplified Arabic"/>
          <w:sz w:val="28"/>
          <w:szCs w:val="28"/>
          <w:rtl/>
        </w:rPr>
        <w:t xml:space="preserve"> وإنشاء تنظيمات تحتوي على فكرة معينة تؤثر في المتلقي.</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lastRenderedPageBreak/>
        <w:t xml:space="preserve">ثانياً: </w:t>
      </w:r>
      <w:proofErr w:type="gramStart"/>
      <w:r w:rsidRPr="009841D0">
        <w:rPr>
          <w:rFonts w:ascii="Simplified Arabic" w:hAnsi="Simplified Arabic" w:cs="Simplified Arabic"/>
          <w:sz w:val="28"/>
          <w:szCs w:val="28"/>
          <w:rtl/>
        </w:rPr>
        <w:t>التراكب</w:t>
      </w:r>
      <w:proofErr w:type="gramEnd"/>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Pr>
        <w:t>Overlay</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tl/>
        </w:rPr>
        <w:t>يمتلك هذا النوع الخاصية الإيحائية من خلال تقدم بعض الأشكال وتأخر البعض الآخر فالتراكب يدل إلى</w:t>
      </w:r>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tl/>
        </w:rPr>
        <w:t>حقل الرؤية ذي العمق الحقيقي فالأشياء التي تقع بعيدة عنا بمسافات مختلفة لابد أن تتراكب أثناء إسقاطها على شبكية أعيننا</w:t>
      </w:r>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tl/>
        </w:rPr>
        <w:t xml:space="preserve"> فتنتج مفردات تصميمية متداخلة دون إلغاء الآخر فتعطي تنوعـاً ونظاماً في المظهرية الشكليـة ويعد من الوسـائل التي تتيح الابتكـار وصياغة أسلوب خاص به في تكوين تصاميم تزين الأقمشة خصوصاً النسائية حيث تعد المرأة أكثر رغبة في امتلاك الأقمشة ذات المفردات التصميمية المتراكبة التي تنفذ بتقنيات متعددة، فالتصاميم التطبيقية يعمل على توظيفها في الأزياء حيث نرى التراكب لكنه موظف بطريقة تختلف عن تصميم الأقمشة فيكون أثره على المتلقي مختلفاً عن تصميم الأقمشة نتيجة التباين في الانعكاسات المرئية لتلك المفردات وما تنشأ من علاقات وأنظمة مختلفة تبعاً للتقنية المستخدمة وطريقة التوظيف .</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ثالثاً: </w:t>
      </w:r>
      <w:proofErr w:type="gramStart"/>
      <w:r w:rsidRPr="009841D0">
        <w:rPr>
          <w:rFonts w:ascii="Simplified Arabic" w:hAnsi="Simplified Arabic" w:cs="Simplified Arabic"/>
          <w:sz w:val="28"/>
          <w:szCs w:val="28"/>
          <w:rtl/>
        </w:rPr>
        <w:t>التلامس</w:t>
      </w:r>
      <w:proofErr w:type="gramEnd"/>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Pr>
        <w:t>Contactors</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     وي</w:t>
      </w:r>
      <w:r w:rsidRPr="009841D0">
        <w:rPr>
          <w:rFonts w:ascii="Simplified Arabic" w:hAnsi="Simplified Arabic" w:cs="Simplified Arabic"/>
          <w:sz w:val="28"/>
          <w:szCs w:val="28"/>
          <w:rtl/>
        </w:rPr>
        <w:t xml:space="preserve">قصد به هو تلامس الحدود الخارجية للأشكال التصميمية مبيناً نظاماً معيناً على وفق  التماس هو من أبسط العلاقات التنظيمية للعناصر داخل الشكل شرط إدراك ما يؤديه هذا التماس من معان إضافية ومن دلالات </w:t>
      </w:r>
      <w:proofErr w:type="spellStart"/>
      <w:r w:rsidRPr="009841D0">
        <w:rPr>
          <w:rFonts w:ascii="Simplified Arabic" w:hAnsi="Simplified Arabic" w:cs="Simplified Arabic"/>
          <w:sz w:val="28"/>
          <w:szCs w:val="28"/>
          <w:rtl/>
        </w:rPr>
        <w:t>فنيةفهو</w:t>
      </w:r>
      <w:proofErr w:type="spellEnd"/>
      <w:r w:rsidRPr="009841D0">
        <w:rPr>
          <w:rFonts w:ascii="Simplified Arabic" w:hAnsi="Simplified Arabic" w:cs="Simplified Arabic"/>
          <w:sz w:val="28"/>
          <w:szCs w:val="28"/>
          <w:rtl/>
        </w:rPr>
        <w:t xml:space="preserve"> لا يعني إلغاء العناصر ولا يفقد خصائص كل منها بل يعطي القوة والحركة التي يستمدها عن طريق اشتراكه مع العناصر الأخرى وإلغاء الفضاءات فيما بينها ففي تصاميم الأقمشة والأزياء النسائية يمكن إدراكه كعلاقة </w:t>
      </w:r>
      <w:proofErr w:type="spellStart"/>
      <w:r w:rsidRPr="009841D0">
        <w:rPr>
          <w:rFonts w:ascii="Simplified Arabic" w:hAnsi="Simplified Arabic" w:cs="Simplified Arabic"/>
          <w:sz w:val="28"/>
          <w:szCs w:val="28"/>
          <w:rtl/>
        </w:rPr>
        <w:t>تزيينية</w:t>
      </w:r>
      <w:proofErr w:type="spellEnd"/>
      <w:r w:rsidRPr="009841D0">
        <w:rPr>
          <w:rFonts w:ascii="Simplified Arabic" w:hAnsi="Simplified Arabic" w:cs="Simplified Arabic"/>
          <w:sz w:val="28"/>
          <w:szCs w:val="28"/>
          <w:rtl/>
        </w:rPr>
        <w:t xml:space="preserve"> عن طريق جعل التصاميم ضمن مجموعة مستمرة سواء كانت تنفذ بطرق طباعية أو بتصاميم تطبيقية مضافة</w:t>
      </w:r>
      <w:r w:rsidRPr="009841D0">
        <w:rPr>
          <w:rFonts w:ascii="Simplified Arabic" w:hAnsi="Simplified Arabic" w:cs="Simplified Arabic"/>
          <w:sz w:val="28"/>
          <w:szCs w:val="28"/>
          <w:rtl/>
        </w:rPr>
        <w:t>.</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رابعاً: </w:t>
      </w:r>
      <w:proofErr w:type="gramStart"/>
      <w:r w:rsidRPr="009841D0">
        <w:rPr>
          <w:rFonts w:ascii="Simplified Arabic" w:hAnsi="Simplified Arabic" w:cs="Simplified Arabic"/>
          <w:sz w:val="28"/>
          <w:szCs w:val="28"/>
          <w:rtl/>
        </w:rPr>
        <w:t>التقاطع</w:t>
      </w:r>
      <w:proofErr w:type="gramEnd"/>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Pr>
        <w:t>Intersection</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تحدد نمط العلاقة بين التصاميم </w:t>
      </w:r>
      <w:proofErr w:type="spellStart"/>
      <w:r w:rsidRPr="009841D0">
        <w:rPr>
          <w:rFonts w:ascii="Simplified Arabic" w:hAnsi="Simplified Arabic" w:cs="Simplified Arabic"/>
          <w:sz w:val="28"/>
          <w:szCs w:val="28"/>
          <w:rtl/>
        </w:rPr>
        <w:t>التزيينية</w:t>
      </w:r>
      <w:proofErr w:type="spellEnd"/>
      <w:r w:rsidRPr="009841D0">
        <w:rPr>
          <w:rFonts w:ascii="Simplified Arabic" w:hAnsi="Simplified Arabic" w:cs="Simplified Arabic"/>
          <w:sz w:val="28"/>
          <w:szCs w:val="28"/>
          <w:rtl/>
        </w:rPr>
        <w:t xml:space="preserve"> عن طريق التقاطع بين الأجزاء المختلفة والهدف منها الوصول إلى حالة تصميمية جديدة وتحتاج هذه العلاقة إلى دراسة مختلفة من العلاقات السابقة بسبب تداخلها مع الحالات السيكولوجية للمتلقي والمصمم ويكون التقاطع على أنواع فمنها "مخترق . متشابك . مغلق وكما يمكن تحقيقه في التصاميم التي تزين الأقمشة والأزياء النسائية </w:t>
      </w:r>
      <w:r w:rsidRPr="009841D0">
        <w:rPr>
          <w:rFonts w:ascii="Simplified Arabic" w:hAnsi="Simplified Arabic" w:cs="Simplified Arabic"/>
          <w:sz w:val="28"/>
          <w:szCs w:val="28"/>
          <w:rtl/>
        </w:rPr>
        <w:lastRenderedPageBreak/>
        <w:t>ضمن التنظيم الشكلي الذي يمنح التصميم التجانس مع المفردات المكونة للعمل الفني من جهة ومع ملاءمة الزي من تلك الأقمشة مع الجسم.</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خامساً: </w:t>
      </w:r>
      <w:proofErr w:type="gramStart"/>
      <w:r w:rsidRPr="009841D0">
        <w:rPr>
          <w:rFonts w:ascii="Simplified Arabic" w:hAnsi="Simplified Arabic" w:cs="Simplified Arabic"/>
          <w:sz w:val="28"/>
          <w:szCs w:val="28"/>
          <w:rtl/>
        </w:rPr>
        <w:t>التجاور</w:t>
      </w:r>
      <w:proofErr w:type="gramEnd"/>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Pr>
        <w:t>Juxtaposition</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ويعني تقارب الأشكال والوحدات من بعضها البعض ونتيجة هذا التقارب في المحتوى التصميمي فإنها</w:t>
      </w:r>
      <w:r w:rsidR="009841D0"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tl/>
        </w:rPr>
        <w:t xml:space="preserve">تدرك جميع الوحدات المتجمعة كشكل واحد وتعرف على إنها استمرار الصورة الحسية لدى المتلقي نتيجة الشد الحاصل في المجال البصري فتزداد قوة شدة العضلات البصرية مما يجعلنا ندرك الأشكال كشكل واحد ضمن مجموعة عناصر فيمكن للمصمم الإفادة من هذه الخاصية لاسيما في </w:t>
      </w:r>
      <w:proofErr w:type="spellStart"/>
      <w:r w:rsidRPr="009841D0">
        <w:rPr>
          <w:rFonts w:ascii="Simplified Arabic" w:hAnsi="Simplified Arabic" w:cs="Simplified Arabic"/>
          <w:sz w:val="28"/>
          <w:szCs w:val="28"/>
          <w:rtl/>
        </w:rPr>
        <w:t>تزيينات</w:t>
      </w:r>
      <w:proofErr w:type="spellEnd"/>
      <w:r w:rsidRPr="009841D0">
        <w:rPr>
          <w:rFonts w:ascii="Simplified Arabic" w:hAnsi="Simplified Arabic" w:cs="Simplified Arabic"/>
          <w:sz w:val="28"/>
          <w:szCs w:val="28"/>
          <w:rtl/>
        </w:rPr>
        <w:t xml:space="preserve"> الأقمشة والأزياء التي يمكن لها توظيف مجموعة عناصر وتقنيات مختلفة ضمن تنظيم شكلي موحد.</w:t>
      </w:r>
    </w:p>
    <w:p w:rsidR="009841D0" w:rsidRPr="009841D0" w:rsidRDefault="009841D0" w:rsidP="009841D0">
      <w:pPr>
        <w:jc w:val="both"/>
        <w:rPr>
          <w:rFonts w:ascii="Simplified Arabic" w:hAnsi="Simplified Arabic" w:cs="Simplified Arabic"/>
          <w:sz w:val="28"/>
          <w:szCs w:val="28"/>
          <w:rtl/>
        </w:rPr>
      </w:pP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سادساً: </w:t>
      </w:r>
      <w:proofErr w:type="gramStart"/>
      <w:r w:rsidRPr="009841D0">
        <w:rPr>
          <w:rFonts w:ascii="Simplified Arabic" w:hAnsi="Simplified Arabic" w:cs="Simplified Arabic"/>
          <w:sz w:val="28"/>
          <w:szCs w:val="28"/>
          <w:rtl/>
        </w:rPr>
        <w:t>التشابه</w:t>
      </w:r>
      <w:proofErr w:type="gramEnd"/>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Pr>
        <w:t>Similarity</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ويدرك عن طريق ما يعكسه العمل التصميمي من الصفات المظهرية المتشابهة مما يجعل وجوده المعنوي والمادي في حالة موحد تبعاً للتنظيم الشكلي أي يعطي إيحاءً بوجود علاقة تجمع الأشياء المتشابهة وتبعث إحساساً بالسكون والرتـابة فيمثـل التشـابه في التصاميم </w:t>
      </w:r>
      <w:proofErr w:type="spellStart"/>
      <w:r w:rsidRPr="009841D0">
        <w:rPr>
          <w:rFonts w:ascii="Simplified Arabic" w:hAnsi="Simplified Arabic" w:cs="Simplified Arabic"/>
          <w:sz w:val="28"/>
          <w:szCs w:val="28"/>
          <w:rtl/>
        </w:rPr>
        <w:t>التزيينية</w:t>
      </w:r>
      <w:proofErr w:type="spellEnd"/>
      <w:r w:rsidRPr="009841D0">
        <w:rPr>
          <w:rFonts w:ascii="Simplified Arabic" w:hAnsi="Simplified Arabic" w:cs="Simplified Arabic"/>
          <w:sz w:val="28"/>
          <w:szCs w:val="28"/>
          <w:rtl/>
        </w:rPr>
        <w:t xml:space="preserve"> التساوي والتطابق في توزيع الوحدات بصورة تصاميم مطبوعة أو تصاميم تطبيقية مضافة ويدخل التشابه في البناء التنظيمي للأزياء في التشابه الشكلي للأجزاء التفصيلية سواء كان بصورة عمودية أو أفقية وعندما تشترك الصفات المتشابهة فهي تمنح التصميم خصوصية جديدة وتجعله شكلاً متناغماً ومقبولاً يؤدي هدفه.</w:t>
      </w:r>
    </w:p>
    <w:p w:rsidR="00DB56B8" w:rsidRPr="009841D0" w:rsidRDefault="00DB56B8" w:rsidP="009841D0">
      <w:pPr>
        <w:jc w:val="both"/>
        <w:rPr>
          <w:rFonts w:ascii="Simplified Arabic" w:hAnsi="Simplified Arabic" w:cs="Simplified Arabic"/>
          <w:sz w:val="28"/>
          <w:szCs w:val="28"/>
          <w:rtl/>
        </w:rPr>
      </w:pPr>
      <w:r w:rsidRPr="009841D0">
        <w:rPr>
          <w:rFonts w:ascii="Simplified Arabic" w:hAnsi="Simplified Arabic" w:cs="Simplified Arabic"/>
          <w:sz w:val="28"/>
          <w:szCs w:val="28"/>
          <w:rtl/>
        </w:rPr>
        <w:t xml:space="preserve">سابعاً: </w:t>
      </w:r>
      <w:proofErr w:type="gramStart"/>
      <w:r w:rsidRPr="009841D0">
        <w:rPr>
          <w:rFonts w:ascii="Simplified Arabic" w:hAnsi="Simplified Arabic" w:cs="Simplified Arabic"/>
          <w:sz w:val="28"/>
          <w:szCs w:val="28"/>
          <w:rtl/>
        </w:rPr>
        <w:t>الشفافية</w:t>
      </w:r>
      <w:proofErr w:type="gramEnd"/>
      <w:r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Pr>
        <w:t>Transparency</w:t>
      </w:r>
    </w:p>
    <w:p w:rsidR="002E4B64" w:rsidRPr="009841D0" w:rsidRDefault="00DB56B8" w:rsidP="009841D0">
      <w:pPr>
        <w:jc w:val="both"/>
        <w:rPr>
          <w:rFonts w:ascii="Simplified Arabic" w:hAnsi="Simplified Arabic" w:cs="Simplified Arabic"/>
          <w:sz w:val="28"/>
          <w:szCs w:val="28"/>
        </w:rPr>
      </w:pPr>
      <w:r w:rsidRPr="009841D0">
        <w:rPr>
          <w:rFonts w:ascii="Simplified Arabic" w:hAnsi="Simplified Arabic" w:cs="Simplified Arabic"/>
          <w:sz w:val="28"/>
          <w:szCs w:val="28"/>
          <w:rtl/>
        </w:rPr>
        <w:t xml:space="preserve">تعني تداخل المفردات </w:t>
      </w:r>
      <w:proofErr w:type="spellStart"/>
      <w:r w:rsidRPr="009841D0">
        <w:rPr>
          <w:rFonts w:ascii="Simplified Arabic" w:hAnsi="Simplified Arabic" w:cs="Simplified Arabic"/>
          <w:sz w:val="28"/>
          <w:szCs w:val="28"/>
          <w:rtl/>
        </w:rPr>
        <w:t>التزيينية</w:t>
      </w:r>
      <w:proofErr w:type="spellEnd"/>
      <w:r w:rsidRPr="009841D0">
        <w:rPr>
          <w:rFonts w:ascii="Simplified Arabic" w:hAnsi="Simplified Arabic" w:cs="Simplified Arabic"/>
          <w:sz w:val="28"/>
          <w:szCs w:val="28"/>
          <w:rtl/>
        </w:rPr>
        <w:t xml:space="preserve"> في تصاميم الأقمشة من دون أن يلغي احدهما الآخر وتعطي الشفافية</w:t>
      </w:r>
      <w:r w:rsidR="009841D0"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tl/>
        </w:rPr>
        <w:t xml:space="preserve"> إحساس بالحركة إذ تظهر المساحات اللونيـة المتعاقبـة المتداخلة مع بعضها</w:t>
      </w:r>
      <w:r w:rsidR="009841D0" w:rsidRPr="009841D0">
        <w:rPr>
          <w:rFonts w:ascii="Simplified Arabic" w:hAnsi="Simplified Arabic" w:cs="Simplified Arabic"/>
          <w:sz w:val="28"/>
          <w:szCs w:val="28"/>
          <w:rtl/>
        </w:rPr>
        <w:t xml:space="preserve"> </w:t>
      </w:r>
      <w:r w:rsidRPr="009841D0">
        <w:rPr>
          <w:rFonts w:ascii="Simplified Arabic" w:hAnsi="Simplified Arabic" w:cs="Simplified Arabic"/>
          <w:sz w:val="28"/>
          <w:szCs w:val="28"/>
          <w:rtl/>
        </w:rPr>
        <w:t xml:space="preserve"> فنتيجة هذا التداخل نحصل على تصاميم مؤثرة في المتلقي عن طريق الإيحاء بوجود شفافية في المفردات </w:t>
      </w:r>
      <w:proofErr w:type="spellStart"/>
      <w:r w:rsidRPr="009841D0">
        <w:rPr>
          <w:rFonts w:ascii="Simplified Arabic" w:hAnsi="Simplified Arabic" w:cs="Simplified Arabic"/>
          <w:sz w:val="28"/>
          <w:szCs w:val="28"/>
          <w:rtl/>
        </w:rPr>
        <w:t>التزيينية</w:t>
      </w:r>
      <w:proofErr w:type="spellEnd"/>
      <w:r w:rsidRPr="009841D0">
        <w:rPr>
          <w:rFonts w:ascii="Simplified Arabic" w:hAnsi="Simplified Arabic" w:cs="Simplified Arabic"/>
          <w:sz w:val="28"/>
          <w:szCs w:val="28"/>
          <w:rtl/>
        </w:rPr>
        <w:t xml:space="preserve"> فهي وهمية في تصاميم الأقمشة , أما في تصاميم الأزياء يمكن حدوثها من </w:t>
      </w:r>
      <w:r w:rsidRPr="009841D0">
        <w:rPr>
          <w:rFonts w:ascii="Simplified Arabic" w:hAnsi="Simplified Arabic" w:cs="Simplified Arabic"/>
          <w:sz w:val="28"/>
          <w:szCs w:val="28"/>
          <w:rtl/>
        </w:rPr>
        <w:lastRenderedPageBreak/>
        <w:t>خلال توظيف مجموعة خامات في الزي الواحد فتظهر الشفافية عن طريق استخدام أقمشة رقيقة تمتلك خاصية الشفافية مع أقمشة سميكة فيكون وجودها هنا حقيقياً مختلفاً عن تصاميم الأقمشة .</w:t>
      </w:r>
    </w:p>
    <w:sectPr w:rsidR="002E4B64" w:rsidRPr="009841D0" w:rsidSect="00B728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B8"/>
    <w:rsid w:val="002E4B64"/>
    <w:rsid w:val="009841D0"/>
    <w:rsid w:val="00B728FD"/>
    <w:rsid w:val="00DB5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673</Words>
  <Characters>3842</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وسام نت</dc:creator>
  <cp:lastModifiedBy>وسام نت</cp:lastModifiedBy>
  <cp:revision>1</cp:revision>
  <dcterms:created xsi:type="dcterms:W3CDTF">2020-03-02T21:18:00Z</dcterms:created>
  <dcterms:modified xsi:type="dcterms:W3CDTF">2020-03-02T21:38:00Z</dcterms:modified>
</cp:coreProperties>
</file>