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548DD4" w:themeColor="text2" w:themeTint="99"/>
  <w:body>
    <w:p w:rsidR="001A5BE3" w:rsidRDefault="001A5BE3" w:rsidP="001A5BE3">
      <w:pPr>
        <w:jc w:val="both"/>
        <w:rPr>
          <w:rFonts w:ascii="Estrangelo Edessa" w:hAnsi="Estrangelo Edessa" w:cs="Simplified Arabic"/>
          <w:color w:val="FFFFFF" w:themeColor="background1"/>
          <w:sz w:val="28"/>
          <w:szCs w:val="28"/>
        </w:rPr>
      </w:pPr>
      <w:r w:rsidRPr="001A5BE3">
        <w:rPr>
          <w:rFonts w:ascii="Arial" w:hAnsi="Arial" w:hint="cs"/>
          <w:b/>
          <w:bCs/>
          <w:color w:val="FFFFFF" w:themeColor="background1"/>
          <w:sz w:val="32"/>
          <w:szCs w:val="32"/>
          <w:rtl/>
        </w:rPr>
        <w:t xml:space="preserve">ا.م.د. سهاد جواد الساكني </w:t>
      </w:r>
      <w:r w:rsidRPr="001A5BE3">
        <w:rPr>
          <w:rFonts w:ascii="Arial" w:hAnsi="Arial"/>
          <w:b/>
          <w:bCs/>
          <w:color w:val="FFFFFF" w:themeColor="background1"/>
          <w:sz w:val="32"/>
          <w:szCs w:val="32"/>
          <w:rtl/>
        </w:rPr>
        <w:t>–</w:t>
      </w:r>
      <w:r w:rsidRPr="001A5BE3">
        <w:rPr>
          <w:rFonts w:ascii="Arial" w:hAnsi="Arial" w:hint="cs"/>
          <w:b/>
          <w:bCs/>
          <w:color w:val="FFFFFF" w:themeColor="background1"/>
          <w:sz w:val="32"/>
          <w:szCs w:val="32"/>
          <w:rtl/>
        </w:rPr>
        <w:t xml:space="preserve"> قسم التربية الاسرية ولامهن الفنية </w:t>
      </w:r>
      <w:r w:rsidRPr="001A5BE3">
        <w:rPr>
          <w:rFonts w:ascii="Arial" w:hAnsi="Arial"/>
          <w:b/>
          <w:bCs/>
          <w:color w:val="FFFFFF" w:themeColor="background1"/>
          <w:sz w:val="32"/>
          <w:szCs w:val="32"/>
          <w:rtl/>
        </w:rPr>
        <w:t>–</w:t>
      </w:r>
      <w:r w:rsidRPr="001A5BE3">
        <w:rPr>
          <w:rFonts w:ascii="Arial" w:hAnsi="Arial" w:hint="cs"/>
          <w:b/>
          <w:bCs/>
          <w:color w:val="FFFFFF" w:themeColor="background1"/>
          <w:sz w:val="32"/>
          <w:szCs w:val="32"/>
          <w:rtl/>
        </w:rPr>
        <w:t xml:space="preserve"> الدراسات العليا- كلية التربية الاساسية </w:t>
      </w:r>
      <w:r w:rsidRPr="001A5BE3">
        <w:rPr>
          <w:rFonts w:ascii="Arial" w:hAnsi="Arial"/>
          <w:b/>
          <w:bCs/>
          <w:color w:val="FFFFFF" w:themeColor="background1"/>
          <w:sz w:val="32"/>
          <w:szCs w:val="32"/>
          <w:rtl/>
        </w:rPr>
        <w:t>–</w:t>
      </w:r>
      <w:r w:rsidRPr="001A5BE3">
        <w:rPr>
          <w:rFonts w:ascii="Arial" w:hAnsi="Arial" w:hint="cs"/>
          <w:b/>
          <w:bCs/>
          <w:color w:val="FFFFFF" w:themeColor="background1"/>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r w:rsidRPr="001A5BE3">
        <w:rPr>
          <w:color w:val="FFFFFF" w:themeColor="background1"/>
        </w:rPr>
        <mc:AlternateContent>
          <mc:Choice Requires="wps">
            <w:drawing>
              <wp:anchor distT="0" distB="0" distL="114300" distR="114300" simplePos="0" relativeHeight="251659264" behindDoc="0" locked="0" layoutInCell="1" allowOverlap="1" wp14:anchorId="20D38D22" wp14:editId="6EDA1A1B">
                <wp:simplePos x="0" y="0"/>
                <wp:positionH relativeFrom="column">
                  <wp:posOffset>3902710</wp:posOffset>
                </wp:positionH>
                <wp:positionV relativeFrom="paragraph">
                  <wp:posOffset>-648335</wp:posOffset>
                </wp:positionV>
                <wp:extent cx="1828800" cy="1828800"/>
                <wp:effectExtent l="0" t="0" r="0" b="0"/>
                <wp:wrapSquare wrapText="bothSides"/>
                <wp:docPr id="1"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00"/>
                        </a:solidFill>
                        <a:ln>
                          <a:noFill/>
                        </a:ln>
                        <a:effectLst/>
                      </wps:spPr>
                      <wps:txbx>
                        <w:txbxContent>
                          <w:p w:rsidR="001A5BE3" w:rsidRPr="001A5BE3" w:rsidRDefault="001A5BE3" w:rsidP="001A5BE3">
                            <w:pPr>
                              <w:jc w:val="center"/>
                              <w:rPr>
                                <w:rFonts w:ascii="Estrangelo Edessa" w:hAnsi="Estrangelo Edessa" w:cs="Simplified Arabic"/>
                                <w:b/>
                                <w:bCs/>
                                <w:color w:val="00000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bookmarkStart w:id="0" w:name="_GoBack"/>
                            <w:r w:rsidRPr="001A5BE3">
                              <w:rPr>
                                <w:rFonts w:ascii="Estrangelo Edessa" w:hAnsi="Estrangelo Edessa" w:cs="Simplified Arabic"/>
                                <w:b/>
                                <w:bCs/>
                                <w:color w:val="000000"/>
                                <w:sz w:val="36"/>
                                <w:szCs w:val="36"/>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المعلم وطرق التدريس في ظل تقنيات التعليم </w:t>
                            </w:r>
                            <w:r w:rsidRPr="001A5BE3">
                              <w:rPr>
                                <w:rFonts w:ascii="Estrangelo Edessa" w:hAnsi="Estrangelo Edessa" w:cs="Simplified Arabic" w:hint="cs"/>
                                <w:b/>
                                <w:bCs/>
                                <w:color w:val="000000"/>
                                <w:sz w:val="36"/>
                                <w:szCs w:val="36"/>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الحديثة</w:t>
                            </w:r>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307.3pt;margin-top:-51.05pt;width:2in;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" fillcolor="yellow" stroked="f">
                <v:textbox>
                  <w:txbxContent>
                    <w:p w:rsidR="001A5BE3" w:rsidRPr="001A5BE3" w:rsidRDefault="001A5BE3" w:rsidP="001A5BE3">
                      <w:pPr>
                        <w:jc w:val="center"/>
                        <w:rPr>
                          <w:rFonts w:ascii="Estrangelo Edessa" w:hAnsi="Estrangelo Edessa" w:cs="Simplified Arabic"/>
                          <w:b/>
                          <w:bCs/>
                          <w:color w:val="000000"/>
                          <w:sz w:val="36"/>
                          <w:szCs w:val="3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bookmarkStart w:id="1" w:name="_GoBack"/>
                      <w:r w:rsidRPr="001A5BE3">
                        <w:rPr>
                          <w:rFonts w:ascii="Estrangelo Edessa" w:hAnsi="Estrangelo Edessa" w:cs="Simplified Arabic"/>
                          <w:b/>
                          <w:bCs/>
                          <w:color w:val="000000"/>
                          <w:sz w:val="36"/>
                          <w:szCs w:val="36"/>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المعلم وطرق التدريس في ظل تقنيات التعليم </w:t>
                      </w:r>
                      <w:r w:rsidRPr="001A5BE3">
                        <w:rPr>
                          <w:rFonts w:ascii="Estrangelo Edessa" w:hAnsi="Estrangelo Edessa" w:cs="Simplified Arabic" w:hint="cs"/>
                          <w:b/>
                          <w:bCs/>
                          <w:color w:val="000000"/>
                          <w:sz w:val="36"/>
                          <w:szCs w:val="36"/>
                          <w:rtl/>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الحديثة</w:t>
                      </w:r>
                      <w:bookmarkEnd w:id="1"/>
                    </w:p>
                  </w:txbxContent>
                </v:textbox>
                <w10:wrap type="square"/>
              </v:shape>
            </w:pict>
          </mc:Fallback>
        </mc:AlternateConten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Pr>
        <w:t xml:space="preserve">   </w:t>
      </w:r>
      <w:r w:rsidRPr="001A5BE3">
        <w:rPr>
          <w:rFonts w:ascii="Estrangelo Edessa" w:hAnsi="Estrangelo Edessa" w:cs="Simplified Arabic"/>
          <w:color w:val="FFFFFF" w:themeColor="background1"/>
          <w:sz w:val="28"/>
          <w:szCs w:val="28"/>
          <w:rtl/>
        </w:rPr>
        <w:t>إن اللحاق بركب الأحداث قد يكون فضيلة،  غير أنه في تطبيق التقنية المتقدمة في مجال التعليم أمر تفرضه المصلحة الاجتماعية والجدوى الاقتصادية وهو قوة دفع نحو مستقبل زاهر إذ من شأن ذلك تعظيم القدرة على تأهيل الكوادر البشرية في مختلف التخصصات التي يتطلبها المجتمع، إن تحقيق ذلك بالطرق التقليدية يفوق طاقة استيعاب المؤسسات التعليمية، بل إن توفير هذه الكوادر يتحقق ـ بفضل هذه التقنية ـ بتكلفة أقل كثيرا. كما يحقق تكافؤ الفرص بين أبناء المجتمع ،  إذ لا يقتصر الانتفاع بهذه التقنية على أبناء المدن حيث توجد المؤسسات التعليمية. بل يمكن توفيره بذات الكفاءة والتكلفة لأبناء الريف والمناطق النائية بما يرفع من مستواهم العلمي ويفتح لهم آفاق المساهمة في النشاط العلمي والإنتاجي بمجتمعهم.</w:t>
      </w:r>
      <w:r w:rsidRPr="001A5BE3">
        <w:rPr>
          <w:rFonts w:ascii="Estrangelo Edessa" w:hAnsi="Estrangelo Edessa" w:cs="Simplified Arabic" w:hint="cs"/>
          <w:color w:val="FFFFFF" w:themeColor="background1"/>
          <w:sz w:val="28"/>
          <w:szCs w:val="28"/>
          <w:rtl/>
        </w:rPr>
        <w:t xml:space="preserve"> </w:t>
      </w:r>
      <w:r w:rsidRPr="001A5BE3">
        <w:rPr>
          <w:rFonts w:ascii="Estrangelo Edessa" w:hAnsi="Estrangelo Edessa" w:cs="Simplified Arabic"/>
          <w:color w:val="FFFFFF" w:themeColor="background1"/>
          <w:sz w:val="28"/>
          <w:szCs w:val="28"/>
          <w:rtl/>
        </w:rPr>
        <w:t>خلال العقد الماضي كانت هناك ثورة ضخمة في تطبيقات الحاسب التعليمي ولا يزال استخدام الحاسب في مجال التربية والتعليم في بداياته التي تزداد يوماً بعد يوم، بل بدأ يأخذ أشكالا عدة فمن الحاسب في التعليم إلى استخدام الإنترنت في التعليم .وفي ظل هذا التطور لتقنيات التعليم نجد أن الأدوار في مكونات منظومة التدريس (المدرسة والمعلم وطرق التدريس ...) قد تغيرت ، وفيما يأتي توضيح لذلك :</w:t>
      </w:r>
    </w:p>
    <w:p w:rsidR="001A5BE3" w:rsidRPr="001A5BE3" w:rsidRDefault="001A5BE3" w:rsidP="001A5BE3">
      <w:pPr>
        <w:jc w:val="both"/>
        <w:rPr>
          <w:rFonts w:ascii="Estrangelo Edessa" w:hAnsi="Estrangelo Edessa" w:cs="Simplified Arabic" w:hint="cs"/>
          <w:b/>
          <w:bCs/>
          <w:color w:val="FFFFFF" w:themeColor="background1"/>
          <w:sz w:val="36"/>
          <w:szCs w:val="36"/>
          <w:rtl/>
        </w:rPr>
      </w:pPr>
    </w:p>
    <w:p w:rsidR="001A5BE3" w:rsidRPr="001A5BE3" w:rsidRDefault="001A5BE3" w:rsidP="001A5BE3">
      <w:pPr>
        <w:jc w:val="both"/>
        <w:rPr>
          <w:rFonts w:ascii="Estrangelo Edessa" w:hAnsi="Estrangelo Edessa" w:cs="Simplified Arabic" w:hint="cs"/>
          <w:b/>
          <w:bCs/>
          <w:color w:val="FFFFFF" w:themeColor="background1"/>
          <w:sz w:val="36"/>
          <w:szCs w:val="36"/>
          <w:rtl/>
        </w:rPr>
      </w:pPr>
    </w:p>
    <w:p w:rsidR="001A5BE3" w:rsidRPr="001A5BE3" w:rsidRDefault="001A5BE3" w:rsidP="001A5BE3">
      <w:pPr>
        <w:jc w:val="both"/>
        <w:rPr>
          <w:rFonts w:ascii="Estrangelo Edessa" w:hAnsi="Estrangelo Edessa" w:cs="Simplified Arabic"/>
          <w:b/>
          <w:bCs/>
          <w:color w:val="FFFFFF" w:themeColor="background1"/>
          <w:sz w:val="36"/>
          <w:szCs w:val="36"/>
          <w:rtl/>
        </w:rPr>
      </w:pPr>
      <w:r w:rsidRPr="001A5BE3">
        <w:rPr>
          <w:rFonts w:ascii="Estrangelo Edessa" w:hAnsi="Estrangelo Edessa" w:cs="Simplified Arabic"/>
          <w:b/>
          <w:bCs/>
          <w:color w:val="FFFFFF" w:themeColor="background1"/>
          <w:sz w:val="36"/>
          <w:szCs w:val="36"/>
          <w:rtl/>
        </w:rPr>
        <w:t>دور المعلم :</w: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 xml:space="preserve">لقد تغير دور المعلم خلال الحقبات التاريخية التي تعاقبت عليه من تقديم و شرح الكتاب المدرسي و تحضير الدروس و استخدام الوسائل و وضع الاختبارات، و أصبح دوره يرتكز على التخطيط للعملية التعليمية و تصميمها و معرفة أجزائها فهو في هذا المجال أصبح المخطط و الموجه و المرشد و المدير و المقيم للعملية التعليمية ، ناهيك عن إتاحة الفرصة للطالب </w:t>
      </w:r>
      <w:r w:rsidRPr="001A5BE3">
        <w:rPr>
          <w:rFonts w:ascii="Estrangelo Edessa" w:hAnsi="Estrangelo Edessa" w:cs="Simplified Arabic"/>
          <w:color w:val="FFFFFF" w:themeColor="background1"/>
          <w:sz w:val="28"/>
          <w:szCs w:val="28"/>
          <w:rtl/>
        </w:rPr>
        <w:lastRenderedPageBreak/>
        <w:t xml:space="preserve">للمشاركة بحرية اكبر مع إكسابه مهارات أكثر مما انعكس على قدرة الطالب على الاتصال و تفجير طاقاته و قدراته، و بناء شخصيته و اطلاعه على احدث ما توصل له العلم في شتى المجالات ، و هذا يتطلب من المعلم أن يكون على معرفة بالبيئة التعليمية و خصائص المتعلمين و مهاراتهم و قدراتهم واختيار الطرق التدريسية المناسبة ،و وضع الأهداف التعليمية المناسبة و مراعاة الفروق الفردية ،لأن طرق وأساليب التدريس تعتبر من أهم مكونات المنهج الأساسية ، ذلك أن الأهداف التعليمية ، والمحتوى الذي يختاره المختصون في المناهج ، لا يمكن تقويمهما إلا بواسطة المعلم والأساليب التي يتبعها في تدريسه . </w: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لذلك يمكن اعتبار التدريس بمثابة همزة الوصل بين الطالب ،ومكونات المنهج والأسلوب بهذا الشكل يتضمن المواقف التعليمية المتنوعة التي تتم داخل غرفة الصف  والتي ينظمها المعلم ، والطريقة التي يتبعها ، بحيث يجعل هذه المواقف فعالة ومثمرة في ذات الوقت.</w: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 xml:space="preserve"> كما على المعلم أن يجعل درسه مرغوبا فيه لدى الطلاب خلال طريقة التدريس التي يتبعها ، ومن خلال استثارة فاعلية التلاميذ ونشاطهم . ومن الأهمية بمكان أن نؤكد على أن المعلم هو الأساس . فليست الطريقة هي الأساس ، وإنما هي أسلوب يتبعه المعلم لتوصيل معلوماته وما يصاحبها إلى التلاميذ ..</w: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 xml:space="preserve"> واستخدام تقنيات التعليم لا يعني إلغاء دور المعلم بل يصبح دوره أكثر أهمية وأكثر صعوبة ، فهو شخص مبدع ذو كفاءة عالية يدير العملية التعليمية باقتدار ويعمل على تحقيق طموحات التقدم والتقنية .لقد أصبحت مهنة المعلم مزيجا من مهام القائد ،والناقد والموجه ،ولكي يكون دور المعلم فعالاً يجب أن يجمع المعلم بين التخصص والخبرة ، وأن يكون مؤهلاً تأهيلاً جيداً ومكتسباً الخبرة اللازمة لصقل تجربته في ضوء دقة التوجيه الفني  عبر الإشراف المتنوع والمناسب،.حيث لا يحتاج المعلمون إلى التدريب الرسمي فحسب ، بل والمستمر من زملائهم لمساعدتهم على إتقان  أفضل الطرق لتحقيق التكامل ما بين التكنولوجيا وبين تعليمهم . ولكي يصبح دور المعلم مهما في توجيه طلابه الوجهة الصحيحة للاستفادة القصوى من التكنولوجيا على المعلم أن يقوم بما يلي: </w:t>
      </w:r>
    </w:p>
    <w:p w:rsidR="001A5BE3" w:rsidRPr="001A5BE3" w:rsidRDefault="001A5BE3" w:rsidP="001A5BE3">
      <w:pPr>
        <w:spacing w:line="240" w:lineRule="auto"/>
        <w:ind w:left="480" w:hanging="480"/>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lastRenderedPageBreak/>
        <w:t>1-    أن يعمل على تحويل غرفة الصف الخاصة به من مكان يتم فيه انتقال المعلومات بشكل ثابت وفي اتجاه واحد من المعلم إلى الطالب إلى بيئة تعلم تمتاز بالديناميكية وتتمحور حول الطالب حيث يقوم الطلاب مع رفقائهم على شكل مجموعات في كل صفوفهم وكذلك مع صفوف أخرى من حول العالم عبر الإنترنت .</w:t>
      </w:r>
    </w:p>
    <w:p w:rsidR="001A5BE3" w:rsidRPr="001A5BE3" w:rsidRDefault="001A5BE3" w:rsidP="001A5BE3">
      <w:pPr>
        <w:spacing w:line="240" w:lineRule="auto"/>
        <w:ind w:left="480" w:hanging="480"/>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2-    أن يطور فهما عمليا حول صفات واحتياجات الطلاب المتعلمين .</w:t>
      </w:r>
    </w:p>
    <w:p w:rsidR="001A5BE3" w:rsidRPr="001A5BE3" w:rsidRDefault="001A5BE3" w:rsidP="001A5BE3">
      <w:pPr>
        <w:spacing w:line="240" w:lineRule="auto"/>
        <w:ind w:left="480" w:hanging="480"/>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3-  أن يتبع مهارات تدريسية تأخذ بعين الاعتبار الاحتياجات والتوقعات المتنوعة والمتباينة للمتلقين .</w:t>
      </w:r>
    </w:p>
    <w:p w:rsidR="001A5BE3" w:rsidRPr="001A5BE3" w:rsidRDefault="001A5BE3" w:rsidP="001A5BE3">
      <w:pPr>
        <w:spacing w:line="240" w:lineRule="auto"/>
        <w:ind w:left="480" w:hanging="480"/>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 xml:space="preserve">4- أن يطور فهما عمليا لتكنولوجيا التعليم مع استمرار تركيزه على الدور التعليمي الشخصي له . </w:t>
      </w:r>
    </w:p>
    <w:p w:rsidR="001A5BE3" w:rsidRPr="001A5BE3" w:rsidRDefault="001A5BE3" w:rsidP="001A5BE3">
      <w:pPr>
        <w:spacing w:line="240" w:lineRule="auto"/>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5-   أن يعمل بكفاءة كمرشد وموجه حاذق للمحتوى التعليمي .</w:t>
      </w:r>
    </w:p>
    <w:p w:rsidR="001A5BE3" w:rsidRPr="001A5BE3" w:rsidRDefault="001A5BE3" w:rsidP="001A5BE3">
      <w:pPr>
        <w:spacing w:line="240" w:lineRule="auto"/>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ومما لاشك فيه هو أن دور المعلم سوف يبقى للأبد وسوف يصبح أكثر صعوبة من السابق ، لأن المعلم هو جوهر العملية التعليمية لذا يجب عليه أن يكون منفتحاً على كل جديد وبمرونة تمكنه من الإبداع والابتكار، ليكون قادرا على مجابهة التحديات و الوقوف أمام متطلبات العصر و تحدياته و ما يسمى بالعولمة و ما تشكله من تحدي ثقافي واجتماعي واقتصادي .</w:t>
      </w:r>
    </w:p>
    <w:p w:rsidR="001A5BE3" w:rsidRPr="001A5BE3" w:rsidRDefault="001A5BE3" w:rsidP="001A5BE3">
      <w:pPr>
        <w:spacing w:line="240" w:lineRule="auto"/>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 xml:space="preserve">و من خلال ذلك يمكن أن نجمل دور المعلم في عصر التقنيات بالمجالات الأربع التالية:- </w: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1- تصميم للنظام التعليم .</w: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2- توظيف التكنولوجيا .</w: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3- تشجيع التفاعل بين الطلاب .</w: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4- تطوير التعلم الذاتي عند الطلاب.</w: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5- المعلم موصل ومطور تعليمي .</w:t>
      </w:r>
    </w:p>
    <w:p w:rsidR="001A5BE3" w:rsidRPr="001A5BE3" w:rsidRDefault="001A5BE3" w:rsidP="001A5BE3">
      <w:pPr>
        <w:jc w:val="both"/>
        <w:rPr>
          <w:rFonts w:ascii="Estrangelo Edessa" w:hAnsi="Estrangelo Edessa" w:cs="Simplified Arabic"/>
          <w:b/>
          <w:bCs/>
          <w:color w:val="FFFFFF" w:themeColor="background1"/>
          <w:sz w:val="36"/>
          <w:szCs w:val="36"/>
          <w:rtl/>
        </w:rPr>
      </w:pPr>
      <w:r w:rsidRPr="001A5BE3">
        <w:rPr>
          <w:rFonts w:ascii="Estrangelo Edessa" w:hAnsi="Estrangelo Edessa" w:cs="Simplified Arabic"/>
          <w:color w:val="FFFFFF" w:themeColor="background1"/>
          <w:sz w:val="28"/>
          <w:szCs w:val="28"/>
          <w:rtl/>
        </w:rPr>
        <w:t>6- المعلم مشرف وموجه تربوي .</w:t>
      </w:r>
      <w:r w:rsidRPr="001A5BE3">
        <w:rPr>
          <w:rFonts w:ascii="Estrangelo Edessa" w:hAnsi="Estrangelo Edessa" w:cs="Simplified Arabic"/>
          <w:b/>
          <w:bCs/>
          <w:color w:val="FFFFFF" w:themeColor="background1"/>
          <w:sz w:val="36"/>
          <w:szCs w:val="36"/>
          <w:rtl/>
        </w:rPr>
        <w:t xml:space="preserve"> </w:t>
      </w:r>
    </w:p>
    <w:p w:rsidR="001A5BE3" w:rsidRPr="001A5BE3" w:rsidRDefault="001A5BE3" w:rsidP="001A5BE3">
      <w:pPr>
        <w:jc w:val="both"/>
        <w:rPr>
          <w:rFonts w:ascii="Estrangelo Edessa" w:hAnsi="Estrangelo Edessa" w:cs="Simplified Arabic"/>
          <w:b/>
          <w:bCs/>
          <w:color w:val="FFFFFF" w:themeColor="background1"/>
          <w:sz w:val="36"/>
          <w:szCs w:val="36"/>
          <w:rtl/>
        </w:rPr>
      </w:pPr>
      <w:r w:rsidRPr="001A5BE3">
        <w:rPr>
          <w:rFonts w:ascii="Estrangelo Edessa" w:hAnsi="Estrangelo Edessa" w:cs="Simplified Arabic"/>
          <w:b/>
          <w:bCs/>
          <w:color w:val="FFFFFF" w:themeColor="background1"/>
          <w:sz w:val="36"/>
          <w:szCs w:val="36"/>
          <w:rtl/>
        </w:rPr>
        <w:t>دور المدرسة :</w: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lastRenderedPageBreak/>
        <w:t>إن المدرسة في عصر " التعلم مدى الحياة للمعلم ينظر إليها نظرة  إلى النظام التعليمي كمصدر أساسي لتلبية احتياجات المجتمع ،عندما يواجه تغيرات عميقة وسريعة.  وذلك  لإحداث توازن بين النظام التعليمي وحاجات المجتمع.  ثم تأتي مهنة التعليم لتؤدي دور الوسيط لمحاولة مواجهة وتلبية  تلك الاحتياجات . لكن بشروط أن تحصل هذه المهنة على التدريب الصحيح الموجه لمتطلبات العصر، وأن تحصل على التجهيزات ليكون لديها القدرة على مواجهة التغيرات العديدة والسريعة، التي تواجهها وتقف أمامها، لتتمكن مهنة التعليم من الفوز بثقة المجتمع ،والمحافظة عليها بشكل بناء وفاعل في عصر يتغير بشكل يصعب اللحاق به.</w:t>
      </w:r>
    </w:p>
    <w:p w:rsidR="001A5BE3" w:rsidRPr="001A5BE3" w:rsidRDefault="001A5BE3" w:rsidP="001A5BE3">
      <w:pPr>
        <w:jc w:val="both"/>
        <w:rPr>
          <w:rFonts w:ascii="Estrangelo Edessa" w:hAnsi="Estrangelo Edessa" w:cs="Simplified Arabic"/>
          <w:color w:val="FFFFFF" w:themeColor="background1"/>
          <w:sz w:val="28"/>
          <w:szCs w:val="28"/>
          <w:rtl/>
        </w:rPr>
      </w:pPr>
      <w:r w:rsidRPr="001A5BE3">
        <w:rPr>
          <w:rFonts w:ascii="Estrangelo Edessa" w:hAnsi="Estrangelo Edessa" w:cs="Simplified Arabic"/>
          <w:color w:val="FFFFFF" w:themeColor="background1"/>
          <w:sz w:val="28"/>
          <w:szCs w:val="28"/>
          <w:rtl/>
        </w:rPr>
        <w:t xml:space="preserve">أن المجتمع له مطالب كثيرة من نظامه التعليمي ومن المدرسة،وذلك للتغيير الكبير الذي يطرأ عليه ولتحقيق تلك المطالب لابد من تطوير مهنة التعليم في ظل مفهوم " التعلم مدى الحياة للمعلم " الذي يتطلب فهماً عميقاً لحقيقة التغيير الذي يطرأ على المجتمع.. وفهماً حقيقياً لدور المدرسة في ظل هذا التغيير من نظريات ومواقف </w:t>
      </w:r>
    </w:p>
    <w:p w:rsidR="00162E4F" w:rsidRPr="001A5BE3" w:rsidRDefault="00162E4F">
      <w:pPr>
        <w:rPr>
          <w:rFonts w:hint="cs"/>
          <w:color w:val="FFFFFF" w:themeColor="background1"/>
          <w:lang w:bidi="ar-IQ"/>
        </w:rPr>
      </w:pPr>
    </w:p>
    <w:sectPr w:rsidR="00162E4F" w:rsidRPr="001A5BE3"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E3"/>
    <w:rsid w:val="00162E4F"/>
    <w:rsid w:val="001A5BE3"/>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E3"/>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E3"/>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801</Words>
  <Characters>4569</Characters>
  <Application>Microsoft Office Word</Application>
  <DocSecurity>0</DocSecurity>
  <Lines>38</Lines>
  <Paragraphs>10</Paragraphs>
  <ScaleCrop>false</ScaleCrop>
  <Company>SACC</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2020-03-02T13:53:00Z</dcterms:created>
  <dcterms:modified xsi:type="dcterms:W3CDTF">2020-03-02T13:55:00Z</dcterms:modified>
</cp:coreProperties>
</file>