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رق" type="tile"/>
    </v:background>
  </w:background>
  <w:body>
    <w:p w:rsidR="00EE5A56" w:rsidRDefault="00EE5A56" w:rsidP="00EE5A56">
      <w:pPr>
        <w:jc w:val="center"/>
        <w:rPr>
          <w:rFonts w:ascii="Estrangelo Edessa" w:hAnsi="Estrangelo Edessa" w:cs="Simplified Arabic" w:hint="cs"/>
          <w:b/>
          <w:color w:val="4F81BD" w:themeColor="accent1"/>
          <w:spacing w:val="20"/>
          <w:sz w:val="40"/>
          <w:szCs w:val="40"/>
          <w:rtl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EE5A56">
        <w:rPr>
          <w:rFonts w:ascii="Estrangelo Edessa" w:hAnsi="Estrangelo Edessa" w:cs="Simplified Arabic"/>
          <w:b/>
          <w:bCs/>
          <w:color w:val="4F81BD" w:themeColor="accent1"/>
          <w:spacing w:val="20"/>
          <w:sz w:val="40"/>
          <w:szCs w:val="40"/>
          <w:rtl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التربية ومدخل</w:t>
      </w:r>
      <w:r w:rsidRPr="00EE5A56">
        <w:rPr>
          <w:rFonts w:ascii="Estrangelo Edessa" w:hAnsi="Estrangelo Edessa" w:cs="Simplified Arabic"/>
          <w:b/>
          <w:bCs/>
          <w:color w:val="4F81BD" w:themeColor="accent1"/>
          <w:spacing w:val="20"/>
          <w:sz w:val="40"/>
          <w:szCs w:val="4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</w:t>
      </w:r>
      <w:r w:rsidRPr="00EE5A56">
        <w:rPr>
          <w:rFonts w:ascii="Estrangelo Edessa" w:hAnsi="Estrangelo Edessa" w:cs="Simplified Arabic"/>
          <w:b/>
          <w:bCs/>
          <w:color w:val="4F81BD" w:themeColor="accent1"/>
          <w:spacing w:val="20"/>
          <w:sz w:val="40"/>
          <w:szCs w:val="40"/>
          <w:rtl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النظم في التعليم</w:t>
      </w:r>
      <w:r w:rsidRPr="00EE5A56">
        <w:rPr>
          <w:rFonts w:ascii="Estrangelo Edessa" w:hAnsi="Estrangelo Edessa" w:cs="Simplified Arabic"/>
          <w:b/>
          <w:bCs/>
          <w:color w:val="4F81BD" w:themeColor="accent1"/>
          <w:spacing w:val="20"/>
          <w:sz w:val="40"/>
          <w:szCs w:val="4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:</w:t>
      </w:r>
      <w:r w:rsidRPr="00EE5A56">
        <w:rPr>
          <w:rFonts w:ascii="Estrangelo Edessa" w:hAnsi="Estrangelo Edessa" w:cs="Simplified Arabic"/>
          <w:b/>
          <w:color w:val="4F81BD" w:themeColor="accent1"/>
          <w:spacing w:val="20"/>
          <w:sz w:val="40"/>
          <w:szCs w:val="40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 xml:space="preserve"> </w:t>
      </w:r>
    </w:p>
    <w:p w:rsidR="00EE5A56" w:rsidRDefault="00EE5A56" w:rsidP="00EE5A56">
      <w:pPr>
        <w:jc w:val="center"/>
        <w:rPr>
          <w:rFonts w:ascii="Estrangelo Edessa" w:hAnsi="Estrangelo Edessa" w:cs="Simplified Arabic" w:hint="cs"/>
          <w:b/>
          <w:color w:val="4F81BD" w:themeColor="accent1"/>
          <w:spacing w:val="20"/>
          <w:sz w:val="40"/>
          <w:szCs w:val="40"/>
          <w:rtl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ا.م.د. سهاد جواد الساكني </w:t>
      </w:r>
      <w:r w:rsidRPr="00CA412A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قسم التربية الاسرية ولامهن الفنية </w:t>
      </w:r>
      <w:r w:rsidRPr="00CA412A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الدراسات العليا- كلية التربية </w:t>
      </w:r>
      <w:bookmarkStart w:id="0" w:name="_GoBack"/>
      <w:bookmarkEnd w:id="0"/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الاساسية </w:t>
      </w:r>
      <w:r w:rsidRPr="00CA412A">
        <w:rPr>
          <w:rFonts w:ascii="Arial" w:hAnsi="Arial"/>
          <w:b/>
          <w:bCs/>
          <w:color w:val="7030A0"/>
          <w:sz w:val="32"/>
          <w:szCs w:val="32"/>
          <w:rtl/>
        </w:rPr>
        <w:t>–</w:t>
      </w:r>
      <w:r w:rsidRPr="00CA412A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 الجامعة المستنصرية</w:t>
      </w:r>
      <w:r w:rsidRPr="00CA412A">
        <w:rPr>
          <w:rFonts w:ascii="Arial" w:hAnsi="Arial"/>
          <w:b/>
          <w:caps/>
          <w:color w:val="7030A0"/>
          <w:sz w:val="32"/>
          <w:szCs w:val="32"/>
          <w:u w:val="doub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</w:p>
    <w:p w:rsidR="00EE5A56" w:rsidRDefault="00EE5A56" w:rsidP="00EE5A56">
      <w:pPr>
        <w:jc w:val="lowKashida"/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هناك اتجاه رئيسي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للتركيز على التخطيط النظامي وإدارة البرامج التربوية ، وخاصة تلك التي تؤكد على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التعلم الفردي . إن أسلوب النظم في التعليم الموصى بها لا ينقصها بأي حال من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الأحوال ولا يعترض مع الجهود الرامية إلى توفير أجواء التعلم المفتوح وغير الرسمي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الذي يقدره اليوم كثير من الناس كما أن الطريقة النظامية في التربية قد تقيد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التعليم دون أن تهيمن عليه ، وهي توجه عمليتي التعليم والتعلم وتوجد أسساً لتقويم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تحصيل التلميذ وتقدمه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 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br/>
      </w:r>
    </w:p>
    <w:p w:rsidR="00EE5A56" w:rsidRDefault="00EE5A56" w:rsidP="00EE5A56">
      <w:pPr>
        <w:rPr>
          <w:rFonts w:ascii="Estrangelo Edessa" w:hAnsi="Estrangelo Edessa" w:cs="Simplified Arabic" w:hint="cs"/>
          <w:color w:val="000000"/>
          <w:sz w:val="28"/>
          <w:szCs w:val="28"/>
          <w:rtl/>
        </w:rPr>
      </w:pPr>
      <w:r w:rsidRPr="009B1C9E">
        <w:rPr>
          <w:rFonts w:ascii="Arabic Transparent" w:eastAsia="Times New Roman" w:hAnsi="Arabic Transparent" w:cs="Simplified Arabic"/>
          <w:b/>
          <w:bCs/>
          <w:noProof w:val="0"/>
          <w:color w:val="000000"/>
          <w:sz w:val="36"/>
          <w:szCs w:val="36"/>
          <w:rtl/>
        </w:rPr>
        <w:t>زيادة تفريد التعليم</w:t>
      </w:r>
      <w:r w:rsidRPr="009B1C9E">
        <w:rPr>
          <w:rFonts w:ascii="Arabic Transparent" w:eastAsia="Times New Roman" w:hAnsi="Arabic Transparent" w:cs="Simplified Arabic"/>
          <w:b/>
          <w:bCs/>
          <w:noProof w:val="0"/>
          <w:color w:val="000000"/>
          <w:sz w:val="36"/>
          <w:szCs w:val="36"/>
        </w:rPr>
        <w:t xml:space="preserve"> : </w:t>
      </w:r>
      <w:r w:rsidRPr="009B1C9E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br/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حظيت الفروق الفردية بين التلاميذ بالاهتمام لفترة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طويلة لكنه اهتمام يتبدى في النظريات والأحاديث أكثر مما يتبدى في الفعل والممارسة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وعلى أية حال فقد تم خلال السنوات العشر الماضية تشجيع الجهود التي تسعى لتوفير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المزيد من تفريد التعليم . وقد برزت طرق عديدة لتسهيل أمر هذا التغيير حيث اعتبر في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الكثير منها أن استخدام وسائل اتصال متباينة يمثل أهم عامل من العوامل التي تؤدي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إلى نتائج مرغوبة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 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br/>
      </w:r>
      <w:r w:rsidRPr="009B1C9E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مزيد من التعلم</w:t>
      </w:r>
      <w:r w:rsidRPr="009B1C9E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>المستقل</w:t>
      </w:r>
      <w:r w:rsidRPr="009B1C9E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t xml:space="preserve"> : 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br/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سوف تستمر المدارس بكل تأكيد في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توفير المزيد من فرص التعلم المستقل . وسوف تحتوي مراكز مصادر التعلم على جميع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أنواع وسائل الاتصال بحيث تصبح تلك المراكز من الأمور المهمة التي يحسب حسابها في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تخطيط التعليم وبرمجته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 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br/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كما وسوف يتم توفير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أمكنة للدراسة المستقلة في مراكز مصادر التعلم وقاعات السكن وكذلك في أروقة المدارس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وفي أركان حجرات الدراسة العادية . هذا وسوف توفر مراكز التعلم في المدرسة الأجهزة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والمواد التي يحتاجها الطلبة لأن يأخذوها إلى منازلهم . كما سوف يكون الأعداد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متزايدة من الطلبة أدواتهم الفنية الخاصة بهم _ أجهزة قراءة للمصغرات قابلة للحمل ،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 xml:space="preserve">والآت الحاسبة أو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lastRenderedPageBreak/>
        <w:t>جهاز الكمبيوتر وسواها من الأدوات السمعية والبصرية _ مما سوف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يظلون يستخدمونه لفترة طويلة بعد تخرجهم وتركهم لمدارسهم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 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br/>
      </w:r>
    </w:p>
    <w:p w:rsidR="00EE5A56" w:rsidRPr="009B1C9E" w:rsidRDefault="00EE5A56" w:rsidP="00EE5A56">
      <w:pPr>
        <w:rPr>
          <w:rFonts w:ascii="Estrangelo Edessa" w:hAnsi="Estrangelo Edessa" w:cs="Simplified Arabic"/>
          <w:color w:val="000000"/>
          <w:sz w:val="28"/>
          <w:szCs w:val="28"/>
        </w:rPr>
      </w:pPr>
      <w:r w:rsidRPr="009B1C9E">
        <w:rPr>
          <w:rFonts w:ascii="Arabic Transparent" w:eastAsia="Times New Roman" w:hAnsi="Arabic Transparent" w:cs="Simplified Arabic" w:hint="cs"/>
          <w:b/>
          <w:bCs/>
          <w:noProof w:val="0"/>
          <w:color w:val="000000"/>
          <w:sz w:val="36"/>
          <w:szCs w:val="36"/>
          <w:rtl/>
        </w:rPr>
        <w:t>لل</w:t>
      </w:r>
      <w:r w:rsidRPr="009B1C9E">
        <w:rPr>
          <w:rFonts w:ascii="Arabic Transparent" w:eastAsia="Times New Roman" w:hAnsi="Arabic Transparent" w:cs="Simplified Arabic"/>
          <w:b/>
          <w:bCs/>
          <w:noProof w:val="0"/>
          <w:color w:val="000000"/>
          <w:sz w:val="36"/>
          <w:szCs w:val="36"/>
          <w:rtl/>
        </w:rPr>
        <w:t>معلم أدوار المتغيرة</w:t>
      </w:r>
      <w:r w:rsidRPr="009B1C9E">
        <w:rPr>
          <w:rFonts w:ascii="Arabic Transparent" w:eastAsia="Times New Roman" w:hAnsi="Arabic Transparent" w:cs="Simplified Arabic"/>
          <w:b/>
          <w:bCs/>
          <w:noProof w:val="0"/>
          <w:color w:val="000000"/>
          <w:sz w:val="36"/>
          <w:szCs w:val="36"/>
        </w:rPr>
        <w:t xml:space="preserve"> :</w:t>
      </w:r>
      <w:r w:rsidRPr="009B1C9E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br/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يقوم الاستخدام المتزايد لوسائل الاتصال التعليمية في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الحقائب التعليمية النسقية والمصممة بشكل نظامي بتغيير أدوار المعلمين ومهماتهم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وقد تم استبدال العديد من الوظائف التقليدية للمدرسين بعدد من الوظائف والمهمات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الجديدة التي ينظر إليها باعتبار أنها كفاءات يجب إتقانها من خلال النشاطات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التدريبية قبل فترة الخدمة وخلالها وإذا ما تم اعتماد مصادر التعلم الحقائبية فانه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 xml:space="preserve">يطلب </w:t>
      </w:r>
      <w:r w:rsidRPr="009B1C9E">
        <w:rPr>
          <w:rFonts w:ascii="Arabic Transparent" w:eastAsia="Times New Roman" w:hAnsi="Arabic Transparent" w:cs="Simplified Arabic"/>
          <w:b/>
          <w:bCs/>
          <w:noProof w:val="0"/>
          <w:color w:val="000000"/>
          <w:sz w:val="36"/>
          <w:szCs w:val="36"/>
          <w:rtl/>
        </w:rPr>
        <w:t>من ال</w:t>
      </w:r>
      <w:r w:rsidRPr="009B1C9E">
        <w:rPr>
          <w:rFonts w:ascii="Arabic Transparent" w:eastAsia="Times New Roman" w:hAnsi="Arabic Transparent" w:cs="Simplified Arabic" w:hint="cs"/>
          <w:b/>
          <w:bCs/>
          <w:noProof w:val="0"/>
          <w:color w:val="000000"/>
          <w:sz w:val="36"/>
          <w:szCs w:val="36"/>
          <w:rtl/>
        </w:rPr>
        <w:t>علمين</w:t>
      </w:r>
      <w:r w:rsidRPr="009B1C9E">
        <w:rPr>
          <w:rFonts w:ascii="Arabic Transparent" w:eastAsia="Times New Roman" w:hAnsi="Arabic Transparent" w:cs="Simplified Arabic"/>
          <w:b/>
          <w:bCs/>
          <w:noProof w:val="0"/>
          <w:color w:val="000000"/>
          <w:sz w:val="36"/>
          <w:szCs w:val="36"/>
          <w:rtl/>
        </w:rPr>
        <w:t xml:space="preserve"> أن</w:t>
      </w:r>
      <w:r w:rsidRPr="009B1C9E">
        <w:rPr>
          <w:rFonts w:ascii="Arabic Transparent" w:eastAsia="Times New Roman" w:hAnsi="Arabic Transparent" w:cs="Simplified Arabic"/>
          <w:b/>
          <w:bCs/>
          <w:noProof w:val="0"/>
          <w:color w:val="000000"/>
          <w:sz w:val="36"/>
          <w:szCs w:val="36"/>
        </w:rPr>
        <w:t xml:space="preserve"> : </w:t>
      </w:r>
      <w:r w:rsidRPr="009B1C9E">
        <w:rPr>
          <w:rFonts w:ascii="Estrangelo Edessa" w:hAnsi="Estrangelo Edessa" w:cs="Simplified Arabic"/>
          <w:b/>
          <w:bCs/>
          <w:color w:val="000000"/>
          <w:sz w:val="28"/>
          <w:szCs w:val="28"/>
        </w:rPr>
        <w:br/>
      </w:r>
      <w:r w:rsidRPr="009B1C9E">
        <w:rPr>
          <w:rFonts w:ascii="Estrangelo Edessa" w:hAnsi="Estrangelo Edessa" w:cs="Simplified Arabic" w:hint="cs"/>
          <w:b/>
          <w:bCs/>
          <w:color w:val="000000"/>
          <w:sz w:val="28"/>
          <w:szCs w:val="28"/>
          <w:rtl/>
        </w:rPr>
        <w:t xml:space="preserve">1-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يقوموا بالتعديلات اللازمة</w:t>
      </w:r>
      <w:r w:rsidRPr="009B1C9E">
        <w:rPr>
          <w:rFonts w:ascii="Estrangelo Edessa" w:hAnsi="Estrangelo Edessa" w:cs="Simplified Arabic"/>
          <w:b/>
          <w:bCs/>
          <w:color w:val="000000"/>
          <w:sz w:val="28"/>
          <w:szCs w:val="28"/>
          <w:rtl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للمصادر كي تلبي حاجات الطلبة الفردية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 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br/>
        <w:t>·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يساعدوا في توجيه التعديلات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التصحيحية التي تخرج عن البرامج التعليمية المقررة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 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br/>
        <w:t>·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يقودوا أو يشاركوا في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المداولات التي تجربها المجموعات الصغيرة من الطلبة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 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br/>
        <w:t>·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يقوموا بواجبات تخصصية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وأحياناً غير العادية مثل المشاركة في لجان تطوير التعليم أو في تقويم عمل الطلبة</w:t>
      </w:r>
    </w:p>
    <w:p w:rsidR="00162E4F" w:rsidRDefault="00EE5A56" w:rsidP="00EE5A56">
      <w:r w:rsidRPr="009B1C9E">
        <w:rPr>
          <w:rFonts w:ascii="Estrangelo Edessa" w:hAnsi="Estrangelo Edessa" w:cs="Simplified Arabic" w:hint="cs"/>
          <w:color w:val="000000"/>
          <w:sz w:val="28"/>
          <w:szCs w:val="28"/>
          <w:rtl/>
        </w:rPr>
        <w:t>2- ي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وجهوا ويقيموا أداء العاملين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معاً في مجال معين بما في ذلك المهنيين التخصصين أو المستخدمين الفنيين والكتبة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الذين يعملون كأعضاء في فرق التدريس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 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br/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وجنباً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إلى جنب مع هذه التحسينات فإن أعداداً صغيرة من المحاضرين المقتدرين الذين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باستطاعتهم أن يحفزوا الطلبة لأن يتعلموا سوف يظلون يشتغلون أدواراً مهمة في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التعليم ، وسوف لا تضيع جهودهم وإسهاماتهم سدى في أشكال التعلم الحديثة . وغالباً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ما سوف يلتقون وجهاً لوجه من المجموعات الكبيرة من الطلبة كما سوف ينشرون مواهبهم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</w:t>
      </w:r>
      <w:r w:rsidRPr="009B1C9E">
        <w:rPr>
          <w:rFonts w:ascii="Estrangelo Edessa" w:hAnsi="Estrangelo Edessa" w:cs="Simplified Arabic"/>
          <w:color w:val="000000"/>
          <w:sz w:val="28"/>
          <w:szCs w:val="28"/>
          <w:rtl/>
        </w:rPr>
        <w:t>على نطاق واسع من خلال التلفزيون والإذاعة وأشرطة التسجيل الصوتية وغيرها من وسائلالاتصال</w:t>
      </w:r>
      <w:r w:rsidRPr="009B1C9E">
        <w:rPr>
          <w:rFonts w:ascii="Estrangelo Edessa" w:hAnsi="Estrangelo Edessa" w:cs="Simplified Arabic"/>
          <w:color w:val="000000"/>
          <w:sz w:val="28"/>
          <w:szCs w:val="28"/>
        </w:rPr>
        <w:t xml:space="preserve"> .</w:t>
      </w:r>
    </w:p>
    <w:sectPr w:rsidR="00162E4F" w:rsidSect="00C72E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56"/>
    <w:rsid w:val="00162E4F"/>
    <w:rsid w:val="00623FC7"/>
    <w:rsid w:val="00C72EA9"/>
    <w:rsid w:val="00EE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56"/>
    <w:pPr>
      <w:bidi/>
    </w:pPr>
    <w:rPr>
      <w:rFonts w:ascii="Calibri" w:eastAsia="Calibri" w:hAnsi="Calibri" w:cs="Arial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56"/>
    <w:pPr>
      <w:bidi/>
    </w:pPr>
    <w:rPr>
      <w:rFonts w:ascii="Calibri" w:eastAsia="Calibri" w:hAnsi="Calibri" w:cs="Arial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Company>SACC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2020-03-02T14:11:00Z</dcterms:created>
  <dcterms:modified xsi:type="dcterms:W3CDTF">2020-03-02T14:11:00Z</dcterms:modified>
</cp:coreProperties>
</file>