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0000"/>
  <w:body>
    <w:p w:rsidR="006A544D" w:rsidRPr="006A544D" w:rsidRDefault="006A544D" w:rsidP="006A544D">
      <w:pPr>
        <w:spacing w:line="400" w:lineRule="exact"/>
        <w:ind w:left="360"/>
        <w:jc w:val="center"/>
        <w:rPr>
          <w:rFonts w:cs="PT Bold Heading" w:hint="cs"/>
          <w:color w:val="FFFFFF" w:themeColor="background1"/>
          <w:sz w:val="56"/>
          <w:szCs w:val="56"/>
          <w:u w:val="single"/>
          <w:rtl/>
        </w:rPr>
      </w:pPr>
      <w:bookmarkStart w:id="0" w:name="_GoBack"/>
      <w:r w:rsidRPr="006A544D">
        <w:rPr>
          <w:rFonts w:cs="PT Bold Heading" w:hint="cs"/>
          <w:color w:val="FFFFFF" w:themeColor="background1"/>
          <w:sz w:val="56"/>
          <w:szCs w:val="56"/>
          <w:u w:val="single"/>
          <w:rtl/>
        </w:rPr>
        <w:t xml:space="preserve">الأسس التربوية والنفسية التي تدعو لإقامة مركز مصادر التعلم </w:t>
      </w:r>
      <w:bookmarkEnd w:id="0"/>
      <w:r w:rsidRPr="006A544D">
        <w:rPr>
          <w:rFonts w:cs="PT Bold Heading" w:hint="cs"/>
          <w:color w:val="FFFFFF" w:themeColor="background1"/>
          <w:sz w:val="56"/>
          <w:szCs w:val="56"/>
          <w:u w:val="single"/>
          <w:rtl/>
        </w:rPr>
        <w:t>:</w:t>
      </w:r>
    </w:p>
    <w:p w:rsidR="006A544D" w:rsidRPr="006A544D" w:rsidRDefault="006A544D" w:rsidP="006A544D">
      <w:pPr>
        <w:spacing w:line="400" w:lineRule="exact"/>
        <w:ind w:left="360"/>
        <w:rPr>
          <w:rFonts w:cs="PT Bold Heading" w:hint="cs"/>
          <w:color w:val="FFFFFF" w:themeColor="background1"/>
          <w:sz w:val="28"/>
          <w:szCs w:val="28"/>
          <w:rtl/>
        </w:rPr>
      </w:pPr>
      <w:proofErr w:type="spellStart"/>
      <w:r w:rsidRPr="006A544D">
        <w:rPr>
          <w:rFonts w:ascii="Arial" w:hAnsi="Arial" w:hint="cs"/>
          <w:b/>
          <w:bCs/>
          <w:color w:val="FFFFFF" w:themeColor="background1"/>
          <w:sz w:val="32"/>
          <w:szCs w:val="32"/>
          <w:rtl/>
        </w:rPr>
        <w:t>ا.م.د</w:t>
      </w:r>
      <w:proofErr w:type="spellEnd"/>
      <w:r w:rsidRPr="006A544D">
        <w:rPr>
          <w:rFonts w:ascii="Arial" w:hAnsi="Arial" w:hint="cs"/>
          <w:b/>
          <w:bCs/>
          <w:color w:val="FFFFFF" w:themeColor="background1"/>
          <w:sz w:val="32"/>
          <w:szCs w:val="32"/>
          <w:rtl/>
        </w:rPr>
        <w:t xml:space="preserve">. سهاد جواد الساكني </w:t>
      </w:r>
      <w:r w:rsidRPr="006A544D">
        <w:rPr>
          <w:rFonts w:ascii="Arial" w:hAnsi="Arial"/>
          <w:b/>
          <w:bCs/>
          <w:color w:val="FFFFFF" w:themeColor="background1"/>
          <w:sz w:val="32"/>
          <w:szCs w:val="32"/>
          <w:rtl/>
        </w:rPr>
        <w:t>–</w:t>
      </w:r>
      <w:r w:rsidRPr="006A544D">
        <w:rPr>
          <w:rFonts w:ascii="Arial" w:hAnsi="Arial" w:hint="cs"/>
          <w:b/>
          <w:bCs/>
          <w:color w:val="FFFFFF" w:themeColor="background1"/>
          <w:sz w:val="32"/>
          <w:szCs w:val="32"/>
          <w:rtl/>
        </w:rPr>
        <w:t xml:space="preserve"> قسم التربية الاسرية ولامهن الفنية </w:t>
      </w:r>
      <w:r w:rsidRPr="006A544D">
        <w:rPr>
          <w:rFonts w:ascii="Arial" w:hAnsi="Arial"/>
          <w:b/>
          <w:bCs/>
          <w:color w:val="FFFFFF" w:themeColor="background1"/>
          <w:sz w:val="32"/>
          <w:szCs w:val="32"/>
          <w:rtl/>
        </w:rPr>
        <w:t>–</w:t>
      </w:r>
      <w:r w:rsidRPr="006A544D">
        <w:rPr>
          <w:rFonts w:ascii="Arial" w:hAnsi="Arial" w:hint="cs"/>
          <w:b/>
          <w:bCs/>
          <w:color w:val="FFFFFF" w:themeColor="background1"/>
          <w:sz w:val="32"/>
          <w:szCs w:val="32"/>
          <w:rtl/>
        </w:rPr>
        <w:t xml:space="preserve"> الدراسات العليا- كلية التربية الاساسية </w:t>
      </w:r>
      <w:r w:rsidRPr="006A544D">
        <w:rPr>
          <w:rFonts w:ascii="Arial" w:hAnsi="Arial"/>
          <w:b/>
          <w:bCs/>
          <w:color w:val="FFFFFF" w:themeColor="background1"/>
          <w:sz w:val="32"/>
          <w:szCs w:val="32"/>
          <w:rtl/>
        </w:rPr>
        <w:t>–</w:t>
      </w:r>
      <w:r w:rsidRPr="006A544D">
        <w:rPr>
          <w:rFonts w:ascii="Arial" w:hAnsi="Arial" w:hint="cs"/>
          <w:b/>
          <w:bCs/>
          <w:color w:val="FFFFFF" w:themeColor="background1"/>
          <w:sz w:val="32"/>
          <w:szCs w:val="32"/>
          <w:rtl/>
        </w:rPr>
        <w:t xml:space="preserve"> الجامعة المستنصرية</w:t>
      </w:r>
      <w:r w:rsidRPr="006A544D">
        <w:rPr>
          <w:rFonts w:ascii="Arial" w:hAnsi="Arial"/>
          <w:b/>
          <w:caps/>
          <w:color w:val="FFFFFF" w:themeColor="background1"/>
          <w:sz w:val="32"/>
          <w:szCs w:val="32"/>
          <w:u w:val="doub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r>
    </w:p>
    <w:p w:rsidR="006A544D" w:rsidRPr="006A544D" w:rsidRDefault="006A544D" w:rsidP="006A544D">
      <w:pPr>
        <w:numPr>
          <w:ilvl w:val="0"/>
          <w:numId w:val="2"/>
        </w:numPr>
        <w:spacing w:line="400" w:lineRule="exact"/>
        <w:rPr>
          <w:rFonts w:cs="Simplified Arabic" w:hint="cs"/>
          <w:color w:val="FFFFFF" w:themeColor="background1"/>
          <w:sz w:val="28"/>
          <w:szCs w:val="28"/>
          <w:rtl/>
        </w:rPr>
      </w:pPr>
      <w:r w:rsidRPr="006A544D">
        <w:rPr>
          <w:rFonts w:cs="Simplified Arabic" w:hint="cs"/>
          <w:color w:val="FFFFFF" w:themeColor="background1"/>
          <w:sz w:val="28"/>
          <w:szCs w:val="28"/>
          <w:rtl/>
        </w:rPr>
        <w:t>تكامل المعرفة وتنوع مصادرها</w:t>
      </w:r>
    </w:p>
    <w:p w:rsidR="006A544D" w:rsidRPr="006A544D" w:rsidRDefault="006A544D" w:rsidP="006A544D">
      <w:pPr>
        <w:numPr>
          <w:ilvl w:val="0"/>
          <w:numId w:val="2"/>
        </w:numPr>
        <w:spacing w:line="400" w:lineRule="exact"/>
        <w:rPr>
          <w:rFonts w:cs="Simplified Arabic" w:hint="cs"/>
          <w:color w:val="FFFFFF" w:themeColor="background1"/>
          <w:sz w:val="28"/>
          <w:szCs w:val="28"/>
        </w:rPr>
      </w:pPr>
      <w:r w:rsidRPr="006A544D">
        <w:rPr>
          <w:rFonts w:cs="Simplified Arabic" w:hint="cs"/>
          <w:color w:val="FFFFFF" w:themeColor="background1"/>
          <w:sz w:val="28"/>
          <w:szCs w:val="28"/>
          <w:rtl/>
        </w:rPr>
        <w:t xml:space="preserve">ضرورة تكمل الخبرة التعليمية </w:t>
      </w:r>
    </w:p>
    <w:p w:rsidR="006A544D" w:rsidRPr="006A544D" w:rsidRDefault="006A544D" w:rsidP="006A544D">
      <w:pPr>
        <w:numPr>
          <w:ilvl w:val="0"/>
          <w:numId w:val="2"/>
        </w:numPr>
        <w:spacing w:line="400" w:lineRule="exact"/>
        <w:rPr>
          <w:rFonts w:cs="Simplified Arabic" w:hint="cs"/>
          <w:color w:val="FFFFFF" w:themeColor="background1"/>
          <w:sz w:val="28"/>
          <w:szCs w:val="28"/>
        </w:rPr>
      </w:pPr>
      <w:r w:rsidRPr="006A544D">
        <w:rPr>
          <w:rFonts w:cs="Simplified Arabic" w:hint="cs"/>
          <w:color w:val="FFFFFF" w:themeColor="background1"/>
          <w:sz w:val="28"/>
          <w:szCs w:val="28"/>
          <w:rtl/>
        </w:rPr>
        <w:t xml:space="preserve">تطور مفهوم الوسائل التعليمية وطرق تقديم خدماتها التعليمية </w:t>
      </w:r>
    </w:p>
    <w:p w:rsidR="006A544D" w:rsidRPr="006A544D" w:rsidRDefault="006A544D" w:rsidP="006A544D">
      <w:pPr>
        <w:numPr>
          <w:ilvl w:val="0"/>
          <w:numId w:val="2"/>
        </w:numPr>
        <w:spacing w:line="400" w:lineRule="exact"/>
        <w:rPr>
          <w:rFonts w:cs="Simplified Arabic" w:hint="cs"/>
          <w:color w:val="FFFFFF" w:themeColor="background1"/>
          <w:sz w:val="28"/>
          <w:szCs w:val="28"/>
        </w:rPr>
      </w:pPr>
      <w:r w:rsidRPr="006A544D">
        <w:rPr>
          <w:rFonts w:cs="Simplified Arabic" w:hint="cs"/>
          <w:color w:val="FFFFFF" w:themeColor="background1"/>
          <w:sz w:val="28"/>
          <w:szCs w:val="28"/>
          <w:rtl/>
        </w:rPr>
        <w:t xml:space="preserve">التأكيد على التعلم </w:t>
      </w:r>
    </w:p>
    <w:p w:rsidR="006A544D" w:rsidRPr="006A544D" w:rsidRDefault="006A544D" w:rsidP="006A544D">
      <w:pPr>
        <w:numPr>
          <w:ilvl w:val="0"/>
          <w:numId w:val="2"/>
        </w:numPr>
        <w:spacing w:line="400" w:lineRule="exact"/>
        <w:rPr>
          <w:rFonts w:cs="Simplified Arabic" w:hint="cs"/>
          <w:color w:val="FFFFFF" w:themeColor="background1"/>
          <w:sz w:val="28"/>
          <w:szCs w:val="28"/>
        </w:rPr>
      </w:pPr>
      <w:r w:rsidRPr="006A544D">
        <w:rPr>
          <w:rFonts w:cs="Simplified Arabic" w:hint="cs"/>
          <w:color w:val="FFFFFF" w:themeColor="background1"/>
          <w:sz w:val="28"/>
          <w:szCs w:val="28"/>
          <w:rtl/>
        </w:rPr>
        <w:t xml:space="preserve">الدور الإيجابي للمتعلم في الحصول على المعرفة </w:t>
      </w:r>
    </w:p>
    <w:p w:rsidR="006A544D" w:rsidRPr="006A544D" w:rsidRDefault="006A544D" w:rsidP="006A544D">
      <w:pPr>
        <w:numPr>
          <w:ilvl w:val="0"/>
          <w:numId w:val="2"/>
        </w:numPr>
        <w:spacing w:line="400" w:lineRule="exact"/>
        <w:rPr>
          <w:rFonts w:cs="Simplified Arabic" w:hint="cs"/>
          <w:color w:val="FFFFFF" w:themeColor="background1"/>
          <w:sz w:val="28"/>
          <w:szCs w:val="28"/>
        </w:rPr>
      </w:pPr>
      <w:r w:rsidRPr="006A544D">
        <w:rPr>
          <w:rFonts w:cs="Simplified Arabic" w:hint="cs"/>
          <w:color w:val="FFFFFF" w:themeColor="background1"/>
          <w:sz w:val="28"/>
          <w:szCs w:val="28"/>
          <w:rtl/>
        </w:rPr>
        <w:t>تنوع أساليب التعلم التدريس</w:t>
      </w:r>
    </w:p>
    <w:p w:rsidR="006A544D" w:rsidRPr="006A544D" w:rsidRDefault="006A544D" w:rsidP="006A544D">
      <w:pPr>
        <w:numPr>
          <w:ilvl w:val="0"/>
          <w:numId w:val="2"/>
        </w:numPr>
        <w:spacing w:line="400" w:lineRule="exact"/>
        <w:rPr>
          <w:rFonts w:cs="Simplified Arabic" w:hint="cs"/>
          <w:color w:val="FFFFFF" w:themeColor="background1"/>
          <w:sz w:val="28"/>
          <w:szCs w:val="28"/>
        </w:rPr>
      </w:pPr>
      <w:r w:rsidRPr="006A544D">
        <w:rPr>
          <w:rFonts w:cs="Simplified Arabic" w:hint="cs"/>
          <w:color w:val="FFFFFF" w:themeColor="background1"/>
          <w:sz w:val="28"/>
          <w:szCs w:val="28"/>
          <w:rtl/>
        </w:rPr>
        <w:t xml:space="preserve">تغير دور المعلم وفلسفة التدريس </w:t>
      </w:r>
    </w:p>
    <w:p w:rsidR="006A544D" w:rsidRPr="006A544D" w:rsidRDefault="006A544D" w:rsidP="006A544D">
      <w:pPr>
        <w:numPr>
          <w:ilvl w:val="0"/>
          <w:numId w:val="2"/>
        </w:numPr>
        <w:spacing w:line="400" w:lineRule="exact"/>
        <w:rPr>
          <w:rFonts w:cs="Simplified Arabic" w:hint="cs"/>
          <w:color w:val="FFFFFF" w:themeColor="background1"/>
          <w:sz w:val="28"/>
          <w:szCs w:val="28"/>
          <w:rtl/>
        </w:rPr>
      </w:pPr>
      <w:r w:rsidRPr="006A544D">
        <w:rPr>
          <w:rFonts w:cs="Simplified Arabic" w:hint="cs"/>
          <w:color w:val="FFFFFF" w:themeColor="background1"/>
          <w:sz w:val="28"/>
          <w:szCs w:val="28"/>
          <w:rtl/>
        </w:rPr>
        <w:t>تحقيق الأهداف التربوية للمؤسسات التعليمية  ( عليان ، 2001)</w:t>
      </w:r>
    </w:p>
    <w:p w:rsidR="006A544D" w:rsidRPr="006A544D" w:rsidRDefault="006A544D" w:rsidP="006A544D">
      <w:pPr>
        <w:spacing w:line="400" w:lineRule="exact"/>
        <w:ind w:left="360"/>
        <w:rPr>
          <w:rFonts w:cs="PT Bold Heading" w:hint="cs"/>
          <w:color w:val="FFFFFF" w:themeColor="background1"/>
          <w:sz w:val="28"/>
          <w:szCs w:val="28"/>
          <w:rtl/>
        </w:rPr>
      </w:pPr>
      <w:r w:rsidRPr="006A544D">
        <w:rPr>
          <w:rFonts w:cs="PT Bold Heading" w:hint="cs"/>
          <w:color w:val="FFFFFF" w:themeColor="background1"/>
          <w:sz w:val="28"/>
          <w:szCs w:val="28"/>
          <w:rtl/>
        </w:rPr>
        <w:t xml:space="preserve">وحدات مركز مصادر التعلم : </w:t>
      </w:r>
    </w:p>
    <w:p w:rsidR="006A544D" w:rsidRPr="006A544D" w:rsidRDefault="006A544D" w:rsidP="006A544D">
      <w:pPr>
        <w:spacing w:line="400" w:lineRule="exact"/>
        <w:ind w:left="360"/>
        <w:rPr>
          <w:rFonts w:cs="Simplified Arabic" w:hint="cs"/>
          <w:color w:val="FFFFFF" w:themeColor="background1"/>
          <w:sz w:val="28"/>
          <w:szCs w:val="28"/>
          <w:rtl/>
        </w:rPr>
      </w:pPr>
      <w:r w:rsidRPr="006A544D">
        <w:rPr>
          <w:rFonts w:cs="Simplified Arabic" w:hint="cs"/>
          <w:color w:val="FFFFFF" w:themeColor="background1"/>
          <w:sz w:val="28"/>
          <w:szCs w:val="28"/>
          <w:rtl/>
        </w:rPr>
        <w:t>يوفر مركز مصادر التعلّم أنواعاً عديدة من الخدمات ويضطلع بمدى واسع من الوظائف التعليمية.  ويعتمد أسلوب تقديم هذه الخدمات جزئياً على فلسفة وأهداف المؤسسة التعليمية التي يخدمها المركز, وجزئيا عل</w:t>
      </w:r>
      <w:r w:rsidRPr="006A544D">
        <w:rPr>
          <w:rFonts w:cs="Simplified Arabic" w:hint="eastAsia"/>
          <w:color w:val="FFFFFF" w:themeColor="background1"/>
          <w:sz w:val="28"/>
          <w:szCs w:val="28"/>
          <w:rtl/>
        </w:rPr>
        <w:t>ى</w:t>
      </w:r>
      <w:r w:rsidRPr="006A544D">
        <w:rPr>
          <w:rFonts w:cs="Simplified Arabic" w:hint="cs"/>
          <w:color w:val="FFFFFF" w:themeColor="background1"/>
          <w:sz w:val="28"/>
          <w:szCs w:val="28"/>
          <w:rtl/>
        </w:rPr>
        <w:t xml:space="preserve"> مستوى التدريب الذي حصل عليه العاملون فيه, وأخيراً على مدى كفاية الميزانية المخصصة للمركز. وبسبب هذه العوامل, من الصعب تشابه مراكز مصادر التعلّم على الرغم من أن جميعها يقدم الخدمات نفسها.</w:t>
      </w:r>
    </w:p>
    <w:p w:rsidR="006A544D" w:rsidRPr="006A544D" w:rsidRDefault="006A544D" w:rsidP="006A544D">
      <w:pPr>
        <w:spacing w:line="400" w:lineRule="exact"/>
        <w:ind w:left="360"/>
        <w:rPr>
          <w:rFonts w:cs="Simplified Arabic" w:hint="cs"/>
          <w:color w:val="FFFFFF" w:themeColor="background1"/>
          <w:sz w:val="28"/>
          <w:szCs w:val="28"/>
          <w:rtl/>
        </w:rPr>
      </w:pPr>
      <w:r w:rsidRPr="006A544D">
        <w:rPr>
          <w:rFonts w:cs="Simplified Arabic" w:hint="cs"/>
          <w:color w:val="FFFFFF" w:themeColor="background1"/>
          <w:sz w:val="28"/>
          <w:szCs w:val="28"/>
          <w:rtl/>
        </w:rPr>
        <w:t>ويمكن النظر إلى الخدمات التي يقدمها المركز في ضوء الوظائف ( أو المهام) التي يقوم بها المركز. ويتطلب تنفيذ هذه المهام أو الوظائف توفير التسهيلات متنوعة تمثل وحدات أو مكوّنات المركز وتشغل مساحات مختلفة الحجم في المركز. (الصالح ، 2003)</w:t>
      </w:r>
    </w:p>
    <w:p w:rsidR="006A544D" w:rsidRPr="006A544D" w:rsidRDefault="006A544D" w:rsidP="006A544D">
      <w:pPr>
        <w:spacing w:line="400" w:lineRule="exact"/>
        <w:ind w:left="360"/>
        <w:rPr>
          <w:rFonts w:cs="PT Bold Heading" w:hint="cs"/>
          <w:color w:val="FFFFFF" w:themeColor="background1"/>
          <w:sz w:val="28"/>
          <w:szCs w:val="28"/>
          <w:rtl/>
        </w:rPr>
      </w:pPr>
    </w:p>
    <w:p w:rsidR="006A544D" w:rsidRPr="006A544D" w:rsidRDefault="006A544D" w:rsidP="006A544D">
      <w:pPr>
        <w:spacing w:line="400" w:lineRule="exact"/>
        <w:ind w:left="360"/>
        <w:rPr>
          <w:rFonts w:cs="PT Bold Heading" w:hint="cs"/>
          <w:color w:val="FFFFFF" w:themeColor="background1"/>
          <w:sz w:val="28"/>
          <w:szCs w:val="28"/>
          <w:rtl/>
        </w:rPr>
      </w:pPr>
      <w:r w:rsidRPr="006A544D">
        <w:rPr>
          <w:rFonts w:cs="Simplified Arabic" w:hint="cs"/>
          <w:noProof/>
          <w:color w:val="FFFFFF" w:themeColor="background1"/>
          <w:sz w:val="28"/>
          <w:szCs w:val="28"/>
          <w:rtl/>
        </w:rPr>
        <mc:AlternateContent>
          <mc:Choice Requires="wps">
            <w:drawing>
              <wp:anchor distT="0" distB="0" distL="114300" distR="114300" simplePos="0" relativeHeight="251663360" behindDoc="0" locked="0" layoutInCell="1" allowOverlap="1" wp14:anchorId="46A8AA64" wp14:editId="4F9DA6C7">
                <wp:simplePos x="0" y="0"/>
                <wp:positionH relativeFrom="column">
                  <wp:posOffset>4800600</wp:posOffset>
                </wp:positionH>
                <wp:positionV relativeFrom="paragraph">
                  <wp:posOffset>635</wp:posOffset>
                </wp:positionV>
                <wp:extent cx="1371600" cy="342900"/>
                <wp:effectExtent l="5715" t="13335" r="13335" b="5715"/>
                <wp:wrapNone/>
                <wp:docPr id="16" name="مربع ن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6A544D" w:rsidRPr="00C06E33" w:rsidRDefault="006A544D" w:rsidP="006A544D">
                            <w:pPr>
                              <w:jc w:val="center"/>
                              <w:rPr>
                                <w:rFonts w:cs="Simplified Arabic" w:hint="cs"/>
                                <w:sz w:val="28"/>
                                <w:szCs w:val="28"/>
                              </w:rPr>
                            </w:pPr>
                            <w:r w:rsidRPr="00C06E33">
                              <w:rPr>
                                <w:rFonts w:cs="Simplified Arabic" w:hint="cs"/>
                                <w:sz w:val="28"/>
                                <w:szCs w:val="28"/>
                                <w:rtl/>
                              </w:rPr>
                              <w:t>الاستقبال والتداول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16" o:spid="_x0000_s1026" type="#_x0000_t202" style="position:absolute;left:0;text-align:left;margin-left:378pt;margin-top:.0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">
                <v:textbox>
                  <w:txbxContent>
                    <w:p w:rsidR="006A544D" w:rsidRPr="00C06E33" w:rsidRDefault="006A544D" w:rsidP="006A544D">
                      <w:pPr>
                        <w:jc w:val="center"/>
                        <w:rPr>
                          <w:rFonts w:cs="Simplified Arabic" w:hint="cs"/>
                          <w:sz w:val="28"/>
                          <w:szCs w:val="28"/>
                        </w:rPr>
                      </w:pPr>
                      <w:r w:rsidRPr="00C06E33">
                        <w:rPr>
                          <w:rFonts w:cs="Simplified Arabic" w:hint="cs"/>
                          <w:sz w:val="28"/>
                          <w:szCs w:val="28"/>
                          <w:rtl/>
                        </w:rPr>
                        <w:t>الاستقبال والتداول</w:t>
                      </w:r>
                    </w:p>
                  </w:txbxContent>
                </v:textbox>
              </v:shape>
            </w:pict>
          </mc:Fallback>
        </mc:AlternateContent>
      </w:r>
      <w:r w:rsidRPr="006A544D">
        <w:rPr>
          <w:rFonts w:cs="Simplified Arabic" w:hint="cs"/>
          <w:noProof/>
          <w:color w:val="FFFFFF" w:themeColor="background1"/>
          <w:sz w:val="28"/>
          <w:szCs w:val="28"/>
          <w:rtl/>
        </w:rPr>
        <mc:AlternateContent>
          <mc:Choice Requires="wps">
            <w:drawing>
              <wp:anchor distT="0" distB="0" distL="114300" distR="114300" simplePos="0" relativeHeight="251668480" behindDoc="0" locked="0" layoutInCell="1" allowOverlap="1" wp14:anchorId="379AE3C2" wp14:editId="4C205F92">
                <wp:simplePos x="0" y="0"/>
                <wp:positionH relativeFrom="column">
                  <wp:posOffset>114300</wp:posOffset>
                </wp:positionH>
                <wp:positionV relativeFrom="paragraph">
                  <wp:posOffset>229235</wp:posOffset>
                </wp:positionV>
                <wp:extent cx="1371600" cy="342900"/>
                <wp:effectExtent l="5715" t="13335" r="13335" b="5715"/>
                <wp:wrapNone/>
                <wp:docPr id="15" name="مربع ن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6A544D" w:rsidRPr="00C06E33" w:rsidRDefault="006A544D" w:rsidP="006A544D">
                            <w:pPr>
                              <w:jc w:val="center"/>
                              <w:rPr>
                                <w:rFonts w:cs="Simplified Arabic" w:hint="cs"/>
                                <w:sz w:val="28"/>
                                <w:szCs w:val="28"/>
                              </w:rPr>
                            </w:pPr>
                            <w:r w:rsidRPr="00C06E33">
                              <w:rPr>
                                <w:rFonts w:cs="Simplified Arabic" w:hint="cs"/>
                                <w:sz w:val="28"/>
                                <w:szCs w:val="28"/>
                                <w:rtl/>
                              </w:rPr>
                              <w:t>ستوديو تلفاز / فيديو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15" o:spid="_x0000_s1027" type="#_x0000_t202" style="position:absolute;left:0;text-align:left;margin-left:9pt;margin-top:18.0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">
                <v:textbox>
                  <w:txbxContent>
                    <w:p w:rsidR="006A544D" w:rsidRPr="00C06E33" w:rsidRDefault="006A544D" w:rsidP="006A544D">
                      <w:pPr>
                        <w:jc w:val="center"/>
                        <w:rPr>
                          <w:rFonts w:cs="Simplified Arabic" w:hint="cs"/>
                          <w:sz w:val="28"/>
                          <w:szCs w:val="28"/>
                        </w:rPr>
                      </w:pPr>
                      <w:r w:rsidRPr="00C06E33">
                        <w:rPr>
                          <w:rFonts w:cs="Simplified Arabic" w:hint="cs"/>
                          <w:sz w:val="28"/>
                          <w:szCs w:val="28"/>
                          <w:rtl/>
                        </w:rPr>
                        <w:t>ستوديو تلفاز / فيديو</w:t>
                      </w:r>
                    </w:p>
                  </w:txbxContent>
                </v:textbox>
              </v:shape>
            </w:pict>
          </mc:Fallback>
        </mc:AlternateContent>
      </w:r>
    </w:p>
    <w:p w:rsidR="006A544D" w:rsidRPr="006A544D" w:rsidRDefault="006A544D" w:rsidP="006A544D">
      <w:pPr>
        <w:spacing w:line="400" w:lineRule="exact"/>
        <w:ind w:left="360"/>
        <w:rPr>
          <w:rFonts w:cs="PT Bold Heading" w:hint="cs"/>
          <w:color w:val="FFFFFF" w:themeColor="background1"/>
          <w:sz w:val="28"/>
          <w:szCs w:val="28"/>
          <w:rtl/>
        </w:rPr>
      </w:pPr>
      <w:r w:rsidRPr="006A544D">
        <w:rPr>
          <w:rFonts w:cs="Simplified Arabic" w:hint="cs"/>
          <w:noProof/>
          <w:color w:val="FFFFFF" w:themeColor="background1"/>
          <w:sz w:val="28"/>
          <w:szCs w:val="28"/>
          <w:rtl/>
        </w:rPr>
        <mc:AlternateContent>
          <mc:Choice Requires="wps">
            <w:drawing>
              <wp:anchor distT="0" distB="0" distL="114300" distR="114300" simplePos="0" relativeHeight="251662336" behindDoc="0" locked="0" layoutInCell="1" allowOverlap="1" wp14:anchorId="0E5C51AD" wp14:editId="06B60370">
                <wp:simplePos x="0" y="0"/>
                <wp:positionH relativeFrom="column">
                  <wp:posOffset>4800600</wp:posOffset>
                </wp:positionH>
                <wp:positionV relativeFrom="paragraph">
                  <wp:posOffset>142240</wp:posOffset>
                </wp:positionV>
                <wp:extent cx="1371600" cy="342900"/>
                <wp:effectExtent l="5715" t="8890" r="13335" b="10160"/>
                <wp:wrapNone/>
                <wp:docPr id="14" name="مربع ن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6A544D" w:rsidRPr="00C06E33" w:rsidRDefault="006A544D" w:rsidP="006A544D">
                            <w:pPr>
                              <w:jc w:val="center"/>
                              <w:rPr>
                                <w:rFonts w:cs="Simplified Arabic" w:hint="cs"/>
                                <w:sz w:val="28"/>
                                <w:szCs w:val="28"/>
                              </w:rPr>
                            </w:pPr>
                            <w:r w:rsidRPr="00C06E33">
                              <w:rPr>
                                <w:rFonts w:cs="Simplified Arabic" w:hint="cs"/>
                                <w:sz w:val="28"/>
                                <w:szCs w:val="28"/>
                                <w:rtl/>
                              </w:rPr>
                              <w:t>الإدارة والإشراف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14" o:spid="_x0000_s1028" type="#_x0000_t202" style="position:absolute;left:0;text-align:left;margin-left:378pt;margin-top:11.2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">
                <v:textbox>
                  <w:txbxContent>
                    <w:p w:rsidR="006A544D" w:rsidRPr="00C06E33" w:rsidRDefault="006A544D" w:rsidP="006A544D">
                      <w:pPr>
                        <w:jc w:val="center"/>
                        <w:rPr>
                          <w:rFonts w:cs="Simplified Arabic" w:hint="cs"/>
                          <w:sz w:val="28"/>
                          <w:szCs w:val="28"/>
                        </w:rPr>
                      </w:pPr>
                      <w:r w:rsidRPr="00C06E33">
                        <w:rPr>
                          <w:rFonts w:cs="Simplified Arabic" w:hint="cs"/>
                          <w:sz w:val="28"/>
                          <w:szCs w:val="28"/>
                          <w:rtl/>
                        </w:rPr>
                        <w:t>الإدارة والإشراف</w:t>
                      </w:r>
                    </w:p>
                  </w:txbxContent>
                </v:textbox>
              </v:shape>
            </w:pict>
          </mc:Fallback>
        </mc:AlternateContent>
      </w:r>
    </w:p>
    <w:p w:rsidR="006A544D" w:rsidRPr="006A544D" w:rsidRDefault="006A544D" w:rsidP="006A544D">
      <w:pPr>
        <w:spacing w:line="400" w:lineRule="exact"/>
        <w:ind w:left="360"/>
        <w:rPr>
          <w:rFonts w:cs="PT Bold Heading" w:hint="cs"/>
          <w:color w:val="FFFFFF" w:themeColor="background1"/>
          <w:sz w:val="28"/>
          <w:szCs w:val="28"/>
          <w:rtl/>
        </w:rPr>
      </w:pPr>
      <w:r w:rsidRPr="006A544D">
        <w:rPr>
          <w:rFonts w:cs="PT Bold Heading" w:hint="cs"/>
          <w:noProof/>
          <w:color w:val="FFFFFF" w:themeColor="background1"/>
          <w:sz w:val="28"/>
          <w:szCs w:val="28"/>
          <w:rtl/>
        </w:rPr>
        <mc:AlternateContent>
          <mc:Choice Requires="wps">
            <w:drawing>
              <wp:anchor distT="0" distB="0" distL="114300" distR="114300" simplePos="0" relativeHeight="251673600" behindDoc="0" locked="0" layoutInCell="1" allowOverlap="1" wp14:anchorId="125EBF33" wp14:editId="57D9B0F6">
                <wp:simplePos x="0" y="0"/>
                <wp:positionH relativeFrom="column">
                  <wp:posOffset>4000500</wp:posOffset>
                </wp:positionH>
                <wp:positionV relativeFrom="paragraph">
                  <wp:posOffset>286385</wp:posOffset>
                </wp:positionV>
                <wp:extent cx="685800" cy="339725"/>
                <wp:effectExtent l="0" t="0" r="3810" b="0"/>
                <wp:wrapNone/>
                <wp:docPr id="13" name="مربع ن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44D" w:rsidRPr="003445D0" w:rsidRDefault="006A544D" w:rsidP="006A544D">
                            <w:pPr>
                              <w:jc w:val="center"/>
                              <w:rPr>
                                <w:rFonts w:cs="Simplified Arabic" w:hint="cs"/>
                                <w:sz w:val="28"/>
                                <w:szCs w:val="28"/>
                              </w:rPr>
                            </w:pPr>
                            <w:r w:rsidRPr="003445D0">
                              <w:rPr>
                                <w:rFonts w:cs="Simplified Arabic" w:hint="cs"/>
                                <w:sz w:val="28"/>
                                <w:szCs w:val="28"/>
                                <w:rtl/>
                              </w:rPr>
                              <w:t>أساسية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13" o:spid="_x0000_s1029" type="#_x0000_t202" style="position:absolute;left:0;text-align:left;margin-left:315pt;margin-top:22.55pt;width:54pt;height:2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" filled="f" stroked="f">
                <v:textbox>
                  <w:txbxContent>
                    <w:p w:rsidR="006A544D" w:rsidRPr="003445D0" w:rsidRDefault="006A544D" w:rsidP="006A544D">
                      <w:pPr>
                        <w:jc w:val="center"/>
                        <w:rPr>
                          <w:rFonts w:cs="Simplified Arabic" w:hint="cs"/>
                          <w:sz w:val="28"/>
                          <w:szCs w:val="28"/>
                        </w:rPr>
                      </w:pPr>
                      <w:r w:rsidRPr="003445D0">
                        <w:rPr>
                          <w:rFonts w:cs="Simplified Arabic" w:hint="cs"/>
                          <w:sz w:val="28"/>
                          <w:szCs w:val="28"/>
                          <w:rtl/>
                        </w:rPr>
                        <w:t>أساسية</w:t>
                      </w:r>
                    </w:p>
                  </w:txbxContent>
                </v:textbox>
              </v:shape>
            </w:pict>
          </mc:Fallback>
        </mc:AlternateContent>
      </w:r>
      <w:r w:rsidRPr="006A544D">
        <w:rPr>
          <w:rFonts w:cs="Simplified Arabic" w:hint="cs"/>
          <w:noProof/>
          <w:color w:val="FFFFFF" w:themeColor="background1"/>
          <w:sz w:val="28"/>
          <w:szCs w:val="28"/>
          <w:rtl/>
        </w:rPr>
        <mc:AlternateContent>
          <mc:Choice Requires="wps">
            <w:drawing>
              <wp:anchor distT="0" distB="0" distL="114300" distR="114300" simplePos="0" relativeHeight="251661312" behindDoc="0" locked="0" layoutInCell="1" allowOverlap="1" wp14:anchorId="73C2A611" wp14:editId="0D69CB79">
                <wp:simplePos x="0" y="0"/>
                <wp:positionH relativeFrom="column">
                  <wp:posOffset>4800600</wp:posOffset>
                </wp:positionH>
                <wp:positionV relativeFrom="paragraph">
                  <wp:posOffset>283845</wp:posOffset>
                </wp:positionV>
                <wp:extent cx="1371600" cy="342900"/>
                <wp:effectExtent l="5715" t="13970" r="13335" b="5080"/>
                <wp:wrapNone/>
                <wp:docPr id="12" name="مربع ن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6A544D" w:rsidRPr="00C06E33" w:rsidRDefault="006A544D" w:rsidP="006A544D">
                            <w:pPr>
                              <w:jc w:val="center"/>
                              <w:rPr>
                                <w:rFonts w:cs="Simplified Arabic" w:hint="cs"/>
                                <w:sz w:val="28"/>
                                <w:szCs w:val="28"/>
                              </w:rPr>
                            </w:pPr>
                            <w:r w:rsidRPr="00C06E33">
                              <w:rPr>
                                <w:rFonts w:cs="Simplified Arabic" w:hint="cs"/>
                                <w:sz w:val="28"/>
                                <w:szCs w:val="28"/>
                                <w:rtl/>
                              </w:rPr>
                              <w:t>التجهيز والإعداد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12" o:spid="_x0000_s1030" type="#_x0000_t202" style="position:absolute;left:0;text-align:left;margin-left:378pt;margin-top:22.35pt;width:10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">
                <v:textbox>
                  <w:txbxContent>
                    <w:p w:rsidR="006A544D" w:rsidRPr="00C06E33" w:rsidRDefault="006A544D" w:rsidP="006A544D">
                      <w:pPr>
                        <w:jc w:val="center"/>
                        <w:rPr>
                          <w:rFonts w:cs="Simplified Arabic" w:hint="cs"/>
                          <w:sz w:val="28"/>
                          <w:szCs w:val="28"/>
                        </w:rPr>
                      </w:pPr>
                      <w:r w:rsidRPr="00C06E33">
                        <w:rPr>
                          <w:rFonts w:cs="Simplified Arabic" w:hint="cs"/>
                          <w:sz w:val="28"/>
                          <w:szCs w:val="28"/>
                          <w:rtl/>
                        </w:rPr>
                        <w:t>التجهيز والإعداد</w:t>
                      </w:r>
                    </w:p>
                  </w:txbxContent>
                </v:textbox>
              </v:shape>
            </w:pict>
          </mc:Fallback>
        </mc:AlternateContent>
      </w:r>
    </w:p>
    <w:p w:rsidR="006A544D" w:rsidRPr="006A544D" w:rsidRDefault="006A544D" w:rsidP="006A544D">
      <w:pPr>
        <w:spacing w:line="400" w:lineRule="exact"/>
        <w:ind w:left="360"/>
        <w:rPr>
          <w:rFonts w:cs="PT Bold Heading" w:hint="cs"/>
          <w:color w:val="FFFFFF" w:themeColor="background1"/>
          <w:sz w:val="28"/>
          <w:szCs w:val="28"/>
          <w:rtl/>
        </w:rPr>
      </w:pPr>
      <w:r w:rsidRPr="006A544D">
        <w:rPr>
          <w:rFonts w:cs="Simplified Arabic" w:hint="cs"/>
          <w:noProof/>
          <w:color w:val="FFFFFF" w:themeColor="background1"/>
          <w:sz w:val="28"/>
          <w:szCs w:val="28"/>
          <w:rtl/>
        </w:rPr>
        <mc:AlternateContent>
          <mc:Choice Requires="wps">
            <w:drawing>
              <wp:anchor distT="0" distB="0" distL="114300" distR="114300" simplePos="0" relativeHeight="251670528" behindDoc="0" locked="0" layoutInCell="1" allowOverlap="1" wp14:anchorId="4C2A5A6C" wp14:editId="0FDBCCFC">
                <wp:simplePos x="0" y="0"/>
                <wp:positionH relativeFrom="column">
                  <wp:posOffset>114300</wp:posOffset>
                </wp:positionH>
                <wp:positionV relativeFrom="paragraph">
                  <wp:posOffset>196215</wp:posOffset>
                </wp:positionV>
                <wp:extent cx="1371600" cy="342900"/>
                <wp:effectExtent l="5715" t="8890" r="13335" b="10160"/>
                <wp:wrapNone/>
                <wp:docPr id="11" name="مربع ن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6A544D" w:rsidRPr="00C06E33" w:rsidRDefault="006A544D" w:rsidP="006A544D">
                            <w:pPr>
                              <w:jc w:val="center"/>
                              <w:rPr>
                                <w:rFonts w:cs="Simplified Arabic" w:hint="cs"/>
                                <w:sz w:val="28"/>
                                <w:szCs w:val="28"/>
                              </w:rPr>
                            </w:pPr>
                            <w:r w:rsidRPr="00C06E33">
                              <w:rPr>
                                <w:rFonts w:cs="Simplified Arabic" w:hint="cs"/>
                                <w:sz w:val="28"/>
                                <w:szCs w:val="28"/>
                                <w:rtl/>
                              </w:rPr>
                              <w:t>دائرة صوت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11" o:spid="_x0000_s1031" type="#_x0000_t202" style="position:absolute;left:0;text-align:left;margin-left:9pt;margin-top:15.45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">
                <v:textbox>
                  <w:txbxContent>
                    <w:p w:rsidR="006A544D" w:rsidRPr="00C06E33" w:rsidRDefault="006A544D" w:rsidP="006A544D">
                      <w:pPr>
                        <w:jc w:val="center"/>
                        <w:rPr>
                          <w:rFonts w:cs="Simplified Arabic" w:hint="cs"/>
                          <w:sz w:val="28"/>
                          <w:szCs w:val="28"/>
                        </w:rPr>
                      </w:pPr>
                      <w:r w:rsidRPr="00C06E33">
                        <w:rPr>
                          <w:rFonts w:cs="Simplified Arabic" w:hint="cs"/>
                          <w:sz w:val="28"/>
                          <w:szCs w:val="28"/>
                          <w:rtl/>
                        </w:rPr>
                        <w:t>دائرة صوت</w:t>
                      </w:r>
                    </w:p>
                  </w:txbxContent>
                </v:textbox>
              </v:shape>
            </w:pict>
          </mc:Fallback>
        </mc:AlternateContent>
      </w:r>
      <w:r w:rsidRPr="006A544D">
        <w:rPr>
          <w:rFonts w:cs="PT Bold Heading" w:hint="cs"/>
          <w:noProof/>
          <w:color w:val="FFFFFF" w:themeColor="background1"/>
          <w:sz w:val="28"/>
          <w:szCs w:val="28"/>
          <w:rtl/>
        </w:rPr>
        <mc:AlternateContent>
          <mc:Choice Requires="wps">
            <w:drawing>
              <wp:anchor distT="0" distB="0" distL="114300" distR="114300" simplePos="0" relativeHeight="251674624" behindDoc="0" locked="0" layoutInCell="1" allowOverlap="1" wp14:anchorId="5F05BF66" wp14:editId="7A8C903B">
                <wp:simplePos x="0" y="0"/>
                <wp:positionH relativeFrom="column">
                  <wp:posOffset>1485900</wp:posOffset>
                </wp:positionH>
                <wp:positionV relativeFrom="paragraph">
                  <wp:posOffset>81915</wp:posOffset>
                </wp:positionV>
                <wp:extent cx="685800" cy="342900"/>
                <wp:effectExtent l="0" t="0" r="3810" b="635"/>
                <wp:wrapNone/>
                <wp:docPr id="10" name="مربع ن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44D" w:rsidRPr="003445D0" w:rsidRDefault="006A544D" w:rsidP="006A544D">
                            <w:pPr>
                              <w:rPr>
                                <w:rFonts w:cs="Simplified Arabic" w:hint="cs"/>
                              </w:rPr>
                            </w:pPr>
                            <w:r w:rsidRPr="003445D0">
                              <w:rPr>
                                <w:rFonts w:cs="Simplified Arabic" w:hint="cs"/>
                                <w:rtl/>
                              </w:rPr>
                              <w:t>اختيارية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10" o:spid="_x0000_s1032" type="#_x0000_t202" style="position:absolute;left:0;text-align:left;margin-left:117pt;margin-top:6.45pt;width:54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" filled="f" stroked="f">
                <v:textbox>
                  <w:txbxContent>
                    <w:p w:rsidR="006A544D" w:rsidRPr="003445D0" w:rsidRDefault="006A544D" w:rsidP="006A544D">
                      <w:pPr>
                        <w:rPr>
                          <w:rFonts w:cs="Simplified Arabic" w:hint="cs"/>
                        </w:rPr>
                      </w:pPr>
                      <w:r w:rsidRPr="003445D0">
                        <w:rPr>
                          <w:rFonts w:cs="Simplified Arabic" w:hint="cs"/>
                          <w:rtl/>
                        </w:rPr>
                        <w:t>اختيارية</w:t>
                      </w:r>
                    </w:p>
                  </w:txbxContent>
                </v:textbox>
              </v:shape>
            </w:pict>
          </mc:Fallback>
        </mc:AlternateContent>
      </w:r>
    </w:p>
    <w:p w:rsidR="006A544D" w:rsidRPr="006A544D" w:rsidRDefault="006A544D" w:rsidP="006A544D">
      <w:pPr>
        <w:spacing w:line="400" w:lineRule="exact"/>
        <w:ind w:left="360"/>
        <w:rPr>
          <w:rFonts w:cs="PT Bold Heading" w:hint="cs"/>
          <w:color w:val="FFFFFF" w:themeColor="background1"/>
          <w:sz w:val="28"/>
          <w:szCs w:val="28"/>
          <w:rtl/>
        </w:rPr>
      </w:pPr>
      <w:r w:rsidRPr="006A544D">
        <w:rPr>
          <w:rFonts w:cs="Simplified Arabic" w:hint="cs"/>
          <w:noProof/>
          <w:color w:val="FFFFFF" w:themeColor="background1"/>
          <w:sz w:val="28"/>
          <w:szCs w:val="28"/>
          <w:rtl/>
        </w:rPr>
        <mc:AlternateContent>
          <mc:Choice Requires="wps">
            <w:drawing>
              <wp:anchor distT="0" distB="0" distL="114300" distR="114300" simplePos="0" relativeHeight="251672576" behindDoc="0" locked="0" layoutInCell="1" allowOverlap="1" wp14:anchorId="6268FD21" wp14:editId="70C3BA72">
                <wp:simplePos x="0" y="0"/>
                <wp:positionH relativeFrom="column">
                  <wp:posOffset>1485900</wp:posOffset>
                </wp:positionH>
                <wp:positionV relativeFrom="paragraph">
                  <wp:posOffset>109220</wp:posOffset>
                </wp:positionV>
                <wp:extent cx="685800" cy="0"/>
                <wp:effectExtent l="15240" t="61595" r="13335" b="52705"/>
                <wp:wrapNone/>
                <wp:docPr id="9"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9"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8.6pt" to="17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">
                <v:stroke endarrow="block"/>
              </v:line>
            </w:pict>
          </mc:Fallback>
        </mc:AlternateContent>
      </w:r>
      <w:r w:rsidRPr="006A544D">
        <w:rPr>
          <w:rFonts w:cs="Simplified Arabic" w:hint="cs"/>
          <w:noProof/>
          <w:color w:val="FFFFFF" w:themeColor="background1"/>
          <w:sz w:val="28"/>
          <w:szCs w:val="28"/>
          <w:rtl/>
        </w:rPr>
        <mc:AlternateContent>
          <mc:Choice Requires="wps">
            <w:drawing>
              <wp:anchor distT="0" distB="0" distL="114300" distR="114300" simplePos="0" relativeHeight="251671552" behindDoc="0" locked="0" layoutInCell="1" allowOverlap="1" wp14:anchorId="38CB1134" wp14:editId="615FC2D1">
                <wp:simplePos x="0" y="0"/>
                <wp:positionH relativeFrom="column">
                  <wp:posOffset>4000500</wp:posOffset>
                </wp:positionH>
                <wp:positionV relativeFrom="paragraph">
                  <wp:posOffset>109220</wp:posOffset>
                </wp:positionV>
                <wp:extent cx="685800" cy="0"/>
                <wp:effectExtent l="5715" t="61595" r="22860" b="52705"/>
                <wp:wrapNone/>
                <wp:docPr id="8" name="رابط مستقي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8.6pt" to="36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">
                <v:stroke endarrow="block"/>
              </v:line>
            </w:pict>
          </mc:Fallback>
        </mc:AlternateContent>
      </w:r>
      <w:r w:rsidRPr="006A544D">
        <w:rPr>
          <w:rFonts w:cs="Simplified Arabic" w:hint="cs"/>
          <w:noProof/>
          <w:color w:val="FFFFFF" w:themeColor="background1"/>
          <w:sz w:val="28"/>
          <w:szCs w:val="28"/>
          <w:rtl/>
        </w:rPr>
        <mc:AlternateContent>
          <mc:Choice Requires="wps">
            <w:drawing>
              <wp:anchor distT="0" distB="0" distL="114300" distR="114300" simplePos="0" relativeHeight="251660288" behindDoc="0" locked="0" layoutInCell="1" allowOverlap="1" wp14:anchorId="22C95B03" wp14:editId="21B5509E">
                <wp:simplePos x="0" y="0"/>
                <wp:positionH relativeFrom="column">
                  <wp:posOffset>4800600</wp:posOffset>
                </wp:positionH>
                <wp:positionV relativeFrom="paragraph">
                  <wp:posOffset>109220</wp:posOffset>
                </wp:positionV>
                <wp:extent cx="1371600" cy="342900"/>
                <wp:effectExtent l="5715" t="13970" r="13335" b="5080"/>
                <wp:wrapNone/>
                <wp:docPr id="7" name="مربع ن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6A544D" w:rsidRPr="00C06E33" w:rsidRDefault="006A544D" w:rsidP="006A544D">
                            <w:pPr>
                              <w:jc w:val="center"/>
                              <w:rPr>
                                <w:rFonts w:cs="Simplified Arabic" w:hint="cs"/>
                                <w:sz w:val="28"/>
                                <w:szCs w:val="28"/>
                              </w:rPr>
                            </w:pPr>
                            <w:r w:rsidRPr="00C06E33">
                              <w:rPr>
                                <w:rFonts w:cs="Simplified Arabic" w:hint="cs"/>
                                <w:sz w:val="28"/>
                                <w:szCs w:val="28"/>
                                <w:rtl/>
                              </w:rPr>
                              <w:t>الصيانة والتخزين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7" o:spid="_x0000_s1033" type="#_x0000_t202" style="position:absolute;left:0;text-align:left;margin-left:378pt;margin-top:8.6pt;width:10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">
                <v:textbox>
                  <w:txbxContent>
                    <w:p w:rsidR="006A544D" w:rsidRPr="00C06E33" w:rsidRDefault="006A544D" w:rsidP="006A544D">
                      <w:pPr>
                        <w:jc w:val="center"/>
                        <w:rPr>
                          <w:rFonts w:cs="Simplified Arabic" w:hint="cs"/>
                          <w:sz w:val="28"/>
                          <w:szCs w:val="28"/>
                        </w:rPr>
                      </w:pPr>
                      <w:r w:rsidRPr="00C06E33">
                        <w:rPr>
                          <w:rFonts w:cs="Simplified Arabic" w:hint="cs"/>
                          <w:sz w:val="28"/>
                          <w:szCs w:val="28"/>
                          <w:rtl/>
                        </w:rPr>
                        <w:t>الصيانة والتخزين</w:t>
                      </w:r>
                    </w:p>
                  </w:txbxContent>
                </v:textbox>
              </v:shape>
            </w:pict>
          </mc:Fallback>
        </mc:AlternateContent>
      </w:r>
      <w:r w:rsidRPr="006A544D">
        <w:rPr>
          <w:rFonts w:cs="Simplified Arabic" w:hint="cs"/>
          <w:noProof/>
          <w:color w:val="FFFFFF" w:themeColor="background1"/>
          <w:sz w:val="28"/>
          <w:szCs w:val="28"/>
          <w:rtl/>
        </w:rPr>
        <mc:AlternateContent>
          <mc:Choice Requires="wps">
            <w:drawing>
              <wp:anchor distT="0" distB="0" distL="114300" distR="114300" simplePos="0" relativeHeight="251667456" behindDoc="0" locked="0" layoutInCell="1" allowOverlap="1" wp14:anchorId="79421548" wp14:editId="77376177">
                <wp:simplePos x="0" y="0"/>
                <wp:positionH relativeFrom="column">
                  <wp:posOffset>2171700</wp:posOffset>
                </wp:positionH>
                <wp:positionV relativeFrom="paragraph">
                  <wp:posOffset>-5080</wp:posOffset>
                </wp:positionV>
                <wp:extent cx="1828800" cy="342900"/>
                <wp:effectExtent l="5715" t="13970" r="13335" b="5080"/>
                <wp:wrapNone/>
                <wp:docPr id="6"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6A544D" w:rsidRPr="00C06E33" w:rsidRDefault="006A544D" w:rsidP="006A544D">
                            <w:pPr>
                              <w:rPr>
                                <w:rFonts w:cs="Simplified Arabic" w:hint="cs"/>
                                <w:sz w:val="28"/>
                                <w:szCs w:val="28"/>
                              </w:rPr>
                            </w:pPr>
                            <w:r w:rsidRPr="00C06E33">
                              <w:rPr>
                                <w:rFonts w:cs="Simplified Arabic" w:hint="cs"/>
                                <w:sz w:val="28"/>
                                <w:szCs w:val="28"/>
                                <w:rtl/>
                              </w:rPr>
                              <w:t>مكونات مركز مصادر التعلم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6" o:spid="_x0000_s1034" type="#_x0000_t202" style="position:absolute;left:0;text-align:left;margin-left:171pt;margin-top:-.4pt;width:2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">
                <v:textbox>
                  <w:txbxContent>
                    <w:p w:rsidR="006A544D" w:rsidRPr="00C06E33" w:rsidRDefault="006A544D" w:rsidP="006A544D">
                      <w:pPr>
                        <w:rPr>
                          <w:rFonts w:cs="Simplified Arabic" w:hint="cs"/>
                          <w:sz w:val="28"/>
                          <w:szCs w:val="28"/>
                        </w:rPr>
                      </w:pPr>
                      <w:r w:rsidRPr="00C06E33">
                        <w:rPr>
                          <w:rFonts w:cs="Simplified Arabic" w:hint="cs"/>
                          <w:sz w:val="28"/>
                          <w:szCs w:val="28"/>
                          <w:rtl/>
                        </w:rPr>
                        <w:t>مكونات مركز مصادر التعلم</w:t>
                      </w:r>
                    </w:p>
                  </w:txbxContent>
                </v:textbox>
              </v:shape>
            </w:pict>
          </mc:Fallback>
        </mc:AlternateContent>
      </w:r>
    </w:p>
    <w:p w:rsidR="006A544D" w:rsidRPr="006A544D" w:rsidRDefault="006A544D" w:rsidP="006A544D">
      <w:pPr>
        <w:spacing w:line="400" w:lineRule="exact"/>
        <w:ind w:left="360"/>
        <w:rPr>
          <w:rFonts w:cs="PT Bold Heading" w:hint="cs"/>
          <w:color w:val="FFFFFF" w:themeColor="background1"/>
          <w:sz w:val="28"/>
          <w:szCs w:val="28"/>
          <w:rtl/>
        </w:rPr>
      </w:pPr>
      <w:r w:rsidRPr="006A544D">
        <w:rPr>
          <w:rFonts w:cs="Simplified Arabic" w:hint="cs"/>
          <w:noProof/>
          <w:color w:val="FFFFFF" w:themeColor="background1"/>
          <w:sz w:val="28"/>
          <w:szCs w:val="28"/>
          <w:rtl/>
        </w:rPr>
        <mc:AlternateContent>
          <mc:Choice Requires="wps">
            <w:drawing>
              <wp:anchor distT="0" distB="0" distL="114300" distR="114300" simplePos="0" relativeHeight="251659264" behindDoc="0" locked="0" layoutInCell="1" allowOverlap="1" wp14:anchorId="783C912B" wp14:editId="469A29FD">
                <wp:simplePos x="0" y="0"/>
                <wp:positionH relativeFrom="column">
                  <wp:posOffset>4800600</wp:posOffset>
                </wp:positionH>
                <wp:positionV relativeFrom="paragraph">
                  <wp:posOffset>250825</wp:posOffset>
                </wp:positionV>
                <wp:extent cx="1371600" cy="342900"/>
                <wp:effectExtent l="5715" t="9525" r="13335" b="9525"/>
                <wp:wrapNone/>
                <wp:docPr id="5" name="مربع ن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6A544D" w:rsidRPr="00C06E33" w:rsidRDefault="006A544D" w:rsidP="006A544D">
                            <w:pPr>
                              <w:jc w:val="center"/>
                              <w:rPr>
                                <w:rFonts w:cs="Simplified Arabic" w:hint="cs"/>
                                <w:sz w:val="28"/>
                                <w:szCs w:val="28"/>
                              </w:rPr>
                            </w:pPr>
                            <w:r w:rsidRPr="00C06E33">
                              <w:rPr>
                                <w:rFonts w:cs="Simplified Arabic" w:hint="cs"/>
                                <w:sz w:val="28"/>
                                <w:szCs w:val="28"/>
                                <w:rtl/>
                              </w:rPr>
                              <w:t>القراءة والمطالعة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5" o:spid="_x0000_s1035" type="#_x0000_t202" style="position:absolute;left:0;text-align:left;margin-left:378pt;margin-top:19.75pt;width:10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">
                <v:textbox>
                  <w:txbxContent>
                    <w:p w:rsidR="006A544D" w:rsidRPr="00C06E33" w:rsidRDefault="006A544D" w:rsidP="006A544D">
                      <w:pPr>
                        <w:jc w:val="center"/>
                        <w:rPr>
                          <w:rFonts w:cs="Simplified Arabic" w:hint="cs"/>
                          <w:sz w:val="28"/>
                          <w:szCs w:val="28"/>
                        </w:rPr>
                      </w:pPr>
                      <w:r w:rsidRPr="00C06E33">
                        <w:rPr>
                          <w:rFonts w:cs="Simplified Arabic" w:hint="cs"/>
                          <w:sz w:val="28"/>
                          <w:szCs w:val="28"/>
                          <w:rtl/>
                        </w:rPr>
                        <w:t>القراءة والمطالعة</w:t>
                      </w:r>
                    </w:p>
                  </w:txbxContent>
                </v:textbox>
              </v:shape>
            </w:pict>
          </mc:Fallback>
        </mc:AlternateContent>
      </w:r>
    </w:p>
    <w:p w:rsidR="006A544D" w:rsidRPr="006A544D" w:rsidRDefault="006A544D" w:rsidP="006A544D">
      <w:pPr>
        <w:spacing w:line="400" w:lineRule="exact"/>
        <w:ind w:left="360"/>
        <w:rPr>
          <w:rFonts w:cs="PT Bold Heading" w:hint="cs"/>
          <w:color w:val="FFFFFF" w:themeColor="background1"/>
          <w:sz w:val="28"/>
          <w:szCs w:val="28"/>
          <w:rtl/>
        </w:rPr>
      </w:pPr>
      <w:r w:rsidRPr="006A544D">
        <w:rPr>
          <w:rFonts w:cs="Simplified Arabic" w:hint="cs"/>
          <w:noProof/>
          <w:color w:val="FFFFFF" w:themeColor="background1"/>
          <w:sz w:val="28"/>
          <w:szCs w:val="28"/>
          <w:rtl/>
        </w:rPr>
        <mc:AlternateContent>
          <mc:Choice Requires="wps">
            <w:drawing>
              <wp:anchor distT="0" distB="0" distL="114300" distR="114300" simplePos="0" relativeHeight="251669504" behindDoc="0" locked="0" layoutInCell="1" allowOverlap="1" wp14:anchorId="0F5DF23C" wp14:editId="22229176">
                <wp:simplePos x="0" y="0"/>
                <wp:positionH relativeFrom="column">
                  <wp:posOffset>114300</wp:posOffset>
                </wp:positionH>
                <wp:positionV relativeFrom="paragraph">
                  <wp:posOffset>49530</wp:posOffset>
                </wp:positionV>
                <wp:extent cx="1371600" cy="342900"/>
                <wp:effectExtent l="5715" t="5080" r="13335" b="13970"/>
                <wp:wrapNone/>
                <wp:docPr id="4"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6A544D" w:rsidRPr="00C06E33" w:rsidRDefault="006A544D" w:rsidP="006A544D">
                            <w:pPr>
                              <w:jc w:val="center"/>
                              <w:rPr>
                                <w:rFonts w:cs="Simplified Arabic" w:hint="cs"/>
                                <w:sz w:val="28"/>
                                <w:szCs w:val="28"/>
                              </w:rPr>
                            </w:pPr>
                            <w:r w:rsidRPr="00C06E33">
                              <w:rPr>
                                <w:rFonts w:cs="Simplified Arabic" w:hint="cs"/>
                                <w:sz w:val="28"/>
                                <w:szCs w:val="28"/>
                                <w:rtl/>
                              </w:rPr>
                              <w:t>بحث وتطوير الابتكارات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4" o:spid="_x0000_s1036" type="#_x0000_t202" style="position:absolute;left:0;text-align:left;margin-left:9pt;margin-top:3.9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">
                <v:textbox>
                  <w:txbxContent>
                    <w:p w:rsidR="006A544D" w:rsidRPr="00C06E33" w:rsidRDefault="006A544D" w:rsidP="006A544D">
                      <w:pPr>
                        <w:jc w:val="center"/>
                        <w:rPr>
                          <w:rFonts w:cs="Simplified Arabic" w:hint="cs"/>
                          <w:sz w:val="28"/>
                          <w:szCs w:val="28"/>
                        </w:rPr>
                      </w:pPr>
                      <w:r w:rsidRPr="00C06E33">
                        <w:rPr>
                          <w:rFonts w:cs="Simplified Arabic" w:hint="cs"/>
                          <w:sz w:val="28"/>
                          <w:szCs w:val="28"/>
                          <w:rtl/>
                        </w:rPr>
                        <w:t>بحث وتطوير الابتكارات</w:t>
                      </w:r>
                    </w:p>
                  </w:txbxContent>
                </v:textbox>
              </v:shape>
            </w:pict>
          </mc:Fallback>
        </mc:AlternateContent>
      </w:r>
    </w:p>
    <w:p w:rsidR="006A544D" w:rsidRPr="006A544D" w:rsidRDefault="006A544D" w:rsidP="006A544D">
      <w:pPr>
        <w:spacing w:line="400" w:lineRule="exact"/>
        <w:ind w:left="360"/>
        <w:rPr>
          <w:rFonts w:cs="PT Bold Heading" w:hint="cs"/>
          <w:color w:val="FFFFFF" w:themeColor="background1"/>
          <w:sz w:val="28"/>
          <w:szCs w:val="28"/>
          <w:rtl/>
        </w:rPr>
      </w:pPr>
      <w:r w:rsidRPr="006A544D">
        <w:rPr>
          <w:rFonts w:cs="Simplified Arabic" w:hint="cs"/>
          <w:noProof/>
          <w:color w:val="FFFFFF" w:themeColor="background1"/>
          <w:sz w:val="28"/>
          <w:szCs w:val="28"/>
          <w:rtl/>
        </w:rPr>
        <mc:AlternateContent>
          <mc:Choice Requires="wps">
            <w:drawing>
              <wp:anchor distT="0" distB="0" distL="114300" distR="114300" simplePos="0" relativeHeight="251664384" behindDoc="0" locked="0" layoutInCell="1" allowOverlap="1" wp14:anchorId="24AFBFF0" wp14:editId="056327BE">
                <wp:simplePos x="0" y="0"/>
                <wp:positionH relativeFrom="column">
                  <wp:posOffset>4800600</wp:posOffset>
                </wp:positionH>
                <wp:positionV relativeFrom="paragraph">
                  <wp:posOffset>76200</wp:posOffset>
                </wp:positionV>
                <wp:extent cx="1371600" cy="342900"/>
                <wp:effectExtent l="5715" t="9525" r="13335" b="9525"/>
                <wp:wrapNone/>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6A544D" w:rsidRPr="00C06E33" w:rsidRDefault="006A544D" w:rsidP="006A544D">
                            <w:pPr>
                              <w:jc w:val="center"/>
                              <w:rPr>
                                <w:rFonts w:cs="Simplified Arabic" w:hint="cs"/>
                                <w:sz w:val="28"/>
                                <w:szCs w:val="28"/>
                              </w:rPr>
                            </w:pPr>
                            <w:r w:rsidRPr="00C06E33">
                              <w:rPr>
                                <w:rFonts w:cs="Simplified Arabic" w:hint="cs"/>
                                <w:sz w:val="28"/>
                                <w:szCs w:val="28"/>
                                <w:rtl/>
                              </w:rPr>
                              <w:t>الانترنت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3" o:spid="_x0000_s1037" type="#_x0000_t202" style="position:absolute;left:0;text-align:left;margin-left:378pt;margin-top:6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">
                <v:textbox>
                  <w:txbxContent>
                    <w:p w:rsidR="006A544D" w:rsidRPr="00C06E33" w:rsidRDefault="006A544D" w:rsidP="006A544D">
                      <w:pPr>
                        <w:jc w:val="center"/>
                        <w:rPr>
                          <w:rFonts w:cs="Simplified Arabic" w:hint="cs"/>
                          <w:sz w:val="28"/>
                          <w:szCs w:val="28"/>
                        </w:rPr>
                      </w:pPr>
                      <w:r w:rsidRPr="00C06E33">
                        <w:rPr>
                          <w:rFonts w:cs="Simplified Arabic" w:hint="cs"/>
                          <w:sz w:val="28"/>
                          <w:szCs w:val="28"/>
                          <w:rtl/>
                        </w:rPr>
                        <w:t>الانترنت</w:t>
                      </w:r>
                    </w:p>
                  </w:txbxContent>
                </v:textbox>
              </v:shape>
            </w:pict>
          </mc:Fallback>
        </mc:AlternateContent>
      </w:r>
    </w:p>
    <w:p w:rsidR="006A544D" w:rsidRPr="006A544D" w:rsidRDefault="006A544D" w:rsidP="006A544D">
      <w:pPr>
        <w:spacing w:line="400" w:lineRule="exact"/>
        <w:ind w:left="360"/>
        <w:rPr>
          <w:rFonts w:cs="PT Bold Heading" w:hint="cs"/>
          <w:color w:val="FFFFFF" w:themeColor="background1"/>
          <w:sz w:val="28"/>
          <w:szCs w:val="28"/>
          <w:rtl/>
        </w:rPr>
      </w:pPr>
      <w:r w:rsidRPr="006A544D">
        <w:rPr>
          <w:rFonts w:cs="Simplified Arabic" w:hint="cs"/>
          <w:noProof/>
          <w:color w:val="FFFFFF" w:themeColor="background1"/>
          <w:sz w:val="28"/>
          <w:szCs w:val="28"/>
          <w:rtl/>
        </w:rPr>
        <mc:AlternateContent>
          <mc:Choice Requires="wps">
            <w:drawing>
              <wp:anchor distT="0" distB="0" distL="114300" distR="114300" simplePos="0" relativeHeight="251665408" behindDoc="0" locked="0" layoutInCell="1" allowOverlap="1" wp14:anchorId="76A766D3" wp14:editId="0F20B39A">
                <wp:simplePos x="0" y="0"/>
                <wp:positionH relativeFrom="column">
                  <wp:posOffset>4800600</wp:posOffset>
                </wp:positionH>
                <wp:positionV relativeFrom="paragraph">
                  <wp:posOffset>217805</wp:posOffset>
                </wp:positionV>
                <wp:extent cx="1371600" cy="342900"/>
                <wp:effectExtent l="5715" t="5080" r="13335" b="13970"/>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6A544D" w:rsidRPr="00C06E33" w:rsidRDefault="006A544D" w:rsidP="006A544D">
                            <w:pPr>
                              <w:jc w:val="center"/>
                              <w:rPr>
                                <w:rFonts w:cs="Simplified Arabic" w:hint="cs"/>
                                <w:sz w:val="28"/>
                                <w:szCs w:val="28"/>
                              </w:rPr>
                            </w:pPr>
                            <w:r w:rsidRPr="00C06E33">
                              <w:rPr>
                                <w:rFonts w:cs="Simplified Arabic" w:hint="cs"/>
                                <w:sz w:val="28"/>
                                <w:szCs w:val="28"/>
                                <w:rtl/>
                              </w:rPr>
                              <w:t>الإنتاج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2" o:spid="_x0000_s1038" type="#_x0000_t202" style="position:absolute;left:0;text-align:left;margin-left:378pt;margin-top:17.1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">
                <v:textbox>
                  <w:txbxContent>
                    <w:p w:rsidR="006A544D" w:rsidRPr="00C06E33" w:rsidRDefault="006A544D" w:rsidP="006A544D">
                      <w:pPr>
                        <w:jc w:val="center"/>
                        <w:rPr>
                          <w:rFonts w:cs="Simplified Arabic" w:hint="cs"/>
                          <w:sz w:val="28"/>
                          <w:szCs w:val="28"/>
                        </w:rPr>
                      </w:pPr>
                      <w:r w:rsidRPr="00C06E33">
                        <w:rPr>
                          <w:rFonts w:cs="Simplified Arabic" w:hint="cs"/>
                          <w:sz w:val="28"/>
                          <w:szCs w:val="28"/>
                          <w:rtl/>
                        </w:rPr>
                        <w:t>الإنتاج</w:t>
                      </w:r>
                    </w:p>
                  </w:txbxContent>
                </v:textbox>
              </v:shape>
            </w:pict>
          </mc:Fallback>
        </mc:AlternateContent>
      </w:r>
    </w:p>
    <w:p w:rsidR="006A544D" w:rsidRPr="006A544D" w:rsidRDefault="006A544D" w:rsidP="006A544D">
      <w:pPr>
        <w:spacing w:line="400" w:lineRule="exact"/>
        <w:ind w:left="360"/>
        <w:rPr>
          <w:rFonts w:cs="PT Bold Heading" w:hint="cs"/>
          <w:color w:val="FFFFFF" w:themeColor="background1"/>
          <w:sz w:val="28"/>
          <w:szCs w:val="28"/>
          <w:rtl/>
        </w:rPr>
      </w:pPr>
    </w:p>
    <w:p w:rsidR="006A544D" w:rsidRPr="006A544D" w:rsidRDefault="006A544D" w:rsidP="006A544D">
      <w:pPr>
        <w:spacing w:line="400" w:lineRule="exact"/>
        <w:rPr>
          <w:rFonts w:cs="PT Bold Heading" w:hint="cs"/>
          <w:color w:val="FFFFFF" w:themeColor="background1"/>
          <w:sz w:val="28"/>
          <w:szCs w:val="28"/>
          <w:rtl/>
        </w:rPr>
      </w:pPr>
      <w:r w:rsidRPr="006A544D">
        <w:rPr>
          <w:rFonts w:cs="Simplified Arabic" w:hint="cs"/>
          <w:noProof/>
          <w:color w:val="FFFFFF" w:themeColor="background1"/>
          <w:sz w:val="28"/>
          <w:szCs w:val="28"/>
          <w:rtl/>
        </w:rPr>
        <mc:AlternateContent>
          <mc:Choice Requires="wps">
            <w:drawing>
              <wp:anchor distT="0" distB="0" distL="114300" distR="114300" simplePos="0" relativeHeight="251666432" behindDoc="0" locked="0" layoutInCell="1" allowOverlap="1" wp14:anchorId="11EEAA71" wp14:editId="0C0D7B9C">
                <wp:simplePos x="0" y="0"/>
                <wp:positionH relativeFrom="column">
                  <wp:posOffset>4800600</wp:posOffset>
                </wp:positionH>
                <wp:positionV relativeFrom="paragraph">
                  <wp:posOffset>43815</wp:posOffset>
                </wp:positionV>
                <wp:extent cx="1371600" cy="342900"/>
                <wp:effectExtent l="5715" t="5715" r="13335" b="13335"/>
                <wp:wrapNone/>
                <wp:docPr id="1"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6A544D" w:rsidRPr="00C06E33" w:rsidRDefault="006A544D" w:rsidP="006A544D">
                            <w:pPr>
                              <w:jc w:val="center"/>
                              <w:rPr>
                                <w:rFonts w:cs="Simplified Arabic" w:hint="cs"/>
                                <w:sz w:val="28"/>
                                <w:szCs w:val="28"/>
                              </w:rPr>
                            </w:pPr>
                            <w:r w:rsidRPr="00C06E33">
                              <w:rPr>
                                <w:rFonts w:cs="Simplified Arabic" w:hint="cs"/>
                                <w:sz w:val="28"/>
                                <w:szCs w:val="28"/>
                                <w:rtl/>
                              </w:rPr>
                              <w:t>التطوير المهني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1" o:spid="_x0000_s1039" type="#_x0000_t202" style="position:absolute;left:0;text-align:left;margin-left:378pt;margin-top:3.45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">
                <v:textbox>
                  <w:txbxContent>
                    <w:p w:rsidR="006A544D" w:rsidRPr="00C06E33" w:rsidRDefault="006A544D" w:rsidP="006A544D">
                      <w:pPr>
                        <w:jc w:val="center"/>
                        <w:rPr>
                          <w:rFonts w:cs="Simplified Arabic" w:hint="cs"/>
                          <w:sz w:val="28"/>
                          <w:szCs w:val="28"/>
                        </w:rPr>
                      </w:pPr>
                      <w:r w:rsidRPr="00C06E33">
                        <w:rPr>
                          <w:rFonts w:cs="Simplified Arabic" w:hint="cs"/>
                          <w:sz w:val="28"/>
                          <w:szCs w:val="28"/>
                          <w:rtl/>
                        </w:rPr>
                        <w:t>التطوير المهني</w:t>
                      </w:r>
                    </w:p>
                  </w:txbxContent>
                </v:textbox>
              </v:shape>
            </w:pict>
          </mc:Fallback>
        </mc:AlternateContent>
      </w:r>
      <w:r w:rsidRPr="006A544D">
        <w:rPr>
          <w:rFonts w:cs="PT Bold Heading" w:hint="cs"/>
          <w:color w:val="FFFFFF" w:themeColor="background1"/>
          <w:sz w:val="28"/>
          <w:szCs w:val="28"/>
          <w:rtl/>
        </w:rPr>
        <w:t xml:space="preserve">                                                                     </w:t>
      </w:r>
      <w:r w:rsidRPr="006A544D">
        <w:rPr>
          <w:rFonts w:cs="Simplified Arabic" w:hint="cs"/>
          <w:color w:val="FFFFFF" w:themeColor="background1"/>
          <w:sz w:val="28"/>
          <w:szCs w:val="28"/>
          <w:rtl/>
        </w:rPr>
        <w:t>(الصالح ، 2003)</w:t>
      </w:r>
    </w:p>
    <w:p w:rsidR="006A544D" w:rsidRPr="006A544D" w:rsidRDefault="006A544D" w:rsidP="006A544D">
      <w:pPr>
        <w:ind w:left="360"/>
        <w:rPr>
          <w:rFonts w:cs="PT Bold Heading" w:hint="cs"/>
          <w:color w:val="FFFFFF" w:themeColor="background1"/>
          <w:sz w:val="28"/>
          <w:szCs w:val="28"/>
          <w:rtl/>
        </w:rPr>
      </w:pPr>
      <w:r w:rsidRPr="006A544D">
        <w:rPr>
          <w:rFonts w:cs="PT Bold Heading" w:hint="cs"/>
          <w:color w:val="FFFFFF" w:themeColor="background1"/>
          <w:sz w:val="28"/>
          <w:szCs w:val="28"/>
          <w:rtl/>
        </w:rPr>
        <w:lastRenderedPageBreak/>
        <w:t>الوحدات الأساسية:</w:t>
      </w:r>
    </w:p>
    <w:p w:rsidR="006A544D" w:rsidRPr="006A544D" w:rsidRDefault="006A544D" w:rsidP="006A544D">
      <w:pPr>
        <w:ind w:left="360"/>
        <w:rPr>
          <w:rFonts w:cs="Simplified Arabic" w:hint="cs"/>
          <w:color w:val="FFFFFF" w:themeColor="background1"/>
          <w:sz w:val="28"/>
          <w:szCs w:val="28"/>
          <w:rtl/>
        </w:rPr>
      </w:pPr>
      <w:r w:rsidRPr="006A544D">
        <w:rPr>
          <w:rFonts w:cs="Simplified Arabic" w:hint="cs"/>
          <w:color w:val="FFFFFF" w:themeColor="background1"/>
          <w:sz w:val="28"/>
          <w:szCs w:val="28"/>
          <w:rtl/>
        </w:rPr>
        <w:t xml:space="preserve">تمثل التسهيلات الأساسية الحد الأدنى الذي ينبغي توافره في مراكز مصادر التعلّم,  وبدونها نعتقد أن المركز </w:t>
      </w:r>
      <w:proofErr w:type="spellStart"/>
      <w:r w:rsidRPr="006A544D">
        <w:rPr>
          <w:rFonts w:cs="Simplified Arabic" w:hint="cs"/>
          <w:color w:val="FFFFFF" w:themeColor="background1"/>
          <w:sz w:val="28"/>
          <w:szCs w:val="28"/>
          <w:rtl/>
        </w:rPr>
        <w:t>لايمكنة</w:t>
      </w:r>
      <w:proofErr w:type="spellEnd"/>
      <w:r w:rsidRPr="006A544D">
        <w:rPr>
          <w:rFonts w:cs="Simplified Arabic" w:hint="cs"/>
          <w:color w:val="FFFFFF" w:themeColor="background1"/>
          <w:sz w:val="28"/>
          <w:szCs w:val="28"/>
          <w:rtl/>
        </w:rPr>
        <w:t xml:space="preserve"> تحقيق أهدافه بالمستوى المقبول. ويعتمد حجم المساحات المخصصة لهذه التسهيلات وتجهيزاتها على عدد من العوامل المهمة مثل طبيعة  ونطاق الخدمات التي يقدمها المركز، وعدد المستفيدين منه، وطبيعة أساليب التعليم والتعلّم المستخدمة، ومستوى الدعم الإداري والمالي المخصص للمركز. وعلى أية حال، نعتقد أن التسهيلات التالية تعد جوهرية لمركز مصادر التعلّم. (الصالح ، 2003)</w:t>
      </w:r>
    </w:p>
    <w:p w:rsidR="006A544D" w:rsidRPr="006A544D" w:rsidRDefault="006A544D" w:rsidP="006A544D">
      <w:pPr>
        <w:ind w:left="360"/>
        <w:rPr>
          <w:rFonts w:cs="PT Bold Heading" w:hint="cs"/>
          <w:color w:val="FFFFFF" w:themeColor="background1"/>
          <w:sz w:val="28"/>
          <w:szCs w:val="28"/>
          <w:rtl/>
        </w:rPr>
      </w:pPr>
      <w:r w:rsidRPr="006A544D">
        <w:rPr>
          <w:rFonts w:cs="PT Bold Heading" w:hint="cs"/>
          <w:color w:val="FFFFFF" w:themeColor="background1"/>
          <w:sz w:val="28"/>
          <w:szCs w:val="28"/>
          <w:rtl/>
        </w:rPr>
        <w:t xml:space="preserve">أ </w:t>
      </w:r>
      <w:r w:rsidRPr="006A544D">
        <w:rPr>
          <w:rFonts w:hint="cs"/>
          <w:color w:val="FFFFFF" w:themeColor="background1"/>
          <w:sz w:val="28"/>
          <w:szCs w:val="28"/>
          <w:rtl/>
        </w:rPr>
        <w:t xml:space="preserve">- </w:t>
      </w:r>
      <w:r w:rsidRPr="006A544D">
        <w:rPr>
          <w:rFonts w:cs="PT Bold Heading" w:hint="cs"/>
          <w:color w:val="FFFFFF" w:themeColor="background1"/>
          <w:sz w:val="28"/>
          <w:szCs w:val="28"/>
          <w:rtl/>
        </w:rPr>
        <w:t>وحدة الإدارة والإشراف والمتابعة:</w:t>
      </w:r>
    </w:p>
    <w:p w:rsidR="006A544D" w:rsidRPr="006A544D" w:rsidRDefault="006A544D" w:rsidP="006A544D">
      <w:pPr>
        <w:ind w:left="360"/>
        <w:rPr>
          <w:rFonts w:cs="Simplified Arabic" w:hint="cs"/>
          <w:color w:val="FFFFFF" w:themeColor="background1"/>
          <w:sz w:val="28"/>
          <w:szCs w:val="28"/>
          <w:rtl/>
        </w:rPr>
      </w:pPr>
      <w:r w:rsidRPr="006A544D">
        <w:rPr>
          <w:rFonts w:cs="Simplified Arabic" w:hint="cs"/>
          <w:color w:val="FFFFFF" w:themeColor="background1"/>
          <w:sz w:val="28"/>
          <w:szCs w:val="28"/>
          <w:rtl/>
        </w:rPr>
        <w:t>يتطلب مركز مصادر التعلّم تنفيذ العديد من المهام الإدارية ومهام الإشراف والمتابعة. لذا، ينبغي توفير مساحة كافية من خلال مكتب( أو مكاتب) إدارية لتنفيذ المهام المرتبطة بوضع خطة المركز وأهدافه وسياسته وتخطيط خدماته وميزانيته، وباختصار تخطيط مدخلات المركز وعملياته ومخرجاته ومتابعة هذه العناصر والإشراف عليها. (الصالح ، 2003)</w:t>
      </w:r>
    </w:p>
    <w:p w:rsidR="006A544D" w:rsidRPr="006A544D" w:rsidRDefault="006A544D" w:rsidP="006A544D">
      <w:pPr>
        <w:ind w:left="360"/>
        <w:rPr>
          <w:rFonts w:cs="PT Bold Heading" w:hint="cs"/>
          <w:color w:val="FFFFFF" w:themeColor="background1"/>
          <w:sz w:val="28"/>
          <w:szCs w:val="28"/>
        </w:rPr>
      </w:pPr>
      <w:r w:rsidRPr="006A544D">
        <w:rPr>
          <w:rFonts w:cs="PT Bold Heading" w:hint="cs"/>
          <w:color w:val="FFFFFF" w:themeColor="background1"/>
          <w:sz w:val="28"/>
          <w:szCs w:val="28"/>
          <w:rtl/>
        </w:rPr>
        <w:t xml:space="preserve">ب </w:t>
      </w:r>
      <w:r w:rsidRPr="006A544D">
        <w:rPr>
          <w:rFonts w:hint="cs"/>
          <w:color w:val="FFFFFF" w:themeColor="background1"/>
          <w:sz w:val="28"/>
          <w:szCs w:val="28"/>
          <w:rtl/>
        </w:rPr>
        <w:t xml:space="preserve">- </w:t>
      </w:r>
      <w:r w:rsidRPr="006A544D">
        <w:rPr>
          <w:rFonts w:cs="PT Bold Heading" w:hint="cs"/>
          <w:color w:val="FFFFFF" w:themeColor="background1"/>
          <w:sz w:val="28"/>
          <w:szCs w:val="28"/>
          <w:rtl/>
        </w:rPr>
        <w:t>وحدة الاستقبال والتداول:</w:t>
      </w:r>
    </w:p>
    <w:p w:rsidR="006A544D" w:rsidRPr="006A544D" w:rsidRDefault="006A544D" w:rsidP="006A544D">
      <w:pPr>
        <w:ind w:left="360"/>
        <w:rPr>
          <w:rFonts w:cs="Simplified Arabic" w:hint="cs"/>
          <w:color w:val="FFFFFF" w:themeColor="background1"/>
          <w:sz w:val="28"/>
          <w:szCs w:val="28"/>
          <w:rtl/>
        </w:rPr>
      </w:pPr>
      <w:r w:rsidRPr="006A544D">
        <w:rPr>
          <w:rFonts w:cs="Simplified Arabic" w:hint="cs"/>
          <w:color w:val="FFFFFF" w:themeColor="background1"/>
          <w:sz w:val="28"/>
          <w:szCs w:val="28"/>
          <w:rtl/>
        </w:rPr>
        <w:t>تقوم هذه الوحدة بالمهام التالية:</w:t>
      </w:r>
    </w:p>
    <w:p w:rsidR="006A544D" w:rsidRPr="006A544D" w:rsidRDefault="006A544D" w:rsidP="006A544D">
      <w:pPr>
        <w:numPr>
          <w:ilvl w:val="0"/>
          <w:numId w:val="1"/>
        </w:numPr>
        <w:rPr>
          <w:rFonts w:cs="Simplified Arabic" w:hint="cs"/>
          <w:color w:val="FFFFFF" w:themeColor="background1"/>
          <w:sz w:val="28"/>
          <w:szCs w:val="28"/>
          <w:rtl/>
        </w:rPr>
      </w:pPr>
      <w:r w:rsidRPr="006A544D">
        <w:rPr>
          <w:rFonts w:cs="Simplified Arabic" w:hint="cs"/>
          <w:color w:val="FFFFFF" w:themeColor="background1"/>
          <w:sz w:val="28"/>
          <w:szCs w:val="28"/>
          <w:rtl/>
        </w:rPr>
        <w:t>استقبال طلبات المستفيدين الخاصة باستخدام مصادر المركز وخدماته وتسهيلاته.</w:t>
      </w:r>
    </w:p>
    <w:p w:rsidR="006A544D" w:rsidRPr="006A544D" w:rsidRDefault="006A544D" w:rsidP="006A544D">
      <w:pPr>
        <w:numPr>
          <w:ilvl w:val="0"/>
          <w:numId w:val="1"/>
        </w:numPr>
        <w:rPr>
          <w:rFonts w:cs="Simplified Arabic" w:hint="cs"/>
          <w:color w:val="FFFFFF" w:themeColor="background1"/>
          <w:sz w:val="28"/>
          <w:szCs w:val="28"/>
        </w:rPr>
      </w:pPr>
      <w:r w:rsidRPr="006A544D">
        <w:rPr>
          <w:rFonts w:cs="Simplified Arabic" w:hint="cs"/>
          <w:color w:val="FFFFFF" w:themeColor="background1"/>
          <w:sz w:val="28"/>
          <w:szCs w:val="28"/>
          <w:rtl/>
        </w:rPr>
        <w:t>توفير مجموعة مراجع ( موسوعات، قواميس، أطالس ) وغيرها.</w:t>
      </w:r>
    </w:p>
    <w:p w:rsidR="006A544D" w:rsidRPr="006A544D" w:rsidRDefault="006A544D" w:rsidP="006A544D">
      <w:pPr>
        <w:numPr>
          <w:ilvl w:val="0"/>
          <w:numId w:val="1"/>
        </w:numPr>
        <w:rPr>
          <w:rFonts w:cs="Simplified Arabic" w:hint="cs"/>
          <w:color w:val="FFFFFF" w:themeColor="background1"/>
          <w:sz w:val="28"/>
          <w:szCs w:val="28"/>
        </w:rPr>
      </w:pPr>
      <w:r w:rsidRPr="006A544D">
        <w:rPr>
          <w:rFonts w:cs="Simplified Arabic" w:hint="cs"/>
          <w:color w:val="FFFFFF" w:themeColor="background1"/>
          <w:sz w:val="28"/>
          <w:szCs w:val="28"/>
          <w:rtl/>
        </w:rPr>
        <w:t xml:space="preserve">توفير فهارس تقليدية و( أو) فهارس إلكترونية لتيسير استخدام مصادر المركز من المواد والمعلومات. </w:t>
      </w:r>
    </w:p>
    <w:p w:rsidR="006A544D" w:rsidRPr="006A544D" w:rsidRDefault="006A544D" w:rsidP="006A544D">
      <w:pPr>
        <w:numPr>
          <w:ilvl w:val="0"/>
          <w:numId w:val="1"/>
        </w:numPr>
        <w:rPr>
          <w:rFonts w:cs="Simplified Arabic" w:hint="cs"/>
          <w:color w:val="FFFFFF" w:themeColor="background1"/>
          <w:sz w:val="28"/>
          <w:szCs w:val="28"/>
        </w:rPr>
      </w:pPr>
      <w:r w:rsidRPr="006A544D">
        <w:rPr>
          <w:rFonts w:cs="Simplified Arabic" w:hint="cs"/>
          <w:color w:val="FFFFFF" w:themeColor="background1"/>
          <w:sz w:val="28"/>
          <w:szCs w:val="28"/>
          <w:rtl/>
        </w:rPr>
        <w:t>استقبال طلبات إعارة المصادر التعليمية ( مواد وأجهزة) للمستفيدين .</w:t>
      </w:r>
    </w:p>
    <w:p w:rsidR="006A544D" w:rsidRPr="006A544D" w:rsidRDefault="006A544D" w:rsidP="006A544D">
      <w:pPr>
        <w:numPr>
          <w:ilvl w:val="0"/>
          <w:numId w:val="1"/>
        </w:numPr>
        <w:rPr>
          <w:rFonts w:cs="Simplified Arabic" w:hint="cs"/>
          <w:color w:val="FFFFFF" w:themeColor="background1"/>
          <w:sz w:val="28"/>
          <w:szCs w:val="28"/>
        </w:rPr>
      </w:pPr>
      <w:r w:rsidRPr="006A544D">
        <w:rPr>
          <w:rFonts w:cs="Simplified Arabic" w:hint="cs"/>
          <w:color w:val="FFFFFF" w:themeColor="background1"/>
          <w:sz w:val="28"/>
          <w:szCs w:val="28"/>
          <w:rtl/>
        </w:rPr>
        <w:t>استرجاع المصادر التعليمية بعد انتهاء فترة إعارتها من المستفيدين وتجهيزها لمستخدمين آخرين.</w:t>
      </w:r>
    </w:p>
    <w:p w:rsidR="006A544D" w:rsidRPr="006A544D" w:rsidRDefault="006A544D" w:rsidP="006A544D">
      <w:pPr>
        <w:numPr>
          <w:ilvl w:val="0"/>
          <w:numId w:val="1"/>
        </w:numPr>
        <w:rPr>
          <w:rFonts w:cs="Simplified Arabic" w:hint="cs"/>
          <w:color w:val="FFFFFF" w:themeColor="background1"/>
          <w:sz w:val="28"/>
          <w:szCs w:val="28"/>
        </w:rPr>
      </w:pPr>
      <w:r w:rsidRPr="006A544D">
        <w:rPr>
          <w:rFonts w:cs="Simplified Arabic" w:hint="cs"/>
          <w:color w:val="FFFFFF" w:themeColor="background1"/>
          <w:sz w:val="28"/>
          <w:szCs w:val="28"/>
          <w:rtl/>
        </w:rPr>
        <w:t>الاحتفاظ بسجل الإعارة  ( سجل يدوي أو إلكتروني).</w:t>
      </w:r>
    </w:p>
    <w:p w:rsidR="006A544D" w:rsidRPr="006A544D" w:rsidRDefault="006A544D" w:rsidP="006A544D">
      <w:pPr>
        <w:numPr>
          <w:ilvl w:val="0"/>
          <w:numId w:val="1"/>
        </w:numPr>
        <w:rPr>
          <w:rFonts w:cs="Simplified Arabic" w:hint="cs"/>
          <w:color w:val="FFFFFF" w:themeColor="background1"/>
          <w:sz w:val="28"/>
          <w:szCs w:val="28"/>
        </w:rPr>
      </w:pPr>
      <w:r w:rsidRPr="006A544D">
        <w:rPr>
          <w:rFonts w:cs="Simplified Arabic" w:hint="cs"/>
          <w:color w:val="FFFFFF" w:themeColor="background1"/>
          <w:sz w:val="28"/>
          <w:szCs w:val="28"/>
          <w:rtl/>
        </w:rPr>
        <w:t>تذكير المستعيرين بتاريخ استرجاع المصادر المعارة إليهم.</w:t>
      </w:r>
    </w:p>
    <w:p w:rsidR="006A544D" w:rsidRPr="006A544D" w:rsidRDefault="006A544D" w:rsidP="006A544D">
      <w:pPr>
        <w:numPr>
          <w:ilvl w:val="0"/>
          <w:numId w:val="1"/>
        </w:numPr>
        <w:rPr>
          <w:rFonts w:cs="Simplified Arabic" w:hint="cs"/>
          <w:color w:val="FFFFFF" w:themeColor="background1"/>
          <w:sz w:val="28"/>
          <w:szCs w:val="28"/>
        </w:rPr>
      </w:pPr>
      <w:r w:rsidRPr="006A544D">
        <w:rPr>
          <w:rFonts w:cs="Simplified Arabic" w:hint="cs"/>
          <w:color w:val="FFFFFF" w:themeColor="background1"/>
          <w:sz w:val="28"/>
          <w:szCs w:val="28"/>
          <w:rtl/>
        </w:rPr>
        <w:t>تسجيل مخالفات الاستعارة التي تتجاوز المدة المتفق عليها أو عدم إعادتها كلياً أو إحداث ضرر بالمصادر المستعارة وتحصيل الرسوم المقررة.</w:t>
      </w:r>
    </w:p>
    <w:p w:rsidR="006A544D" w:rsidRPr="006A544D" w:rsidRDefault="006A544D" w:rsidP="006A544D">
      <w:pPr>
        <w:numPr>
          <w:ilvl w:val="0"/>
          <w:numId w:val="1"/>
        </w:numPr>
        <w:rPr>
          <w:rFonts w:cs="Simplified Arabic" w:hint="cs"/>
          <w:color w:val="FFFFFF" w:themeColor="background1"/>
          <w:sz w:val="28"/>
          <w:szCs w:val="28"/>
        </w:rPr>
      </w:pPr>
      <w:r w:rsidRPr="006A544D">
        <w:rPr>
          <w:rFonts w:cs="Simplified Arabic" w:hint="cs"/>
          <w:color w:val="FFFFFF" w:themeColor="background1"/>
          <w:sz w:val="28"/>
          <w:szCs w:val="28"/>
          <w:rtl/>
        </w:rPr>
        <w:t>تنظيم إجراءات الإعارة طويلة المدى.</w:t>
      </w:r>
    </w:p>
    <w:p w:rsidR="006A544D" w:rsidRPr="006A544D" w:rsidRDefault="006A544D" w:rsidP="006A544D">
      <w:pPr>
        <w:numPr>
          <w:ilvl w:val="0"/>
          <w:numId w:val="1"/>
        </w:numPr>
        <w:rPr>
          <w:rFonts w:cs="Simplified Arabic" w:hint="cs"/>
          <w:color w:val="FFFFFF" w:themeColor="background1"/>
          <w:sz w:val="28"/>
          <w:szCs w:val="28"/>
        </w:rPr>
      </w:pPr>
      <w:r w:rsidRPr="006A544D">
        <w:rPr>
          <w:rFonts w:cs="Simplified Arabic" w:hint="cs"/>
          <w:color w:val="FFFFFF" w:themeColor="background1"/>
          <w:sz w:val="28"/>
          <w:szCs w:val="28"/>
          <w:rtl/>
        </w:rPr>
        <w:t>حجز مواد و( أو ) أجهزة مقدماً لطالبيها. ( عليان ، 2001)</w:t>
      </w:r>
    </w:p>
    <w:p w:rsidR="006A544D" w:rsidRPr="006A544D" w:rsidRDefault="006A544D" w:rsidP="006A544D">
      <w:pPr>
        <w:ind w:left="360"/>
        <w:rPr>
          <w:rFonts w:cs="PT Bold Heading" w:hint="cs"/>
          <w:color w:val="FFFFFF" w:themeColor="background1"/>
          <w:sz w:val="28"/>
          <w:szCs w:val="28"/>
          <w:rtl/>
        </w:rPr>
      </w:pPr>
      <w:r w:rsidRPr="006A544D">
        <w:rPr>
          <w:rFonts w:cs="PT Bold Heading" w:hint="cs"/>
          <w:color w:val="FFFFFF" w:themeColor="background1"/>
          <w:sz w:val="28"/>
          <w:szCs w:val="28"/>
          <w:rtl/>
        </w:rPr>
        <w:t>ج- وحدة التجهيز والإعداد:</w:t>
      </w:r>
    </w:p>
    <w:p w:rsidR="006A544D" w:rsidRPr="006A544D" w:rsidRDefault="006A544D" w:rsidP="006A544D">
      <w:pPr>
        <w:ind w:left="360"/>
        <w:rPr>
          <w:rFonts w:cs="Simplified Arabic" w:hint="cs"/>
          <w:color w:val="FFFFFF" w:themeColor="background1"/>
          <w:sz w:val="28"/>
          <w:szCs w:val="28"/>
          <w:rtl/>
        </w:rPr>
      </w:pPr>
      <w:r w:rsidRPr="006A544D">
        <w:rPr>
          <w:rFonts w:cs="Simplified Arabic" w:hint="cs"/>
          <w:color w:val="FFFFFF" w:themeColor="background1"/>
          <w:sz w:val="28"/>
          <w:szCs w:val="28"/>
          <w:rtl/>
        </w:rPr>
        <w:t xml:space="preserve">   وتقوم بالمهام التالية :</w:t>
      </w:r>
    </w:p>
    <w:p w:rsidR="006A544D" w:rsidRPr="006A544D" w:rsidRDefault="006A544D" w:rsidP="006A544D">
      <w:pPr>
        <w:ind w:left="360"/>
        <w:rPr>
          <w:rFonts w:cs="Simplified Arabic" w:hint="cs"/>
          <w:color w:val="FFFFFF" w:themeColor="background1"/>
          <w:sz w:val="28"/>
          <w:szCs w:val="28"/>
          <w:rtl/>
        </w:rPr>
      </w:pPr>
      <w:r w:rsidRPr="006A544D">
        <w:rPr>
          <w:rFonts w:cs="Simplified Arabic" w:hint="cs"/>
          <w:color w:val="FFFFFF" w:themeColor="background1"/>
          <w:sz w:val="28"/>
          <w:szCs w:val="28"/>
          <w:rtl/>
        </w:rPr>
        <w:lastRenderedPageBreak/>
        <w:t>- استلام المصادر المورّدة للمركز.</w:t>
      </w:r>
    </w:p>
    <w:p w:rsidR="006A544D" w:rsidRPr="006A544D" w:rsidRDefault="006A544D" w:rsidP="006A544D">
      <w:pPr>
        <w:ind w:left="360"/>
        <w:rPr>
          <w:rFonts w:cs="Simplified Arabic" w:hint="cs"/>
          <w:color w:val="FFFFFF" w:themeColor="background1"/>
          <w:sz w:val="28"/>
          <w:szCs w:val="28"/>
          <w:rtl/>
        </w:rPr>
      </w:pPr>
      <w:r w:rsidRPr="006A544D">
        <w:rPr>
          <w:rFonts w:cs="Simplified Arabic" w:hint="cs"/>
          <w:color w:val="FFFFFF" w:themeColor="background1"/>
          <w:sz w:val="28"/>
          <w:szCs w:val="28"/>
          <w:rtl/>
        </w:rPr>
        <w:t>- فحص المصادر ( مواد/ أجهزة) للتأكد من مطابقتها لمواصفات الشراء ولسياسة المركز وأهدافه.</w:t>
      </w:r>
    </w:p>
    <w:p w:rsidR="006A544D" w:rsidRPr="006A544D" w:rsidRDefault="006A544D" w:rsidP="006A544D">
      <w:pPr>
        <w:ind w:left="360"/>
        <w:rPr>
          <w:rFonts w:cs="Simplified Arabic" w:hint="cs"/>
          <w:color w:val="FFFFFF" w:themeColor="background1"/>
          <w:sz w:val="28"/>
          <w:szCs w:val="28"/>
          <w:rtl/>
        </w:rPr>
      </w:pPr>
      <w:r w:rsidRPr="006A544D">
        <w:rPr>
          <w:rFonts w:cs="Simplified Arabic" w:hint="cs"/>
          <w:color w:val="FFFFFF" w:themeColor="background1"/>
          <w:sz w:val="28"/>
          <w:szCs w:val="28"/>
          <w:rtl/>
        </w:rPr>
        <w:t>- تنفيذ عمليات الصيانة والإصلاح والتجليد لمواد المركز.</w:t>
      </w:r>
    </w:p>
    <w:p w:rsidR="006A544D" w:rsidRPr="006A544D" w:rsidRDefault="006A544D" w:rsidP="006A544D">
      <w:pPr>
        <w:ind w:left="360"/>
        <w:rPr>
          <w:rFonts w:cs="Simplified Arabic" w:hint="cs"/>
          <w:color w:val="FFFFFF" w:themeColor="background1"/>
          <w:sz w:val="28"/>
          <w:szCs w:val="28"/>
          <w:rtl/>
        </w:rPr>
      </w:pPr>
      <w:r w:rsidRPr="006A544D">
        <w:rPr>
          <w:rFonts w:cs="Simplified Arabic" w:hint="cs"/>
          <w:color w:val="FFFFFF" w:themeColor="background1"/>
          <w:sz w:val="28"/>
          <w:szCs w:val="28"/>
          <w:rtl/>
        </w:rPr>
        <w:t xml:space="preserve">- حفظ المواد الفائضة والأعداد السابقة للدوريات والمجلات والمواد التي </w:t>
      </w:r>
      <w:proofErr w:type="spellStart"/>
      <w:r w:rsidRPr="006A544D">
        <w:rPr>
          <w:rFonts w:cs="Simplified Arabic" w:hint="cs"/>
          <w:color w:val="FFFFFF" w:themeColor="background1"/>
          <w:sz w:val="28"/>
          <w:szCs w:val="28"/>
          <w:rtl/>
        </w:rPr>
        <w:t>لاتستخدم</w:t>
      </w:r>
      <w:proofErr w:type="spellEnd"/>
      <w:r w:rsidRPr="006A544D">
        <w:rPr>
          <w:rFonts w:cs="Simplified Arabic" w:hint="cs"/>
          <w:color w:val="FFFFFF" w:themeColor="background1"/>
          <w:sz w:val="28"/>
          <w:szCs w:val="28"/>
          <w:rtl/>
        </w:rPr>
        <w:t xml:space="preserve"> إلا نادراً. (الصالح ، 2003)</w:t>
      </w:r>
    </w:p>
    <w:p w:rsidR="006A544D" w:rsidRPr="006A544D" w:rsidRDefault="006A544D" w:rsidP="006A544D">
      <w:pPr>
        <w:ind w:left="360"/>
        <w:rPr>
          <w:rFonts w:cs="PT Bold Heading" w:hint="cs"/>
          <w:color w:val="FFFFFF" w:themeColor="background1"/>
          <w:sz w:val="28"/>
          <w:szCs w:val="28"/>
          <w:rtl/>
        </w:rPr>
      </w:pPr>
      <w:r w:rsidRPr="006A544D">
        <w:rPr>
          <w:rFonts w:cs="PT Bold Heading" w:hint="cs"/>
          <w:color w:val="FFFFFF" w:themeColor="background1"/>
          <w:sz w:val="28"/>
          <w:szCs w:val="28"/>
          <w:rtl/>
        </w:rPr>
        <w:t>د- وحدة مصادر التعّلم :</w:t>
      </w:r>
    </w:p>
    <w:p w:rsidR="006A544D" w:rsidRPr="006A544D" w:rsidRDefault="006A544D" w:rsidP="006A544D">
      <w:pPr>
        <w:ind w:left="360"/>
        <w:rPr>
          <w:rFonts w:cs="Simplified Arabic" w:hint="cs"/>
          <w:color w:val="FFFFFF" w:themeColor="background1"/>
          <w:sz w:val="28"/>
          <w:szCs w:val="28"/>
          <w:rtl/>
        </w:rPr>
      </w:pPr>
      <w:r w:rsidRPr="006A544D">
        <w:rPr>
          <w:rFonts w:cs="Simplified Arabic" w:hint="cs"/>
          <w:color w:val="FFFFFF" w:themeColor="background1"/>
          <w:sz w:val="28"/>
          <w:szCs w:val="28"/>
          <w:rtl/>
        </w:rPr>
        <w:t>يستخدم المركز أساليب مختلفة, وتنفذ فيه نشاطات عديدة في الوقت نفسه: لهذا, ينبغي توفير مساحات كافية لتقديم الخدمات التالية:</w:t>
      </w:r>
    </w:p>
    <w:p w:rsidR="006A544D" w:rsidRPr="006A544D" w:rsidRDefault="006A544D" w:rsidP="006A544D">
      <w:pPr>
        <w:ind w:left="360"/>
        <w:rPr>
          <w:rFonts w:cs="Simplified Arabic" w:hint="cs"/>
          <w:color w:val="FFFFFF" w:themeColor="background1"/>
          <w:sz w:val="28"/>
          <w:szCs w:val="28"/>
          <w:rtl/>
        </w:rPr>
      </w:pPr>
      <w:r w:rsidRPr="006A544D">
        <w:rPr>
          <w:rFonts w:cs="Simplified Arabic" w:hint="cs"/>
          <w:color w:val="FFFFFF" w:themeColor="background1"/>
          <w:sz w:val="28"/>
          <w:szCs w:val="28"/>
          <w:rtl/>
        </w:rPr>
        <w:t>*القراءة والمطالعة والتصفح الفردي لمصادر المركز.</w:t>
      </w:r>
    </w:p>
    <w:p w:rsidR="006A544D" w:rsidRPr="006A544D" w:rsidRDefault="006A544D" w:rsidP="006A544D">
      <w:pPr>
        <w:ind w:left="360"/>
        <w:rPr>
          <w:rFonts w:cs="Simplified Arabic" w:hint="cs"/>
          <w:color w:val="FFFFFF" w:themeColor="background1"/>
          <w:sz w:val="28"/>
          <w:szCs w:val="28"/>
          <w:rtl/>
        </w:rPr>
      </w:pPr>
      <w:r w:rsidRPr="006A544D">
        <w:rPr>
          <w:rFonts w:cs="Simplified Arabic" w:hint="cs"/>
          <w:color w:val="FFFFFF" w:themeColor="background1"/>
          <w:sz w:val="28"/>
          <w:szCs w:val="28"/>
          <w:rtl/>
        </w:rPr>
        <w:t>* توفير مساحة للقراءة العامة والدراسة.</w:t>
      </w:r>
    </w:p>
    <w:p w:rsidR="006A544D" w:rsidRPr="006A544D" w:rsidRDefault="006A544D" w:rsidP="006A544D">
      <w:pPr>
        <w:ind w:left="360"/>
        <w:rPr>
          <w:rFonts w:cs="Simplified Arabic" w:hint="cs"/>
          <w:color w:val="FFFFFF" w:themeColor="background1"/>
          <w:sz w:val="28"/>
          <w:szCs w:val="28"/>
          <w:rtl/>
        </w:rPr>
      </w:pPr>
      <w:r w:rsidRPr="006A544D">
        <w:rPr>
          <w:rFonts w:cs="Simplified Arabic" w:hint="cs"/>
          <w:color w:val="FFFFFF" w:themeColor="background1"/>
          <w:sz w:val="28"/>
          <w:szCs w:val="28"/>
          <w:rtl/>
        </w:rPr>
        <w:t>* الدراسة المستقلة.</w:t>
      </w:r>
    </w:p>
    <w:p w:rsidR="006A544D" w:rsidRPr="006A544D" w:rsidRDefault="006A544D" w:rsidP="006A544D">
      <w:pPr>
        <w:ind w:left="360"/>
        <w:rPr>
          <w:rFonts w:cs="Simplified Arabic" w:hint="cs"/>
          <w:color w:val="FFFFFF" w:themeColor="background1"/>
          <w:sz w:val="28"/>
          <w:szCs w:val="28"/>
          <w:rtl/>
        </w:rPr>
      </w:pPr>
      <w:r w:rsidRPr="006A544D">
        <w:rPr>
          <w:rFonts w:cs="Simplified Arabic" w:hint="cs"/>
          <w:color w:val="FFFFFF" w:themeColor="background1"/>
          <w:sz w:val="28"/>
          <w:szCs w:val="28"/>
          <w:rtl/>
        </w:rPr>
        <w:t>* التعلّم التعاوني. ( عليان ، 2001)</w:t>
      </w:r>
    </w:p>
    <w:p w:rsidR="006A544D" w:rsidRPr="006A544D" w:rsidRDefault="006A544D" w:rsidP="006A544D">
      <w:pPr>
        <w:ind w:left="360"/>
        <w:rPr>
          <w:rFonts w:cs="PT Bold Heading" w:hint="cs"/>
          <w:color w:val="FFFFFF" w:themeColor="background1"/>
          <w:sz w:val="28"/>
          <w:szCs w:val="28"/>
          <w:rtl/>
        </w:rPr>
      </w:pPr>
      <w:r w:rsidRPr="006A544D">
        <w:rPr>
          <w:rFonts w:cs="PT Bold Heading" w:hint="cs"/>
          <w:color w:val="FFFFFF" w:themeColor="background1"/>
          <w:sz w:val="28"/>
          <w:szCs w:val="28"/>
          <w:rtl/>
        </w:rPr>
        <w:t>هـ- وحدة الشبكة المعلوماتية العالمية( الإنترنت) :</w:t>
      </w:r>
    </w:p>
    <w:p w:rsidR="006A544D" w:rsidRPr="006A544D" w:rsidRDefault="006A544D" w:rsidP="006A544D">
      <w:pPr>
        <w:ind w:left="360"/>
        <w:rPr>
          <w:rFonts w:cs="Simplified Arabic" w:hint="cs"/>
          <w:color w:val="FFFFFF" w:themeColor="background1"/>
          <w:sz w:val="28"/>
          <w:szCs w:val="28"/>
          <w:rtl/>
        </w:rPr>
      </w:pPr>
      <w:r w:rsidRPr="006A544D">
        <w:rPr>
          <w:rFonts w:cs="Simplified Arabic" w:hint="cs"/>
          <w:color w:val="FFFFFF" w:themeColor="background1"/>
          <w:sz w:val="28"/>
          <w:szCs w:val="28"/>
          <w:rtl/>
        </w:rPr>
        <w:t>تعد الشبكة المعلوماتية العالمية ( الإنترنت) من أعظم الإنجازات في تاريخ الحاسب وتقنية الاتصالات، فقد أضافت أسلوباً جديداً في البحث عن المعلومات والحصول عليها بغض النظر عن مواقع هذه المعلومات. ومن أهم الخدمات المرتبطة بشبكة الإنترنت:</w:t>
      </w:r>
    </w:p>
    <w:p w:rsidR="006A544D" w:rsidRPr="006A544D" w:rsidRDefault="006A544D" w:rsidP="006A544D">
      <w:pPr>
        <w:numPr>
          <w:ilvl w:val="0"/>
          <w:numId w:val="1"/>
        </w:numPr>
        <w:rPr>
          <w:rFonts w:cs="Simplified Arabic" w:hint="cs"/>
          <w:color w:val="FFFFFF" w:themeColor="background1"/>
          <w:sz w:val="28"/>
          <w:szCs w:val="28"/>
        </w:rPr>
      </w:pPr>
      <w:r w:rsidRPr="006A544D">
        <w:rPr>
          <w:rFonts w:cs="Simplified Arabic" w:hint="cs"/>
          <w:color w:val="FFFFFF" w:themeColor="background1"/>
          <w:sz w:val="28"/>
          <w:szCs w:val="28"/>
          <w:rtl/>
        </w:rPr>
        <w:t xml:space="preserve">البريد الإلكتروني ( </w:t>
      </w:r>
      <w:r w:rsidRPr="006A544D">
        <w:rPr>
          <w:rFonts w:cs="Simplified Arabic"/>
          <w:color w:val="FFFFFF" w:themeColor="background1"/>
          <w:sz w:val="28"/>
          <w:szCs w:val="28"/>
        </w:rPr>
        <w:t>E-mail</w:t>
      </w:r>
      <w:r w:rsidRPr="006A544D">
        <w:rPr>
          <w:rFonts w:cs="Simplified Arabic" w:hint="cs"/>
          <w:color w:val="FFFFFF" w:themeColor="background1"/>
          <w:sz w:val="28"/>
          <w:szCs w:val="28"/>
          <w:rtl/>
        </w:rPr>
        <w:t>).</w:t>
      </w:r>
    </w:p>
    <w:p w:rsidR="006A544D" w:rsidRPr="006A544D" w:rsidRDefault="006A544D" w:rsidP="006A544D">
      <w:pPr>
        <w:numPr>
          <w:ilvl w:val="0"/>
          <w:numId w:val="1"/>
        </w:numPr>
        <w:rPr>
          <w:rFonts w:cs="Simplified Arabic" w:hint="cs"/>
          <w:color w:val="FFFFFF" w:themeColor="background1"/>
          <w:sz w:val="28"/>
          <w:szCs w:val="28"/>
        </w:rPr>
      </w:pPr>
      <w:r w:rsidRPr="006A544D">
        <w:rPr>
          <w:rFonts w:cs="Simplified Arabic" w:hint="cs"/>
          <w:color w:val="FFFFFF" w:themeColor="background1"/>
          <w:sz w:val="28"/>
          <w:szCs w:val="28"/>
          <w:rtl/>
        </w:rPr>
        <w:t xml:space="preserve">خدمة نقل الملفات ( </w:t>
      </w:r>
      <w:r w:rsidRPr="006A544D">
        <w:rPr>
          <w:rFonts w:cs="Simplified Arabic"/>
          <w:color w:val="FFFFFF" w:themeColor="background1"/>
          <w:sz w:val="28"/>
          <w:szCs w:val="28"/>
        </w:rPr>
        <w:t>FTP</w:t>
      </w:r>
      <w:r w:rsidRPr="006A544D">
        <w:rPr>
          <w:rFonts w:cs="Simplified Arabic" w:hint="cs"/>
          <w:color w:val="FFFFFF" w:themeColor="background1"/>
          <w:sz w:val="28"/>
          <w:szCs w:val="28"/>
          <w:rtl/>
        </w:rPr>
        <w:t xml:space="preserve"> ).</w:t>
      </w:r>
    </w:p>
    <w:p w:rsidR="006A544D" w:rsidRPr="006A544D" w:rsidRDefault="006A544D" w:rsidP="006A544D">
      <w:pPr>
        <w:numPr>
          <w:ilvl w:val="0"/>
          <w:numId w:val="1"/>
        </w:numPr>
        <w:rPr>
          <w:rFonts w:cs="Simplified Arabic" w:hint="cs"/>
          <w:color w:val="FFFFFF" w:themeColor="background1"/>
          <w:sz w:val="28"/>
          <w:szCs w:val="28"/>
        </w:rPr>
      </w:pPr>
      <w:r w:rsidRPr="006A544D">
        <w:rPr>
          <w:rFonts w:cs="Simplified Arabic" w:hint="cs"/>
          <w:color w:val="FFFFFF" w:themeColor="background1"/>
          <w:sz w:val="28"/>
          <w:szCs w:val="28"/>
          <w:rtl/>
        </w:rPr>
        <w:t>خدمات مجموعات النقاش.</w:t>
      </w:r>
    </w:p>
    <w:p w:rsidR="006A544D" w:rsidRPr="006A544D" w:rsidRDefault="006A544D" w:rsidP="006A544D">
      <w:pPr>
        <w:numPr>
          <w:ilvl w:val="0"/>
          <w:numId w:val="1"/>
        </w:numPr>
        <w:rPr>
          <w:rFonts w:cs="Simplified Arabic" w:hint="cs"/>
          <w:color w:val="FFFFFF" w:themeColor="background1"/>
          <w:sz w:val="28"/>
          <w:szCs w:val="28"/>
        </w:rPr>
      </w:pPr>
      <w:r w:rsidRPr="006A544D">
        <w:rPr>
          <w:rFonts w:cs="Simplified Arabic" w:hint="cs"/>
          <w:color w:val="FFFFFF" w:themeColor="background1"/>
          <w:sz w:val="28"/>
          <w:szCs w:val="28"/>
          <w:rtl/>
        </w:rPr>
        <w:t>خدمة الدخول والاشتراك في المؤسسات التعليمية وغيرها عن بُعد.</w:t>
      </w:r>
    </w:p>
    <w:p w:rsidR="006A544D" w:rsidRPr="006A544D" w:rsidRDefault="006A544D" w:rsidP="006A544D">
      <w:pPr>
        <w:numPr>
          <w:ilvl w:val="0"/>
          <w:numId w:val="1"/>
        </w:numPr>
        <w:rPr>
          <w:rFonts w:cs="Simplified Arabic" w:hint="cs"/>
          <w:color w:val="FFFFFF" w:themeColor="background1"/>
          <w:sz w:val="28"/>
          <w:szCs w:val="28"/>
        </w:rPr>
      </w:pPr>
      <w:r w:rsidRPr="006A544D">
        <w:rPr>
          <w:rFonts w:cs="Simplified Arabic" w:hint="cs"/>
          <w:color w:val="FFFFFF" w:themeColor="background1"/>
          <w:sz w:val="28"/>
          <w:szCs w:val="28"/>
          <w:rtl/>
        </w:rPr>
        <w:t>خدمة البحث عن المعلومات.</w:t>
      </w:r>
    </w:p>
    <w:p w:rsidR="006A544D" w:rsidRPr="006A544D" w:rsidRDefault="006A544D" w:rsidP="006A544D">
      <w:pPr>
        <w:rPr>
          <w:rFonts w:cs="Simplified Arabic" w:hint="cs"/>
          <w:color w:val="FFFFFF" w:themeColor="background1"/>
          <w:sz w:val="28"/>
          <w:szCs w:val="28"/>
        </w:rPr>
      </w:pPr>
      <w:r w:rsidRPr="006A544D">
        <w:rPr>
          <w:rFonts w:cs="Simplified Arabic" w:hint="cs"/>
          <w:color w:val="FFFFFF" w:themeColor="background1"/>
          <w:sz w:val="28"/>
          <w:szCs w:val="28"/>
          <w:rtl/>
        </w:rPr>
        <w:t xml:space="preserve">    -  خدمة المؤتمرات الحية. ( </w:t>
      </w:r>
      <w:proofErr w:type="spellStart"/>
      <w:r w:rsidRPr="006A544D">
        <w:rPr>
          <w:rFonts w:cs="Simplified Arabic" w:hint="cs"/>
          <w:color w:val="FFFFFF" w:themeColor="background1"/>
          <w:sz w:val="28"/>
          <w:szCs w:val="28"/>
          <w:rtl/>
        </w:rPr>
        <w:t>التودري</w:t>
      </w:r>
      <w:proofErr w:type="spellEnd"/>
      <w:r w:rsidRPr="006A544D">
        <w:rPr>
          <w:rFonts w:cs="Simplified Arabic" w:hint="cs"/>
          <w:color w:val="FFFFFF" w:themeColor="background1"/>
          <w:sz w:val="28"/>
          <w:szCs w:val="28"/>
          <w:rtl/>
        </w:rPr>
        <w:t xml:space="preserve"> ،1425)</w:t>
      </w:r>
    </w:p>
    <w:p w:rsidR="006A544D" w:rsidRPr="006A544D" w:rsidRDefault="006A544D" w:rsidP="006A544D">
      <w:pPr>
        <w:ind w:left="360"/>
        <w:rPr>
          <w:rFonts w:cs="Simplified Arabic" w:hint="cs"/>
          <w:color w:val="FFFFFF" w:themeColor="background1"/>
          <w:sz w:val="28"/>
          <w:szCs w:val="28"/>
          <w:rtl/>
        </w:rPr>
      </w:pPr>
      <w:r w:rsidRPr="006A544D">
        <w:rPr>
          <w:rFonts w:cs="Simplified Arabic" w:hint="cs"/>
          <w:color w:val="FFFFFF" w:themeColor="background1"/>
          <w:sz w:val="28"/>
          <w:szCs w:val="28"/>
          <w:rtl/>
        </w:rPr>
        <w:t xml:space="preserve">لذلك تعتبر وحدة الإنترنت في مركز مصادر التعلًم من الوحدات </w:t>
      </w:r>
      <w:proofErr w:type="spellStart"/>
      <w:r w:rsidRPr="006A544D">
        <w:rPr>
          <w:rFonts w:cs="Simplified Arabic" w:hint="cs"/>
          <w:color w:val="FFFFFF" w:themeColor="background1"/>
          <w:sz w:val="28"/>
          <w:szCs w:val="28"/>
          <w:rtl/>
        </w:rPr>
        <w:t>الرئيسية،بل</w:t>
      </w:r>
      <w:proofErr w:type="spellEnd"/>
      <w:r w:rsidRPr="006A544D">
        <w:rPr>
          <w:rFonts w:cs="Simplified Arabic" w:hint="cs"/>
          <w:color w:val="FFFFFF" w:themeColor="background1"/>
          <w:sz w:val="28"/>
          <w:szCs w:val="28"/>
          <w:rtl/>
        </w:rPr>
        <w:t xml:space="preserve"> من أهم الوحدات على الإطلاق في الألفية الثالثة التي تتميز بعصر المعرفة والمجتمع الرقمي، وازدياد اعتماد النشاط البشري على صناعة المعلومات.</w:t>
      </w:r>
    </w:p>
    <w:p w:rsidR="006A544D" w:rsidRPr="006A544D" w:rsidRDefault="006A544D" w:rsidP="006A544D">
      <w:pPr>
        <w:ind w:left="360"/>
        <w:rPr>
          <w:rFonts w:cs="Simplified Arabic" w:hint="cs"/>
          <w:color w:val="FFFFFF" w:themeColor="background1"/>
          <w:sz w:val="28"/>
          <w:szCs w:val="28"/>
          <w:rtl/>
        </w:rPr>
      </w:pPr>
      <w:r w:rsidRPr="006A544D">
        <w:rPr>
          <w:rFonts w:cs="Simplified Arabic" w:hint="cs"/>
          <w:color w:val="FFFFFF" w:themeColor="background1"/>
          <w:sz w:val="28"/>
          <w:szCs w:val="28"/>
          <w:rtl/>
        </w:rPr>
        <w:t>ويتوقع من وحدة الإنترنت تنفيذ المهام التالية:</w:t>
      </w:r>
    </w:p>
    <w:p w:rsidR="006A544D" w:rsidRPr="006A544D" w:rsidRDefault="006A544D" w:rsidP="006A544D">
      <w:pPr>
        <w:ind w:left="360"/>
        <w:rPr>
          <w:rFonts w:cs="Simplified Arabic" w:hint="cs"/>
          <w:color w:val="FFFFFF" w:themeColor="background1"/>
          <w:sz w:val="28"/>
          <w:szCs w:val="28"/>
          <w:rtl/>
        </w:rPr>
      </w:pPr>
      <w:r w:rsidRPr="006A544D">
        <w:rPr>
          <w:rFonts w:cs="Simplified Arabic" w:hint="cs"/>
          <w:color w:val="FFFFFF" w:themeColor="background1"/>
          <w:sz w:val="28"/>
          <w:szCs w:val="28"/>
          <w:rtl/>
        </w:rPr>
        <w:t xml:space="preserve">- تيسير </w:t>
      </w:r>
      <w:proofErr w:type="spellStart"/>
      <w:r w:rsidRPr="006A544D">
        <w:rPr>
          <w:rFonts w:cs="Simplified Arabic" w:hint="cs"/>
          <w:color w:val="FFFFFF" w:themeColor="background1"/>
          <w:sz w:val="28"/>
          <w:szCs w:val="28"/>
          <w:rtl/>
        </w:rPr>
        <w:t>إتاحية</w:t>
      </w:r>
      <w:proofErr w:type="spellEnd"/>
      <w:r w:rsidRPr="006A544D">
        <w:rPr>
          <w:rFonts w:cs="Simplified Arabic" w:hint="cs"/>
          <w:color w:val="FFFFFF" w:themeColor="background1"/>
          <w:sz w:val="28"/>
          <w:szCs w:val="28"/>
          <w:rtl/>
        </w:rPr>
        <w:t xml:space="preserve"> وصول المعلمين والمتعلمين إلى شبكة الإنترنت.</w:t>
      </w:r>
    </w:p>
    <w:p w:rsidR="006A544D" w:rsidRPr="006A544D" w:rsidRDefault="006A544D" w:rsidP="006A544D">
      <w:pPr>
        <w:ind w:left="360"/>
        <w:rPr>
          <w:rFonts w:cs="Simplified Arabic" w:hint="cs"/>
          <w:color w:val="FFFFFF" w:themeColor="background1"/>
          <w:sz w:val="28"/>
          <w:szCs w:val="28"/>
          <w:rtl/>
        </w:rPr>
      </w:pPr>
      <w:r w:rsidRPr="006A544D">
        <w:rPr>
          <w:rFonts w:cs="Simplified Arabic" w:hint="cs"/>
          <w:color w:val="FFFFFF" w:themeColor="background1"/>
          <w:sz w:val="28"/>
          <w:szCs w:val="28"/>
          <w:rtl/>
        </w:rPr>
        <w:lastRenderedPageBreak/>
        <w:t xml:space="preserve">- ربط مركز مصادر التعلَم المدرسي بالمواقع التعليمية وبمراكز الأبحاث التربوية ومراكز مصادر المعلومات </w:t>
      </w:r>
    </w:p>
    <w:p w:rsidR="006A544D" w:rsidRPr="006A544D" w:rsidRDefault="006A544D" w:rsidP="006A544D">
      <w:pPr>
        <w:ind w:left="360"/>
        <w:rPr>
          <w:rFonts w:cs="Simplified Arabic" w:hint="cs"/>
          <w:color w:val="FFFFFF" w:themeColor="background1"/>
          <w:sz w:val="28"/>
          <w:szCs w:val="28"/>
          <w:rtl/>
        </w:rPr>
      </w:pPr>
      <w:r w:rsidRPr="006A544D">
        <w:rPr>
          <w:rFonts w:cs="Simplified Arabic" w:hint="cs"/>
          <w:color w:val="FFFFFF" w:themeColor="background1"/>
          <w:sz w:val="28"/>
          <w:szCs w:val="28"/>
          <w:rtl/>
        </w:rPr>
        <w:t xml:space="preserve">    الرئيسية.</w:t>
      </w:r>
    </w:p>
    <w:p w:rsidR="006A544D" w:rsidRPr="006A544D" w:rsidRDefault="006A544D" w:rsidP="006A544D">
      <w:pPr>
        <w:ind w:left="360"/>
        <w:rPr>
          <w:rFonts w:cs="Simplified Arabic" w:hint="cs"/>
          <w:color w:val="FFFFFF" w:themeColor="background1"/>
          <w:sz w:val="28"/>
          <w:szCs w:val="28"/>
          <w:rtl/>
        </w:rPr>
      </w:pPr>
      <w:r w:rsidRPr="006A544D">
        <w:rPr>
          <w:rFonts w:cs="Simplified Arabic" w:hint="cs"/>
          <w:color w:val="FFFFFF" w:themeColor="background1"/>
          <w:sz w:val="28"/>
          <w:szCs w:val="28"/>
          <w:rtl/>
        </w:rPr>
        <w:t>- إتاحة الدخول للفصول والمدارس والمكتبات الإلكترونية واستفادة المعلمين والمتعلمين من المواد المعروضة بها.</w:t>
      </w:r>
    </w:p>
    <w:p w:rsidR="006A544D" w:rsidRPr="006A544D" w:rsidRDefault="006A544D" w:rsidP="006A544D">
      <w:pPr>
        <w:ind w:left="360"/>
        <w:rPr>
          <w:rFonts w:cs="Simplified Arabic" w:hint="cs"/>
          <w:color w:val="FFFFFF" w:themeColor="background1"/>
          <w:sz w:val="28"/>
          <w:szCs w:val="28"/>
          <w:rtl/>
        </w:rPr>
      </w:pPr>
      <w:r w:rsidRPr="006A544D">
        <w:rPr>
          <w:rFonts w:cs="Simplified Arabic" w:hint="cs"/>
          <w:color w:val="FFFFFF" w:themeColor="background1"/>
          <w:sz w:val="28"/>
          <w:szCs w:val="28"/>
          <w:rtl/>
        </w:rPr>
        <w:t>- تشجيع المتعلمين على التعلَم الذاتي عن طريق البحث عن المعلومة من تلقاء أنفسهم.</w:t>
      </w:r>
    </w:p>
    <w:p w:rsidR="006A544D" w:rsidRPr="006A544D" w:rsidRDefault="006A544D" w:rsidP="006A544D">
      <w:pPr>
        <w:ind w:left="360"/>
        <w:rPr>
          <w:rFonts w:cs="Simplified Arabic" w:hint="cs"/>
          <w:color w:val="FFFFFF" w:themeColor="background1"/>
          <w:sz w:val="28"/>
          <w:szCs w:val="28"/>
          <w:rtl/>
        </w:rPr>
      </w:pPr>
      <w:r w:rsidRPr="006A544D">
        <w:rPr>
          <w:rFonts w:cs="Simplified Arabic" w:hint="cs"/>
          <w:color w:val="FFFFFF" w:themeColor="background1"/>
          <w:sz w:val="28"/>
          <w:szCs w:val="28"/>
          <w:rtl/>
        </w:rPr>
        <w:t xml:space="preserve">- دعم الدروس المنهجية ببرامج </w:t>
      </w:r>
      <w:proofErr w:type="spellStart"/>
      <w:r w:rsidRPr="006A544D">
        <w:rPr>
          <w:rFonts w:cs="Simplified Arabic" w:hint="cs"/>
          <w:color w:val="FFFFFF" w:themeColor="background1"/>
          <w:sz w:val="28"/>
          <w:szCs w:val="28"/>
          <w:rtl/>
        </w:rPr>
        <w:t>إثرائية</w:t>
      </w:r>
      <w:proofErr w:type="spellEnd"/>
      <w:r w:rsidRPr="006A544D">
        <w:rPr>
          <w:rFonts w:cs="Simplified Arabic" w:hint="cs"/>
          <w:color w:val="FFFFFF" w:themeColor="background1"/>
          <w:sz w:val="28"/>
          <w:szCs w:val="28"/>
          <w:rtl/>
        </w:rPr>
        <w:t xml:space="preserve"> من شبكة الإنترنت.</w:t>
      </w:r>
    </w:p>
    <w:p w:rsidR="006A544D" w:rsidRPr="006A544D" w:rsidRDefault="006A544D" w:rsidP="006A544D">
      <w:pPr>
        <w:ind w:left="360"/>
        <w:rPr>
          <w:rFonts w:cs="Simplified Arabic" w:hint="cs"/>
          <w:color w:val="FFFFFF" w:themeColor="background1"/>
          <w:sz w:val="28"/>
          <w:szCs w:val="28"/>
          <w:rtl/>
        </w:rPr>
      </w:pPr>
      <w:r w:rsidRPr="006A544D">
        <w:rPr>
          <w:rFonts w:cs="Simplified Arabic" w:hint="cs"/>
          <w:color w:val="FFFFFF" w:themeColor="background1"/>
          <w:sz w:val="28"/>
          <w:szCs w:val="28"/>
          <w:rtl/>
        </w:rPr>
        <w:t xml:space="preserve">- إقامة موقع للمركز على الشبكة من أجل تفعيل تواصل المتعلمين مع معلميهم وتوفير برامج مساندة للمناهج  </w:t>
      </w:r>
    </w:p>
    <w:p w:rsidR="006A544D" w:rsidRPr="006A544D" w:rsidRDefault="006A544D" w:rsidP="006A544D">
      <w:pPr>
        <w:ind w:left="360"/>
        <w:rPr>
          <w:rFonts w:cs="Simplified Arabic" w:hint="cs"/>
          <w:color w:val="FFFFFF" w:themeColor="background1"/>
          <w:sz w:val="28"/>
          <w:szCs w:val="28"/>
          <w:rtl/>
        </w:rPr>
      </w:pPr>
      <w:r w:rsidRPr="006A544D">
        <w:rPr>
          <w:rFonts w:cs="Simplified Arabic" w:hint="cs"/>
          <w:color w:val="FFFFFF" w:themeColor="background1"/>
          <w:sz w:val="28"/>
          <w:szCs w:val="28"/>
          <w:rtl/>
        </w:rPr>
        <w:t xml:space="preserve">   الدراسية يستفيد منها المتعلمون وهم في منازلهم. </w:t>
      </w:r>
    </w:p>
    <w:p w:rsidR="006A544D" w:rsidRPr="006A544D" w:rsidRDefault="006A544D" w:rsidP="006A544D">
      <w:pPr>
        <w:ind w:left="360"/>
        <w:rPr>
          <w:rFonts w:cs="Simplified Arabic" w:hint="cs"/>
          <w:color w:val="FFFFFF" w:themeColor="background1"/>
          <w:sz w:val="28"/>
          <w:szCs w:val="28"/>
          <w:rtl/>
        </w:rPr>
      </w:pPr>
      <w:r w:rsidRPr="006A544D">
        <w:rPr>
          <w:rFonts w:cs="Simplified Arabic" w:hint="cs"/>
          <w:color w:val="FFFFFF" w:themeColor="background1"/>
          <w:sz w:val="28"/>
          <w:szCs w:val="28"/>
          <w:rtl/>
        </w:rPr>
        <w:t xml:space="preserve"> - توفير أدوات التعلم الافتراضي (</w:t>
      </w:r>
      <w:proofErr w:type="spellStart"/>
      <w:r w:rsidRPr="006A544D">
        <w:rPr>
          <w:rFonts w:cs="Simplified Arabic"/>
          <w:color w:val="FFFFFF" w:themeColor="background1"/>
          <w:sz w:val="28"/>
          <w:szCs w:val="28"/>
        </w:rPr>
        <w:t>virtualreality</w:t>
      </w:r>
      <w:proofErr w:type="spellEnd"/>
      <w:r w:rsidRPr="006A544D">
        <w:rPr>
          <w:rFonts w:cs="Simplified Arabic"/>
          <w:color w:val="FFFFFF" w:themeColor="background1"/>
          <w:sz w:val="28"/>
          <w:szCs w:val="28"/>
        </w:rPr>
        <w:t xml:space="preserve"> </w:t>
      </w:r>
      <w:r w:rsidRPr="006A544D">
        <w:rPr>
          <w:rFonts w:cs="Simplified Arabic" w:hint="cs"/>
          <w:color w:val="FFFFFF" w:themeColor="background1"/>
          <w:sz w:val="28"/>
          <w:szCs w:val="28"/>
          <w:rtl/>
        </w:rPr>
        <w:t>)وإتاحة استخدامها من قبل التعلمين0</w:t>
      </w:r>
    </w:p>
    <w:p w:rsidR="006A544D" w:rsidRPr="006A544D" w:rsidRDefault="006A544D" w:rsidP="006A544D">
      <w:pPr>
        <w:numPr>
          <w:ilvl w:val="0"/>
          <w:numId w:val="1"/>
        </w:numPr>
        <w:rPr>
          <w:rFonts w:cs="Simplified Arabic" w:hint="cs"/>
          <w:color w:val="FFFFFF" w:themeColor="background1"/>
          <w:sz w:val="28"/>
          <w:szCs w:val="28"/>
          <w:rtl/>
        </w:rPr>
      </w:pPr>
      <w:r w:rsidRPr="006A544D">
        <w:rPr>
          <w:rFonts w:cs="Simplified Arabic" w:hint="cs"/>
          <w:color w:val="FFFFFF" w:themeColor="background1"/>
          <w:sz w:val="28"/>
          <w:szCs w:val="28"/>
          <w:rtl/>
        </w:rPr>
        <w:t>توفير البرمجيات المتعددة.</w:t>
      </w:r>
    </w:p>
    <w:p w:rsidR="006A544D" w:rsidRPr="006A544D" w:rsidRDefault="006A544D" w:rsidP="006A544D">
      <w:pPr>
        <w:numPr>
          <w:ilvl w:val="0"/>
          <w:numId w:val="1"/>
        </w:numPr>
        <w:rPr>
          <w:rFonts w:cs="Simplified Arabic" w:hint="cs"/>
          <w:color w:val="FFFFFF" w:themeColor="background1"/>
          <w:sz w:val="28"/>
          <w:szCs w:val="28"/>
        </w:rPr>
      </w:pPr>
      <w:r w:rsidRPr="006A544D">
        <w:rPr>
          <w:rFonts w:cs="Simplified Arabic" w:hint="cs"/>
          <w:color w:val="FFFFFF" w:themeColor="background1"/>
          <w:sz w:val="28"/>
          <w:szCs w:val="28"/>
          <w:rtl/>
        </w:rPr>
        <w:t>تبادل المعلومات والوثائق والبرمجيات مع المراكز المشابهة.</w:t>
      </w:r>
    </w:p>
    <w:p w:rsidR="006A544D" w:rsidRPr="006A544D" w:rsidRDefault="006A544D" w:rsidP="006A544D">
      <w:pPr>
        <w:numPr>
          <w:ilvl w:val="0"/>
          <w:numId w:val="1"/>
        </w:numPr>
        <w:rPr>
          <w:rFonts w:cs="Simplified Arabic" w:hint="cs"/>
          <w:color w:val="FFFFFF" w:themeColor="background1"/>
          <w:sz w:val="28"/>
          <w:szCs w:val="28"/>
        </w:rPr>
      </w:pPr>
      <w:r w:rsidRPr="006A544D">
        <w:rPr>
          <w:rFonts w:cs="Simplified Arabic" w:hint="cs"/>
          <w:color w:val="FFFFFF" w:themeColor="background1"/>
          <w:sz w:val="28"/>
          <w:szCs w:val="28"/>
          <w:rtl/>
        </w:rPr>
        <w:t xml:space="preserve">دعم أساليب التدريس بالمدرسة عن طريق الاستفادة من الوسائط المتعددة بالوحدة. </w:t>
      </w:r>
    </w:p>
    <w:p w:rsidR="006A544D" w:rsidRPr="006A544D" w:rsidRDefault="006A544D" w:rsidP="006A544D">
      <w:pPr>
        <w:numPr>
          <w:ilvl w:val="0"/>
          <w:numId w:val="1"/>
        </w:numPr>
        <w:rPr>
          <w:rFonts w:cs="Simplified Arabic" w:hint="cs"/>
          <w:color w:val="FFFFFF" w:themeColor="background1"/>
          <w:sz w:val="28"/>
          <w:szCs w:val="28"/>
        </w:rPr>
      </w:pPr>
      <w:r w:rsidRPr="006A544D">
        <w:rPr>
          <w:rFonts w:cs="Simplified Arabic" w:hint="cs"/>
          <w:color w:val="FFFFFF" w:themeColor="background1"/>
          <w:sz w:val="28"/>
          <w:szCs w:val="28"/>
          <w:rtl/>
        </w:rPr>
        <w:t>إنتاج برمجيات تخدم المناهج المدرسي</w:t>
      </w:r>
      <w:r w:rsidRPr="006A544D">
        <w:rPr>
          <w:rFonts w:cs="Simplified Arabic" w:hint="eastAsia"/>
          <w:color w:val="FFFFFF" w:themeColor="background1"/>
          <w:sz w:val="28"/>
          <w:szCs w:val="28"/>
          <w:rtl/>
        </w:rPr>
        <w:t>ة</w:t>
      </w:r>
      <w:r w:rsidRPr="006A544D">
        <w:rPr>
          <w:rFonts w:cs="Simplified Arabic" w:hint="cs"/>
          <w:color w:val="FFFFFF" w:themeColor="background1"/>
          <w:sz w:val="28"/>
          <w:szCs w:val="28"/>
          <w:rtl/>
        </w:rPr>
        <w:t>.</w:t>
      </w:r>
    </w:p>
    <w:p w:rsidR="006A544D" w:rsidRPr="006A544D" w:rsidRDefault="006A544D" w:rsidP="006A544D">
      <w:pPr>
        <w:numPr>
          <w:ilvl w:val="0"/>
          <w:numId w:val="1"/>
        </w:numPr>
        <w:rPr>
          <w:rFonts w:cs="Simplified Arabic" w:hint="cs"/>
          <w:color w:val="FFFFFF" w:themeColor="background1"/>
          <w:sz w:val="28"/>
          <w:szCs w:val="28"/>
          <w:rtl/>
        </w:rPr>
      </w:pPr>
      <w:r w:rsidRPr="006A544D">
        <w:rPr>
          <w:rFonts w:cs="Simplified Arabic" w:hint="cs"/>
          <w:color w:val="FFFFFF" w:themeColor="background1"/>
          <w:sz w:val="28"/>
          <w:szCs w:val="28"/>
          <w:rtl/>
        </w:rPr>
        <w:t>استخدام الشبكة في تدريب المعلمين عن بُعد. (الصالح ، 2003)</w:t>
      </w:r>
    </w:p>
    <w:p w:rsidR="006A544D" w:rsidRPr="006A544D" w:rsidRDefault="006A544D" w:rsidP="006A544D">
      <w:pPr>
        <w:ind w:left="360"/>
        <w:rPr>
          <w:rFonts w:cs="PT Bold Heading" w:hint="cs"/>
          <w:color w:val="FFFFFF" w:themeColor="background1"/>
          <w:sz w:val="28"/>
          <w:szCs w:val="28"/>
          <w:rtl/>
        </w:rPr>
      </w:pPr>
      <w:r w:rsidRPr="006A544D">
        <w:rPr>
          <w:rFonts w:cs="PT Bold Heading" w:hint="cs"/>
          <w:color w:val="FFFFFF" w:themeColor="background1"/>
          <w:sz w:val="28"/>
          <w:szCs w:val="28"/>
          <w:rtl/>
        </w:rPr>
        <w:t xml:space="preserve">و- وحدة الإنتاج( </w:t>
      </w:r>
      <w:r w:rsidRPr="006A544D">
        <w:rPr>
          <w:rFonts w:cs="PT Bold Heading"/>
          <w:color w:val="FFFFFF" w:themeColor="background1"/>
          <w:sz w:val="28"/>
          <w:szCs w:val="28"/>
        </w:rPr>
        <w:t>Production Unit</w:t>
      </w:r>
      <w:r w:rsidRPr="006A544D">
        <w:rPr>
          <w:rFonts w:cs="PT Bold Heading" w:hint="cs"/>
          <w:color w:val="FFFFFF" w:themeColor="background1"/>
          <w:sz w:val="28"/>
          <w:szCs w:val="28"/>
          <w:rtl/>
        </w:rPr>
        <w:t xml:space="preserve"> ) </w:t>
      </w:r>
    </w:p>
    <w:p w:rsidR="006A544D" w:rsidRPr="006A544D" w:rsidRDefault="006A544D" w:rsidP="006A544D">
      <w:pPr>
        <w:ind w:left="360"/>
        <w:rPr>
          <w:rFonts w:cs="Simplified Arabic" w:hint="cs"/>
          <w:color w:val="FFFFFF" w:themeColor="background1"/>
          <w:sz w:val="28"/>
          <w:szCs w:val="28"/>
          <w:rtl/>
        </w:rPr>
      </w:pPr>
      <w:r w:rsidRPr="006A544D">
        <w:rPr>
          <w:rFonts w:cs="Simplified Arabic" w:hint="cs"/>
          <w:color w:val="FFFFFF" w:themeColor="background1"/>
          <w:sz w:val="28"/>
          <w:szCs w:val="28"/>
          <w:rtl/>
        </w:rPr>
        <w:t>توفير مساحة كافية لتقديم خدمات إنتاج مواد تخدم مناهج المدرسة وأهدافها ونشاطاتها وبرامجها التعليمية. هذه المساحة يستخدمها طلاب المدرسة ومعلموها.</w:t>
      </w:r>
    </w:p>
    <w:p w:rsidR="006A544D" w:rsidRPr="006A544D" w:rsidRDefault="006A544D" w:rsidP="006A544D">
      <w:pPr>
        <w:ind w:left="360"/>
        <w:rPr>
          <w:rFonts w:cs="Simplified Arabic" w:hint="cs"/>
          <w:color w:val="FFFFFF" w:themeColor="background1"/>
          <w:sz w:val="28"/>
          <w:szCs w:val="28"/>
          <w:rtl/>
        </w:rPr>
      </w:pPr>
      <w:r w:rsidRPr="006A544D">
        <w:rPr>
          <w:rFonts w:cs="Simplified Arabic" w:hint="cs"/>
          <w:color w:val="FFFFFF" w:themeColor="background1"/>
          <w:sz w:val="28"/>
          <w:szCs w:val="28"/>
          <w:rtl/>
        </w:rPr>
        <w:t>لذا يتوقع أن نستخدم هذه الوحدة لتنفيذ النشاطات التالية:</w:t>
      </w:r>
    </w:p>
    <w:p w:rsidR="006A544D" w:rsidRPr="006A544D" w:rsidRDefault="006A544D" w:rsidP="006A544D">
      <w:pPr>
        <w:numPr>
          <w:ilvl w:val="0"/>
          <w:numId w:val="1"/>
        </w:numPr>
        <w:rPr>
          <w:rFonts w:cs="Simplified Arabic" w:hint="cs"/>
          <w:color w:val="FFFFFF" w:themeColor="background1"/>
          <w:sz w:val="28"/>
          <w:szCs w:val="28"/>
          <w:rtl/>
        </w:rPr>
      </w:pPr>
      <w:r w:rsidRPr="006A544D">
        <w:rPr>
          <w:rFonts w:cs="Simplified Arabic" w:hint="cs"/>
          <w:color w:val="FFFFFF" w:themeColor="background1"/>
          <w:sz w:val="28"/>
          <w:szCs w:val="28"/>
          <w:rtl/>
        </w:rPr>
        <w:t>تصميم وإنتاج مواد الرسوم والصور والشرائ</w:t>
      </w:r>
      <w:r w:rsidRPr="006A544D">
        <w:rPr>
          <w:rFonts w:cs="Simplified Arabic" w:hint="eastAsia"/>
          <w:color w:val="FFFFFF" w:themeColor="background1"/>
          <w:sz w:val="28"/>
          <w:szCs w:val="28"/>
          <w:rtl/>
        </w:rPr>
        <w:t>ح</w:t>
      </w:r>
      <w:r w:rsidRPr="006A544D">
        <w:rPr>
          <w:rFonts w:cs="Simplified Arabic" w:hint="cs"/>
          <w:color w:val="FFFFFF" w:themeColor="background1"/>
          <w:sz w:val="28"/>
          <w:szCs w:val="28"/>
          <w:rtl/>
        </w:rPr>
        <w:t xml:space="preserve"> الفوتوغرافية وشفافيات العرض فوق الرأس والمواد الصوتية خصوصاً المواد التي </w:t>
      </w:r>
      <w:proofErr w:type="spellStart"/>
      <w:r w:rsidRPr="006A544D">
        <w:rPr>
          <w:rFonts w:cs="Simplified Arabic" w:hint="cs"/>
          <w:color w:val="FFFFFF" w:themeColor="background1"/>
          <w:sz w:val="28"/>
          <w:szCs w:val="28"/>
          <w:rtl/>
        </w:rPr>
        <w:t>لاتتوافر</w:t>
      </w:r>
      <w:proofErr w:type="spellEnd"/>
      <w:r w:rsidRPr="006A544D">
        <w:rPr>
          <w:rFonts w:cs="Simplified Arabic" w:hint="cs"/>
          <w:color w:val="FFFFFF" w:themeColor="background1"/>
          <w:sz w:val="28"/>
          <w:szCs w:val="28"/>
          <w:rtl/>
        </w:rPr>
        <w:t xml:space="preserve"> من أي مصدر آخر.</w:t>
      </w:r>
    </w:p>
    <w:p w:rsidR="006A544D" w:rsidRPr="006A544D" w:rsidRDefault="006A544D" w:rsidP="006A544D">
      <w:pPr>
        <w:numPr>
          <w:ilvl w:val="0"/>
          <w:numId w:val="1"/>
        </w:numPr>
        <w:rPr>
          <w:rFonts w:cs="Simplified Arabic" w:hint="cs"/>
          <w:color w:val="FFFFFF" w:themeColor="background1"/>
          <w:sz w:val="28"/>
          <w:szCs w:val="28"/>
        </w:rPr>
      </w:pPr>
      <w:r w:rsidRPr="006A544D">
        <w:rPr>
          <w:rFonts w:cs="Simplified Arabic" w:hint="cs"/>
          <w:color w:val="FFFFFF" w:themeColor="background1"/>
          <w:sz w:val="28"/>
          <w:szCs w:val="28"/>
          <w:rtl/>
        </w:rPr>
        <w:t xml:space="preserve">تصميم وإنتاج مواد معتمدة على الحاسوب مثل الملصقات والصور والرسوم والشرائح( </w:t>
      </w:r>
      <w:proofErr w:type="spellStart"/>
      <w:r w:rsidRPr="006A544D">
        <w:rPr>
          <w:rFonts w:cs="Simplified Arabic" w:hint="cs"/>
          <w:color w:val="FFFFFF" w:themeColor="background1"/>
          <w:sz w:val="28"/>
          <w:szCs w:val="28"/>
          <w:rtl/>
        </w:rPr>
        <w:t>السلايدات</w:t>
      </w:r>
      <w:proofErr w:type="spellEnd"/>
      <w:r w:rsidRPr="006A544D">
        <w:rPr>
          <w:rFonts w:cs="Simplified Arabic" w:hint="cs"/>
          <w:color w:val="FFFFFF" w:themeColor="background1"/>
          <w:sz w:val="28"/>
          <w:szCs w:val="28"/>
          <w:rtl/>
        </w:rPr>
        <w:t>) والشفافيات والأقراص المدمجة والوسائط المتعددة.</w:t>
      </w:r>
    </w:p>
    <w:p w:rsidR="006A544D" w:rsidRPr="006A544D" w:rsidRDefault="006A544D" w:rsidP="006A544D">
      <w:pPr>
        <w:numPr>
          <w:ilvl w:val="0"/>
          <w:numId w:val="1"/>
        </w:numPr>
        <w:rPr>
          <w:rFonts w:cs="Simplified Arabic" w:hint="cs"/>
          <w:color w:val="FFFFFF" w:themeColor="background1"/>
          <w:sz w:val="28"/>
          <w:szCs w:val="28"/>
        </w:rPr>
      </w:pPr>
      <w:r w:rsidRPr="006A544D">
        <w:rPr>
          <w:rFonts w:cs="Simplified Arabic" w:hint="cs"/>
          <w:color w:val="FFFFFF" w:themeColor="background1"/>
          <w:sz w:val="28"/>
          <w:szCs w:val="28"/>
          <w:rtl/>
        </w:rPr>
        <w:t>تصميم وإنتاج وحدات دراسية كاملة معتمدة على المصادر والوسائط المتعددة. (الاحمدي ،2002)</w:t>
      </w:r>
    </w:p>
    <w:p w:rsidR="006A544D" w:rsidRPr="006A544D" w:rsidRDefault="006A544D" w:rsidP="006A544D">
      <w:pPr>
        <w:ind w:left="360"/>
        <w:rPr>
          <w:rFonts w:cs="PT Bold Heading" w:hint="cs"/>
          <w:color w:val="FFFFFF" w:themeColor="background1"/>
          <w:sz w:val="28"/>
          <w:szCs w:val="28"/>
          <w:rtl/>
        </w:rPr>
      </w:pPr>
      <w:r w:rsidRPr="006A544D">
        <w:rPr>
          <w:rFonts w:cs="PT Bold Heading" w:hint="cs"/>
          <w:color w:val="FFFFFF" w:themeColor="background1"/>
          <w:sz w:val="28"/>
          <w:szCs w:val="28"/>
          <w:rtl/>
        </w:rPr>
        <w:t>ز- وحدة التطوير المهن</w:t>
      </w:r>
      <w:r w:rsidRPr="006A544D">
        <w:rPr>
          <w:rFonts w:cs="PT Bold Heading" w:hint="eastAsia"/>
          <w:color w:val="FFFFFF" w:themeColor="background1"/>
          <w:sz w:val="28"/>
          <w:szCs w:val="28"/>
          <w:rtl/>
        </w:rPr>
        <w:t>ي</w:t>
      </w:r>
      <w:r w:rsidRPr="006A544D">
        <w:rPr>
          <w:rFonts w:cs="PT Bold Heading" w:hint="cs"/>
          <w:color w:val="FFFFFF" w:themeColor="background1"/>
          <w:sz w:val="28"/>
          <w:szCs w:val="28"/>
          <w:rtl/>
        </w:rPr>
        <w:t xml:space="preserve">( </w:t>
      </w:r>
      <w:r w:rsidRPr="006A544D">
        <w:rPr>
          <w:rFonts w:cs="PT Bold Heading"/>
          <w:color w:val="FFFFFF" w:themeColor="background1"/>
          <w:sz w:val="28"/>
          <w:szCs w:val="28"/>
        </w:rPr>
        <w:t>Professional Development</w:t>
      </w:r>
      <w:r w:rsidRPr="006A544D">
        <w:rPr>
          <w:rFonts w:cs="PT Bold Heading" w:hint="cs"/>
          <w:color w:val="FFFFFF" w:themeColor="background1"/>
          <w:sz w:val="28"/>
          <w:szCs w:val="28"/>
          <w:rtl/>
        </w:rPr>
        <w:t>):</w:t>
      </w:r>
    </w:p>
    <w:p w:rsidR="006A544D" w:rsidRPr="006A544D" w:rsidRDefault="006A544D" w:rsidP="006A544D">
      <w:pPr>
        <w:ind w:left="360"/>
        <w:rPr>
          <w:rFonts w:cs="Simplified Arabic" w:hint="cs"/>
          <w:color w:val="FFFFFF" w:themeColor="background1"/>
          <w:sz w:val="28"/>
          <w:szCs w:val="28"/>
          <w:rtl/>
        </w:rPr>
      </w:pPr>
      <w:r w:rsidRPr="006A544D">
        <w:rPr>
          <w:rFonts w:cs="Simplified Arabic" w:hint="cs"/>
          <w:color w:val="FFFFFF" w:themeColor="background1"/>
          <w:sz w:val="28"/>
          <w:szCs w:val="28"/>
          <w:rtl/>
        </w:rPr>
        <w:t>توفير مساحة قريبة لوحدة الإنتاج لتنفيذ برامج البحث والتدري</w:t>
      </w:r>
      <w:r w:rsidRPr="006A544D">
        <w:rPr>
          <w:rFonts w:cs="Simplified Arabic" w:hint="eastAsia"/>
          <w:color w:val="FFFFFF" w:themeColor="background1"/>
          <w:sz w:val="28"/>
          <w:szCs w:val="28"/>
          <w:rtl/>
        </w:rPr>
        <w:t>ب</w:t>
      </w:r>
      <w:r w:rsidRPr="006A544D">
        <w:rPr>
          <w:rFonts w:cs="Simplified Arabic" w:hint="cs"/>
          <w:color w:val="FFFFFF" w:themeColor="background1"/>
          <w:sz w:val="28"/>
          <w:szCs w:val="28"/>
          <w:rtl/>
        </w:rPr>
        <w:t xml:space="preserve"> لمعلمي المدرسة </w:t>
      </w:r>
      <w:proofErr w:type="spellStart"/>
      <w:r w:rsidRPr="006A544D">
        <w:rPr>
          <w:rFonts w:cs="Simplified Arabic" w:hint="cs"/>
          <w:color w:val="FFFFFF" w:themeColor="background1"/>
          <w:sz w:val="28"/>
          <w:szCs w:val="28"/>
          <w:rtl/>
        </w:rPr>
        <w:t>وإدارييها</w:t>
      </w:r>
      <w:proofErr w:type="spellEnd"/>
      <w:r w:rsidRPr="006A544D">
        <w:rPr>
          <w:rFonts w:cs="Simplified Arabic" w:hint="cs"/>
          <w:color w:val="FFFFFF" w:themeColor="background1"/>
          <w:sz w:val="28"/>
          <w:szCs w:val="28"/>
          <w:rtl/>
        </w:rPr>
        <w:t xml:space="preserve">. فمع بزوغ تقنيات جديدة للتدريس والتدريب، ودرجة تعقيد العديد من هذه التقنيات، تتزايد </w:t>
      </w:r>
      <w:r w:rsidRPr="006A544D">
        <w:rPr>
          <w:rFonts w:cs="Simplified Arabic" w:hint="cs"/>
          <w:color w:val="FFFFFF" w:themeColor="background1"/>
          <w:sz w:val="28"/>
          <w:szCs w:val="28"/>
          <w:rtl/>
        </w:rPr>
        <w:lastRenderedPageBreak/>
        <w:t xml:space="preserve">الحاجة لتقديم برامج تطوير مهني من خلال حلقات دراسة وورش عمل وتدريب لمعلمي المدرسة والمدربين. </w:t>
      </w:r>
    </w:p>
    <w:p w:rsidR="006A544D" w:rsidRPr="006A544D" w:rsidRDefault="006A544D" w:rsidP="006A544D">
      <w:pPr>
        <w:ind w:left="360"/>
        <w:rPr>
          <w:rFonts w:cs="Simplified Arabic" w:hint="cs"/>
          <w:color w:val="FFFFFF" w:themeColor="background1"/>
          <w:sz w:val="28"/>
          <w:szCs w:val="28"/>
          <w:rtl/>
        </w:rPr>
      </w:pPr>
      <w:r w:rsidRPr="006A544D">
        <w:rPr>
          <w:rFonts w:cs="Simplified Arabic" w:hint="cs"/>
          <w:color w:val="FFFFFF" w:themeColor="background1"/>
          <w:sz w:val="28"/>
          <w:szCs w:val="28"/>
          <w:rtl/>
        </w:rPr>
        <w:t xml:space="preserve">وتحديدا تستخدم هذه الوحدة لتنفيذ النشاطات التالية : </w:t>
      </w:r>
    </w:p>
    <w:p w:rsidR="006A544D" w:rsidRPr="006A544D" w:rsidRDefault="006A544D" w:rsidP="006A544D">
      <w:pPr>
        <w:numPr>
          <w:ilvl w:val="0"/>
          <w:numId w:val="1"/>
        </w:numPr>
        <w:rPr>
          <w:rFonts w:cs="Simplified Arabic" w:hint="cs"/>
          <w:color w:val="FFFFFF" w:themeColor="background1"/>
          <w:sz w:val="28"/>
          <w:szCs w:val="28"/>
        </w:rPr>
      </w:pPr>
      <w:r w:rsidRPr="006A544D">
        <w:rPr>
          <w:rFonts w:cs="Simplified Arabic" w:hint="cs"/>
          <w:color w:val="FFFFFF" w:themeColor="background1"/>
          <w:sz w:val="28"/>
          <w:szCs w:val="28"/>
          <w:rtl/>
        </w:rPr>
        <w:t xml:space="preserve">تقديم ورش عمل تدريبية في مجال تشغيل الحواسيب والشبكات والتقنيات الجديدة. </w:t>
      </w:r>
    </w:p>
    <w:p w:rsidR="006A544D" w:rsidRPr="006A544D" w:rsidRDefault="006A544D" w:rsidP="006A544D">
      <w:pPr>
        <w:numPr>
          <w:ilvl w:val="0"/>
          <w:numId w:val="1"/>
        </w:numPr>
        <w:rPr>
          <w:rFonts w:cs="Simplified Arabic" w:hint="cs"/>
          <w:color w:val="FFFFFF" w:themeColor="background1"/>
          <w:sz w:val="28"/>
          <w:szCs w:val="28"/>
        </w:rPr>
      </w:pPr>
      <w:r w:rsidRPr="006A544D">
        <w:rPr>
          <w:rFonts w:cs="Simplified Arabic" w:hint="cs"/>
          <w:color w:val="FFFFFF" w:themeColor="background1"/>
          <w:sz w:val="28"/>
          <w:szCs w:val="28"/>
          <w:rtl/>
        </w:rPr>
        <w:t>تقديم ورش عمل تدريبية في مجال تصميم الوسائط المتعددة وإنتاجها.</w:t>
      </w:r>
    </w:p>
    <w:p w:rsidR="006A544D" w:rsidRPr="006A544D" w:rsidRDefault="006A544D" w:rsidP="006A544D">
      <w:pPr>
        <w:numPr>
          <w:ilvl w:val="0"/>
          <w:numId w:val="1"/>
        </w:numPr>
        <w:rPr>
          <w:rFonts w:cs="Simplified Arabic" w:hint="cs"/>
          <w:color w:val="FFFFFF" w:themeColor="background1"/>
          <w:sz w:val="28"/>
          <w:szCs w:val="28"/>
        </w:rPr>
      </w:pPr>
      <w:r w:rsidRPr="006A544D">
        <w:rPr>
          <w:rFonts w:cs="Simplified Arabic" w:hint="cs"/>
          <w:color w:val="FFFFFF" w:themeColor="background1"/>
          <w:sz w:val="28"/>
          <w:szCs w:val="28"/>
          <w:rtl/>
        </w:rPr>
        <w:t>تقديم ورش عمل تدريبية في مجال تصميم مواقع على الشبكة المعلوماتية (الانترنت).</w:t>
      </w:r>
    </w:p>
    <w:p w:rsidR="006A544D" w:rsidRPr="006A544D" w:rsidRDefault="006A544D" w:rsidP="006A544D">
      <w:pPr>
        <w:numPr>
          <w:ilvl w:val="0"/>
          <w:numId w:val="1"/>
        </w:numPr>
        <w:rPr>
          <w:rFonts w:cs="Simplified Arabic" w:hint="cs"/>
          <w:color w:val="FFFFFF" w:themeColor="background1"/>
          <w:sz w:val="28"/>
          <w:szCs w:val="28"/>
        </w:rPr>
      </w:pPr>
      <w:r w:rsidRPr="006A544D">
        <w:rPr>
          <w:rFonts w:cs="Simplified Arabic" w:hint="cs"/>
          <w:color w:val="FFFFFF" w:themeColor="background1"/>
          <w:sz w:val="28"/>
          <w:szCs w:val="28"/>
          <w:rtl/>
        </w:rPr>
        <w:t>تقديم ورش عمل تدريبية في مجال التعليم عن ٌبعد المعتمد على الصفحات النسيجية.</w:t>
      </w:r>
    </w:p>
    <w:p w:rsidR="006A544D" w:rsidRPr="006A544D" w:rsidRDefault="006A544D" w:rsidP="006A544D">
      <w:pPr>
        <w:numPr>
          <w:ilvl w:val="0"/>
          <w:numId w:val="1"/>
        </w:numPr>
        <w:rPr>
          <w:rFonts w:cs="Simplified Arabic" w:hint="cs"/>
          <w:color w:val="FFFFFF" w:themeColor="background1"/>
          <w:sz w:val="28"/>
          <w:szCs w:val="28"/>
        </w:rPr>
      </w:pPr>
      <w:r w:rsidRPr="006A544D">
        <w:rPr>
          <w:rFonts w:cs="Simplified Arabic" w:hint="cs"/>
          <w:color w:val="FFFFFF" w:themeColor="background1"/>
          <w:sz w:val="28"/>
          <w:szCs w:val="28"/>
          <w:rtl/>
        </w:rPr>
        <w:t>تقديم ورش عمل تدريبية في مجال تصميم وإنتاج الأقراص المدمجة.</w:t>
      </w:r>
    </w:p>
    <w:p w:rsidR="006A544D" w:rsidRPr="006A544D" w:rsidRDefault="006A544D" w:rsidP="006A544D">
      <w:pPr>
        <w:numPr>
          <w:ilvl w:val="0"/>
          <w:numId w:val="1"/>
        </w:numPr>
        <w:rPr>
          <w:rFonts w:cs="Simplified Arabic" w:hint="cs"/>
          <w:color w:val="FFFFFF" w:themeColor="background1"/>
          <w:sz w:val="28"/>
          <w:szCs w:val="28"/>
        </w:rPr>
      </w:pPr>
      <w:r w:rsidRPr="006A544D">
        <w:rPr>
          <w:rFonts w:cs="Simplified Arabic" w:hint="cs"/>
          <w:color w:val="FFFFFF" w:themeColor="background1"/>
          <w:sz w:val="28"/>
          <w:szCs w:val="28"/>
          <w:rtl/>
        </w:rPr>
        <w:t>تقديم ورش عمل تدريبية في مجال التصميم التعليمي. (الصالح ، 2003)</w:t>
      </w:r>
    </w:p>
    <w:p w:rsidR="006A544D" w:rsidRPr="006A544D" w:rsidRDefault="006A544D" w:rsidP="006A544D">
      <w:pPr>
        <w:ind w:left="360"/>
        <w:rPr>
          <w:rFonts w:cs="PT Bold Heading" w:hint="cs"/>
          <w:color w:val="FFFFFF" w:themeColor="background1"/>
          <w:sz w:val="28"/>
          <w:szCs w:val="28"/>
          <w:rtl/>
        </w:rPr>
      </w:pPr>
      <w:r w:rsidRPr="006A544D">
        <w:rPr>
          <w:rFonts w:cs="PT Bold Heading" w:hint="cs"/>
          <w:color w:val="FFFFFF" w:themeColor="background1"/>
          <w:sz w:val="28"/>
          <w:szCs w:val="28"/>
          <w:rtl/>
        </w:rPr>
        <w:t>هـ وحدة الصيانة والتخزين(</w:t>
      </w:r>
      <w:r w:rsidRPr="006A544D">
        <w:rPr>
          <w:rFonts w:cs="PT Bold Heading"/>
          <w:color w:val="FFFFFF" w:themeColor="background1"/>
          <w:sz w:val="28"/>
          <w:szCs w:val="28"/>
        </w:rPr>
        <w:t>Storage &amp; Maintenance</w:t>
      </w:r>
      <w:r w:rsidRPr="006A544D">
        <w:rPr>
          <w:rFonts w:cs="PT Bold Heading" w:hint="cs"/>
          <w:color w:val="FFFFFF" w:themeColor="background1"/>
          <w:sz w:val="28"/>
          <w:szCs w:val="28"/>
          <w:rtl/>
        </w:rPr>
        <w:t>):</w:t>
      </w:r>
    </w:p>
    <w:p w:rsidR="006A544D" w:rsidRPr="006A544D" w:rsidRDefault="006A544D" w:rsidP="006A544D">
      <w:pPr>
        <w:ind w:left="360"/>
        <w:rPr>
          <w:rFonts w:cs="Simplified Arabic" w:hint="cs"/>
          <w:color w:val="FFFFFF" w:themeColor="background1"/>
          <w:sz w:val="28"/>
          <w:szCs w:val="28"/>
          <w:rtl/>
        </w:rPr>
      </w:pPr>
      <w:r w:rsidRPr="006A544D">
        <w:rPr>
          <w:rFonts w:cs="Simplified Arabic" w:hint="cs"/>
          <w:color w:val="FFFFFF" w:themeColor="background1"/>
          <w:sz w:val="28"/>
          <w:szCs w:val="28"/>
          <w:rtl/>
        </w:rPr>
        <w:t xml:space="preserve">تتطلب الأجهزة السمعية والبصرية صيانة مستمرة إذا أردنا استثمارها على الوجه </w:t>
      </w:r>
      <w:proofErr w:type="spellStart"/>
      <w:r w:rsidRPr="006A544D">
        <w:rPr>
          <w:rFonts w:cs="Simplified Arabic" w:hint="cs"/>
          <w:color w:val="FFFFFF" w:themeColor="background1"/>
          <w:sz w:val="28"/>
          <w:szCs w:val="28"/>
          <w:rtl/>
        </w:rPr>
        <w:t>الأحسن،فالصيانة</w:t>
      </w:r>
      <w:proofErr w:type="spellEnd"/>
      <w:r w:rsidRPr="006A544D">
        <w:rPr>
          <w:rFonts w:cs="Simplified Arabic" w:hint="cs"/>
          <w:color w:val="FFFFFF" w:themeColor="background1"/>
          <w:sz w:val="28"/>
          <w:szCs w:val="28"/>
          <w:rtl/>
        </w:rPr>
        <w:t xml:space="preserve"> الاحترازية يمكن أن تطيل في عمر الأجهزة التعليمية، وهذا يعد عاملاً حاسماً في تقرير معامل الفاعلية- التكلفة(</w:t>
      </w:r>
      <w:r w:rsidRPr="006A544D">
        <w:rPr>
          <w:rFonts w:cs="Simplified Arabic"/>
          <w:color w:val="FFFFFF" w:themeColor="background1"/>
          <w:sz w:val="28"/>
          <w:szCs w:val="28"/>
        </w:rPr>
        <w:t>Cost-Effectiveness</w:t>
      </w:r>
      <w:r w:rsidRPr="006A544D">
        <w:rPr>
          <w:rFonts w:cs="Simplified Arabic" w:hint="cs"/>
          <w:color w:val="FFFFFF" w:themeColor="background1"/>
          <w:sz w:val="28"/>
          <w:szCs w:val="28"/>
          <w:rtl/>
        </w:rPr>
        <w:t>) للخدمات التي يقدمها لمركز.</w:t>
      </w:r>
    </w:p>
    <w:p w:rsidR="006A544D" w:rsidRPr="006A544D" w:rsidRDefault="006A544D" w:rsidP="006A544D">
      <w:pPr>
        <w:ind w:left="360"/>
        <w:rPr>
          <w:rFonts w:cs="Simplified Arabic" w:hint="cs"/>
          <w:color w:val="FFFFFF" w:themeColor="background1"/>
          <w:sz w:val="28"/>
          <w:szCs w:val="28"/>
          <w:rtl/>
        </w:rPr>
      </w:pPr>
      <w:r w:rsidRPr="006A544D">
        <w:rPr>
          <w:rFonts w:cs="Simplified Arabic" w:hint="cs"/>
          <w:color w:val="FFFFFF" w:themeColor="background1"/>
          <w:sz w:val="28"/>
          <w:szCs w:val="28"/>
          <w:rtl/>
        </w:rPr>
        <w:t>تقوم وحدة التخزين والصيانة بتنفيذ العديد من المهام مثل:</w:t>
      </w:r>
    </w:p>
    <w:p w:rsidR="006A544D" w:rsidRPr="006A544D" w:rsidRDefault="006A544D" w:rsidP="006A544D">
      <w:pPr>
        <w:numPr>
          <w:ilvl w:val="0"/>
          <w:numId w:val="1"/>
        </w:numPr>
        <w:rPr>
          <w:rFonts w:cs="Simplified Arabic" w:hint="cs"/>
          <w:color w:val="FFFFFF" w:themeColor="background1"/>
          <w:sz w:val="28"/>
          <w:szCs w:val="28"/>
          <w:rtl/>
        </w:rPr>
      </w:pPr>
      <w:r w:rsidRPr="006A544D">
        <w:rPr>
          <w:rFonts w:cs="Simplified Arabic" w:hint="cs"/>
          <w:color w:val="FFFFFF" w:themeColor="background1"/>
          <w:sz w:val="28"/>
          <w:szCs w:val="28"/>
          <w:rtl/>
        </w:rPr>
        <w:t>إجراء عمليات الفحص والصيانة الدورية لأجهزة المركز المختلفة.</w:t>
      </w:r>
    </w:p>
    <w:p w:rsidR="006A544D" w:rsidRPr="006A544D" w:rsidRDefault="006A544D" w:rsidP="006A544D">
      <w:pPr>
        <w:numPr>
          <w:ilvl w:val="0"/>
          <w:numId w:val="1"/>
        </w:numPr>
        <w:rPr>
          <w:rFonts w:cs="Simplified Arabic" w:hint="cs"/>
          <w:color w:val="FFFFFF" w:themeColor="background1"/>
          <w:sz w:val="28"/>
          <w:szCs w:val="28"/>
        </w:rPr>
      </w:pPr>
      <w:r w:rsidRPr="006A544D">
        <w:rPr>
          <w:rFonts w:cs="Simplified Arabic" w:hint="cs"/>
          <w:color w:val="FFFFFF" w:themeColor="background1"/>
          <w:sz w:val="28"/>
          <w:szCs w:val="28"/>
          <w:rtl/>
        </w:rPr>
        <w:t>إصلاح أجهزة المركز التي تتعرض للعطل وتغيير وتركيب قطع الغيار المناسبة.</w:t>
      </w:r>
    </w:p>
    <w:p w:rsidR="006A544D" w:rsidRPr="006A544D" w:rsidRDefault="006A544D" w:rsidP="006A544D">
      <w:pPr>
        <w:numPr>
          <w:ilvl w:val="0"/>
          <w:numId w:val="1"/>
        </w:numPr>
        <w:rPr>
          <w:rFonts w:cs="Simplified Arabic" w:hint="cs"/>
          <w:color w:val="FFFFFF" w:themeColor="background1"/>
          <w:sz w:val="28"/>
          <w:szCs w:val="28"/>
        </w:rPr>
      </w:pPr>
      <w:r w:rsidRPr="006A544D">
        <w:rPr>
          <w:rFonts w:cs="Simplified Arabic" w:hint="cs"/>
          <w:color w:val="FFFFFF" w:themeColor="background1"/>
          <w:sz w:val="28"/>
          <w:szCs w:val="28"/>
          <w:rtl/>
        </w:rPr>
        <w:t>فحص الأجهزة التي تسترجع بعد استعارتها وإعدادها لمستخدمين آخرين.</w:t>
      </w:r>
    </w:p>
    <w:p w:rsidR="006A544D" w:rsidRPr="006A544D" w:rsidRDefault="006A544D" w:rsidP="006A544D">
      <w:pPr>
        <w:numPr>
          <w:ilvl w:val="0"/>
          <w:numId w:val="1"/>
        </w:numPr>
        <w:rPr>
          <w:rFonts w:cs="Simplified Arabic" w:hint="cs"/>
          <w:color w:val="FFFFFF" w:themeColor="background1"/>
          <w:sz w:val="28"/>
          <w:szCs w:val="28"/>
          <w:rtl/>
        </w:rPr>
      </w:pPr>
      <w:r w:rsidRPr="006A544D">
        <w:rPr>
          <w:rFonts w:cs="Simplified Arabic" w:hint="cs"/>
          <w:color w:val="FFFFFF" w:themeColor="background1"/>
          <w:sz w:val="28"/>
          <w:szCs w:val="28"/>
          <w:rtl/>
        </w:rPr>
        <w:t>تخزين أجهزة المراكز وجميع الأدوات وقطع الغيار اللازمة لعمليات الصيانة والإصلاح. (الصالح ، 2003)</w:t>
      </w:r>
    </w:p>
    <w:p w:rsidR="006A544D" w:rsidRPr="006A544D" w:rsidRDefault="006A544D" w:rsidP="006A544D">
      <w:pPr>
        <w:jc w:val="both"/>
        <w:rPr>
          <w:rFonts w:cs="Simplified Arabic" w:hint="cs"/>
          <w:b/>
          <w:bCs/>
          <w:color w:val="FFFFFF" w:themeColor="background1"/>
          <w:sz w:val="36"/>
          <w:szCs w:val="36"/>
          <w:rtl/>
          <w:lang w:bidi="ar-EG"/>
        </w:rPr>
      </w:pPr>
      <w:r w:rsidRPr="006A544D">
        <w:rPr>
          <w:rFonts w:cs="Simplified Arabic" w:hint="cs"/>
          <w:b/>
          <w:bCs/>
          <w:color w:val="FFFFFF" w:themeColor="background1"/>
          <w:sz w:val="36"/>
          <w:szCs w:val="36"/>
          <w:u w:val="single"/>
          <w:rtl/>
          <w:lang w:bidi="ar-EG"/>
        </w:rPr>
        <w:t>المراجع</w:t>
      </w:r>
      <w:r w:rsidRPr="006A544D">
        <w:rPr>
          <w:rFonts w:cs="Simplified Arabic" w:hint="cs"/>
          <w:b/>
          <w:bCs/>
          <w:color w:val="FFFFFF" w:themeColor="background1"/>
          <w:sz w:val="36"/>
          <w:szCs w:val="36"/>
          <w:rtl/>
          <w:lang w:bidi="ar-EG"/>
        </w:rPr>
        <w:t>:</w:t>
      </w:r>
    </w:p>
    <w:p w:rsidR="006A544D" w:rsidRPr="006A544D" w:rsidRDefault="006A544D" w:rsidP="006A544D">
      <w:pPr>
        <w:numPr>
          <w:ilvl w:val="0"/>
          <w:numId w:val="3"/>
        </w:numPr>
        <w:bidi w:val="0"/>
        <w:rPr>
          <w:rFonts w:cs="Andalus"/>
          <w:b/>
          <w:bCs/>
          <w:color w:val="FFFFFF" w:themeColor="background1"/>
          <w:sz w:val="22"/>
          <w:szCs w:val="22"/>
          <w:lang w:bidi="ar-EG"/>
        </w:rPr>
      </w:pPr>
      <w:proofErr w:type="spellStart"/>
      <w:r w:rsidRPr="006A544D">
        <w:rPr>
          <w:rFonts w:cs="Andalus"/>
          <w:b/>
          <w:bCs/>
          <w:color w:val="FFFFFF" w:themeColor="background1"/>
          <w:sz w:val="22"/>
          <w:szCs w:val="22"/>
          <w:lang w:bidi="ar-EG"/>
        </w:rPr>
        <w:t>Buendia</w:t>
      </w:r>
      <w:proofErr w:type="spellEnd"/>
      <w:r w:rsidRPr="006A544D">
        <w:rPr>
          <w:rFonts w:cs="Andalus"/>
          <w:b/>
          <w:bCs/>
          <w:color w:val="FFFFFF" w:themeColor="background1"/>
          <w:sz w:val="22"/>
          <w:szCs w:val="22"/>
          <w:lang w:bidi="ar-EG"/>
        </w:rPr>
        <w:t xml:space="preserve">, F., et al [2001]. XEDU: A framework for developing XML-based didactic resources. </w:t>
      </w:r>
      <w:proofErr w:type="spellStart"/>
      <w:r w:rsidRPr="006A544D">
        <w:rPr>
          <w:rFonts w:cs="Andalus"/>
          <w:b/>
          <w:bCs/>
          <w:color w:val="FFFFFF" w:themeColor="background1"/>
          <w:sz w:val="22"/>
          <w:szCs w:val="22"/>
          <w:lang w:bidi="ar-EG"/>
        </w:rPr>
        <w:t>Subted</w:t>
      </w:r>
      <w:proofErr w:type="spellEnd"/>
      <w:r w:rsidRPr="006A544D">
        <w:rPr>
          <w:rFonts w:cs="Andalus"/>
          <w:b/>
          <w:bCs/>
          <w:color w:val="FFFFFF" w:themeColor="background1"/>
          <w:sz w:val="22"/>
          <w:szCs w:val="22"/>
          <w:lang w:bidi="ar-EG"/>
        </w:rPr>
        <w:t xml:space="preserve"> to: </w:t>
      </w:r>
      <w:proofErr w:type="spellStart"/>
      <w:r w:rsidRPr="006A544D">
        <w:rPr>
          <w:rFonts w:cs="Andalus"/>
          <w:b/>
          <w:bCs/>
          <w:color w:val="FFFFFF" w:themeColor="background1"/>
          <w:sz w:val="22"/>
          <w:szCs w:val="22"/>
          <w:lang w:bidi="ar-EG"/>
        </w:rPr>
        <w:t>EuroMicro</w:t>
      </w:r>
      <w:proofErr w:type="spellEnd"/>
      <w:r w:rsidRPr="006A544D">
        <w:rPr>
          <w:rFonts w:cs="Andalus"/>
          <w:b/>
          <w:bCs/>
          <w:color w:val="FFFFFF" w:themeColor="background1"/>
          <w:sz w:val="22"/>
          <w:szCs w:val="22"/>
          <w:lang w:bidi="ar-EG"/>
        </w:rPr>
        <w:t>’ 01, pp. 427-434.</w:t>
      </w:r>
    </w:p>
    <w:p w:rsidR="006A544D" w:rsidRPr="006A544D" w:rsidRDefault="006A544D" w:rsidP="006A544D">
      <w:pPr>
        <w:numPr>
          <w:ilvl w:val="0"/>
          <w:numId w:val="3"/>
        </w:numPr>
        <w:bidi w:val="0"/>
        <w:rPr>
          <w:rFonts w:cs="Andalus"/>
          <w:b/>
          <w:bCs/>
          <w:color w:val="FFFFFF" w:themeColor="background1"/>
          <w:sz w:val="22"/>
          <w:szCs w:val="22"/>
          <w:lang w:bidi="ar-EG"/>
        </w:rPr>
      </w:pPr>
      <w:r w:rsidRPr="006A544D">
        <w:rPr>
          <w:rFonts w:cs="Andalus"/>
          <w:b/>
          <w:bCs/>
          <w:color w:val="FFFFFF" w:themeColor="background1"/>
          <w:sz w:val="22"/>
          <w:szCs w:val="22"/>
          <w:lang w:bidi="ar-EG"/>
        </w:rPr>
        <w:t xml:space="preserve">Duval, E. [2001]. Standardized\metadata for education: A status report. In: Proceedings of ED-MEDIA 2001, </w:t>
      </w:r>
      <w:proofErr w:type="spellStart"/>
      <w:smartTag w:uri="urn:schemas-microsoft-com:office:smarttags" w:element="place">
        <w:smartTag w:uri="urn:schemas-microsoft-com:office:smarttags" w:element="City">
          <w:r w:rsidRPr="006A544D">
            <w:rPr>
              <w:rFonts w:cs="Andalus"/>
              <w:b/>
              <w:bCs/>
              <w:color w:val="FFFFFF" w:themeColor="background1"/>
              <w:sz w:val="22"/>
              <w:szCs w:val="22"/>
              <w:lang w:bidi="ar-EG"/>
            </w:rPr>
            <w:t>Tempere</w:t>
          </w:r>
        </w:smartTag>
        <w:proofErr w:type="spellEnd"/>
        <w:r w:rsidRPr="006A544D">
          <w:rPr>
            <w:rFonts w:cs="Andalus"/>
            <w:b/>
            <w:bCs/>
            <w:color w:val="FFFFFF" w:themeColor="background1"/>
            <w:sz w:val="22"/>
            <w:szCs w:val="22"/>
            <w:lang w:bidi="ar-EG"/>
          </w:rPr>
          <w:t xml:space="preserve">, </w:t>
        </w:r>
        <w:smartTag w:uri="urn:schemas-microsoft-com:office:smarttags" w:element="country-region">
          <w:r w:rsidRPr="006A544D">
            <w:rPr>
              <w:rFonts w:cs="Andalus"/>
              <w:b/>
              <w:bCs/>
              <w:color w:val="FFFFFF" w:themeColor="background1"/>
              <w:sz w:val="22"/>
              <w:szCs w:val="22"/>
              <w:lang w:bidi="ar-EG"/>
            </w:rPr>
            <w:t>Finland</w:t>
          </w:r>
        </w:smartTag>
      </w:smartTag>
      <w:r w:rsidRPr="006A544D">
        <w:rPr>
          <w:rFonts w:cs="Andalus"/>
          <w:b/>
          <w:bCs/>
          <w:color w:val="FFFFFF" w:themeColor="background1"/>
          <w:sz w:val="22"/>
          <w:szCs w:val="22"/>
          <w:lang w:bidi="ar-EG"/>
        </w:rPr>
        <w:t>, pp. 458-463.</w:t>
      </w:r>
    </w:p>
    <w:p w:rsidR="006A544D" w:rsidRPr="006A544D" w:rsidRDefault="006A544D" w:rsidP="006A544D">
      <w:pPr>
        <w:numPr>
          <w:ilvl w:val="0"/>
          <w:numId w:val="3"/>
        </w:numPr>
        <w:bidi w:val="0"/>
        <w:rPr>
          <w:rFonts w:cs="Andalus"/>
          <w:b/>
          <w:bCs/>
          <w:color w:val="FFFFFF" w:themeColor="background1"/>
          <w:sz w:val="22"/>
          <w:szCs w:val="22"/>
          <w:lang w:bidi="ar-EG"/>
        </w:rPr>
      </w:pPr>
      <w:r w:rsidRPr="006A544D">
        <w:rPr>
          <w:rFonts w:cs="Andalus"/>
          <w:b/>
          <w:bCs/>
          <w:color w:val="FFFFFF" w:themeColor="background1"/>
          <w:sz w:val="22"/>
          <w:szCs w:val="22"/>
          <w:lang w:bidi="ar-EG"/>
        </w:rPr>
        <w:t>Koper, R. [2001]. Modeling units of study from a pedagogical perspective: The pedagogical meta-model behind EML. [http://eml.ou.nl/introduction/docs/ped-metamodel.pdf]</w:t>
      </w:r>
    </w:p>
    <w:p w:rsidR="006A544D" w:rsidRPr="006A544D" w:rsidRDefault="006A544D" w:rsidP="006A544D">
      <w:pPr>
        <w:numPr>
          <w:ilvl w:val="0"/>
          <w:numId w:val="3"/>
        </w:numPr>
        <w:bidi w:val="0"/>
        <w:rPr>
          <w:rFonts w:cs="Andalus"/>
          <w:b/>
          <w:bCs/>
          <w:color w:val="FFFFFF" w:themeColor="background1"/>
          <w:sz w:val="22"/>
          <w:szCs w:val="22"/>
          <w:lang w:bidi="ar-EG"/>
        </w:rPr>
      </w:pPr>
      <w:r w:rsidRPr="006A544D">
        <w:rPr>
          <w:rFonts w:cs="Andalus"/>
          <w:b/>
          <w:bCs/>
          <w:color w:val="FFFFFF" w:themeColor="background1"/>
          <w:sz w:val="22"/>
          <w:szCs w:val="22"/>
          <w:lang w:bidi="ar-EG"/>
        </w:rPr>
        <w:t xml:space="preserve">Merrill, M. D. &amp; ID2 Research Team [1996]. Instructional transaction theory: Instructional design based on knowledge objects, </w:t>
      </w:r>
      <w:r w:rsidRPr="006A544D">
        <w:rPr>
          <w:rFonts w:cs="Andalus"/>
          <w:b/>
          <w:bCs/>
          <w:color w:val="FFFFFF" w:themeColor="background1"/>
          <w:sz w:val="22"/>
          <w:szCs w:val="22"/>
          <w:u w:val="single"/>
          <w:lang w:bidi="ar-EG"/>
        </w:rPr>
        <w:t>Educational Technology,</w:t>
      </w:r>
      <w:r w:rsidRPr="006A544D">
        <w:rPr>
          <w:rFonts w:cs="Andalus"/>
          <w:b/>
          <w:bCs/>
          <w:color w:val="FFFFFF" w:themeColor="background1"/>
          <w:sz w:val="22"/>
          <w:szCs w:val="22"/>
          <w:lang w:bidi="ar-EG"/>
        </w:rPr>
        <w:t xml:space="preserve"> Vol. 36, No. 3, pp. 30-37.</w:t>
      </w:r>
    </w:p>
    <w:p w:rsidR="006A544D" w:rsidRPr="006A544D" w:rsidRDefault="006A544D" w:rsidP="006A544D">
      <w:pPr>
        <w:numPr>
          <w:ilvl w:val="0"/>
          <w:numId w:val="3"/>
        </w:numPr>
        <w:bidi w:val="0"/>
        <w:rPr>
          <w:rFonts w:cs="Andalus"/>
          <w:b/>
          <w:bCs/>
          <w:color w:val="FFFFFF" w:themeColor="background1"/>
          <w:sz w:val="22"/>
          <w:szCs w:val="22"/>
          <w:lang w:bidi="ar-EG"/>
        </w:rPr>
      </w:pPr>
      <w:r w:rsidRPr="006A544D">
        <w:rPr>
          <w:rFonts w:cs="Andalus"/>
          <w:b/>
          <w:bCs/>
          <w:color w:val="FFFFFF" w:themeColor="background1"/>
          <w:sz w:val="22"/>
          <w:szCs w:val="22"/>
          <w:lang w:bidi="ar-EG"/>
        </w:rPr>
        <w:t>Rodriguez-</w:t>
      </w:r>
      <w:proofErr w:type="spellStart"/>
      <w:r w:rsidRPr="006A544D">
        <w:rPr>
          <w:rFonts w:cs="Andalus"/>
          <w:b/>
          <w:bCs/>
          <w:color w:val="FFFFFF" w:themeColor="background1"/>
          <w:sz w:val="22"/>
          <w:szCs w:val="22"/>
          <w:lang w:bidi="ar-EG"/>
        </w:rPr>
        <w:t>Artacho</w:t>
      </w:r>
      <w:proofErr w:type="spellEnd"/>
      <w:r w:rsidRPr="006A544D">
        <w:rPr>
          <w:rFonts w:cs="Andalus"/>
          <w:b/>
          <w:bCs/>
          <w:color w:val="FFFFFF" w:themeColor="background1"/>
          <w:sz w:val="22"/>
          <w:szCs w:val="22"/>
          <w:lang w:bidi="ar-EG"/>
        </w:rPr>
        <w:t xml:space="preserve">, M. et al [1999]. Using a high-level language to describe and create Web-based learning scenarios frontiers. In: Education Conference FIE’99 IEEE Computer Society, </w:t>
      </w:r>
      <w:smartTag w:uri="urn:schemas-microsoft-com:office:smarttags" w:element="City">
        <w:smartTag w:uri="urn:schemas-microsoft-com:office:smarttags" w:element="place">
          <w:r w:rsidRPr="006A544D">
            <w:rPr>
              <w:rFonts w:cs="Andalus"/>
              <w:b/>
              <w:bCs/>
              <w:color w:val="FFFFFF" w:themeColor="background1"/>
              <w:sz w:val="22"/>
              <w:szCs w:val="22"/>
              <w:lang w:bidi="ar-EG"/>
            </w:rPr>
            <w:t>San Juan</w:t>
          </w:r>
        </w:smartTag>
      </w:smartTag>
      <w:r w:rsidRPr="006A544D">
        <w:rPr>
          <w:rFonts w:cs="Andalus"/>
          <w:b/>
          <w:bCs/>
          <w:color w:val="FFFFFF" w:themeColor="background1"/>
          <w:sz w:val="22"/>
          <w:szCs w:val="22"/>
          <w:lang w:bidi="ar-EG"/>
        </w:rPr>
        <w:t xml:space="preserve">, </w:t>
      </w:r>
      <w:smartTag w:uri="urn:schemas-microsoft-com:office:smarttags" w:element="place">
        <w:r w:rsidRPr="006A544D">
          <w:rPr>
            <w:rFonts w:cs="Andalus"/>
            <w:b/>
            <w:bCs/>
            <w:color w:val="FFFFFF" w:themeColor="background1"/>
            <w:sz w:val="22"/>
            <w:szCs w:val="22"/>
            <w:lang w:bidi="ar-EG"/>
          </w:rPr>
          <w:t>Puerto Rico</w:t>
        </w:r>
      </w:smartTag>
      <w:r w:rsidRPr="006A544D">
        <w:rPr>
          <w:rFonts w:cs="Andalus"/>
          <w:b/>
          <w:bCs/>
          <w:color w:val="FFFFFF" w:themeColor="background1"/>
          <w:sz w:val="22"/>
          <w:szCs w:val="22"/>
          <w:lang w:bidi="ar-EG"/>
        </w:rPr>
        <w:t xml:space="preserve">. </w:t>
      </w:r>
    </w:p>
    <w:p w:rsidR="006A544D" w:rsidRPr="006A544D" w:rsidRDefault="006A544D" w:rsidP="006A544D">
      <w:pPr>
        <w:numPr>
          <w:ilvl w:val="0"/>
          <w:numId w:val="3"/>
        </w:numPr>
        <w:bidi w:val="0"/>
        <w:rPr>
          <w:rFonts w:cs="Andalus"/>
          <w:b/>
          <w:bCs/>
          <w:color w:val="FFFFFF" w:themeColor="background1"/>
          <w:sz w:val="22"/>
          <w:szCs w:val="22"/>
          <w:lang w:bidi="ar-EG"/>
        </w:rPr>
      </w:pPr>
      <w:proofErr w:type="spellStart"/>
      <w:r w:rsidRPr="006A544D">
        <w:rPr>
          <w:rFonts w:cs="Andalus"/>
          <w:b/>
          <w:bCs/>
          <w:color w:val="FFFFFF" w:themeColor="background1"/>
          <w:sz w:val="22"/>
          <w:szCs w:val="22"/>
          <w:lang w:bidi="ar-EG"/>
        </w:rPr>
        <w:lastRenderedPageBreak/>
        <w:t>Silberthom</w:t>
      </w:r>
      <w:proofErr w:type="spellEnd"/>
      <w:r w:rsidRPr="006A544D">
        <w:rPr>
          <w:rFonts w:cs="Andalus"/>
          <w:b/>
          <w:bCs/>
          <w:color w:val="FFFFFF" w:themeColor="background1"/>
          <w:sz w:val="22"/>
          <w:szCs w:val="22"/>
          <w:lang w:bidi="ar-EG"/>
        </w:rPr>
        <w:t xml:space="preserve">, H and </w:t>
      </w:r>
      <w:proofErr w:type="spellStart"/>
      <w:r w:rsidRPr="006A544D">
        <w:rPr>
          <w:rFonts w:cs="Andalus"/>
          <w:b/>
          <w:bCs/>
          <w:color w:val="FFFFFF" w:themeColor="background1"/>
          <w:sz w:val="22"/>
          <w:szCs w:val="22"/>
          <w:lang w:bidi="ar-EG"/>
        </w:rPr>
        <w:t>Gaeda</w:t>
      </w:r>
      <w:proofErr w:type="spellEnd"/>
      <w:r w:rsidRPr="006A544D">
        <w:rPr>
          <w:rFonts w:cs="Andalus"/>
          <w:b/>
          <w:bCs/>
          <w:color w:val="FFFFFF" w:themeColor="background1"/>
          <w:sz w:val="22"/>
          <w:szCs w:val="22"/>
          <w:lang w:bidi="ar-EG"/>
        </w:rPr>
        <w:t>, B. [1999]. IMSDL: Instructional, material structure description language, 7</w:t>
      </w:r>
      <w:r w:rsidRPr="006A544D">
        <w:rPr>
          <w:rFonts w:cs="Andalus"/>
          <w:b/>
          <w:bCs/>
          <w:color w:val="FFFFFF" w:themeColor="background1"/>
          <w:sz w:val="22"/>
          <w:szCs w:val="22"/>
          <w:vertAlign w:val="superscript"/>
          <w:lang w:bidi="ar-EG"/>
        </w:rPr>
        <w:t>th</w:t>
      </w:r>
      <w:r w:rsidRPr="006A544D">
        <w:rPr>
          <w:rFonts w:cs="Andalus"/>
          <w:b/>
          <w:bCs/>
          <w:color w:val="FFFFFF" w:themeColor="background1"/>
          <w:sz w:val="22"/>
          <w:szCs w:val="22"/>
          <w:lang w:bidi="ar-EG"/>
        </w:rPr>
        <w:t xml:space="preserve"> BOBCATSSS Symposium on Learning Society, Learning Organization, Lifelong  Learning, </w:t>
      </w:r>
      <w:smartTag w:uri="urn:schemas-microsoft-com:office:smarttags" w:element="place">
        <w:smartTag w:uri="urn:schemas-microsoft-com:office:smarttags" w:element="City">
          <w:r w:rsidRPr="006A544D">
            <w:rPr>
              <w:rFonts w:cs="Andalus"/>
              <w:b/>
              <w:bCs/>
              <w:color w:val="FFFFFF" w:themeColor="background1"/>
              <w:sz w:val="22"/>
              <w:szCs w:val="22"/>
              <w:lang w:bidi="ar-EG"/>
            </w:rPr>
            <w:t>Bratislava</w:t>
          </w:r>
        </w:smartTag>
      </w:smartTag>
      <w:r w:rsidRPr="006A544D">
        <w:rPr>
          <w:rFonts w:cs="Andalus"/>
          <w:b/>
          <w:bCs/>
          <w:color w:val="FFFFFF" w:themeColor="background1"/>
          <w:sz w:val="22"/>
          <w:szCs w:val="22"/>
          <w:lang w:bidi="ar-EG"/>
        </w:rPr>
        <w:t>.</w:t>
      </w:r>
    </w:p>
    <w:p w:rsidR="006A544D" w:rsidRPr="006A544D" w:rsidRDefault="006A544D" w:rsidP="006A544D">
      <w:pPr>
        <w:numPr>
          <w:ilvl w:val="0"/>
          <w:numId w:val="3"/>
        </w:numPr>
        <w:bidi w:val="0"/>
        <w:rPr>
          <w:rFonts w:cs="Andalus"/>
          <w:b/>
          <w:bCs/>
          <w:color w:val="FFFFFF" w:themeColor="background1"/>
          <w:sz w:val="22"/>
          <w:szCs w:val="22"/>
          <w:lang w:bidi="ar-EG"/>
        </w:rPr>
      </w:pPr>
      <w:proofErr w:type="spellStart"/>
      <w:r w:rsidRPr="006A544D">
        <w:rPr>
          <w:rFonts w:cs="Andalus"/>
          <w:b/>
          <w:bCs/>
          <w:color w:val="FFFFFF" w:themeColor="background1"/>
          <w:sz w:val="22"/>
          <w:szCs w:val="22"/>
          <w:lang w:bidi="ar-EG"/>
        </w:rPr>
        <w:t>Stenacher</w:t>
      </w:r>
      <w:proofErr w:type="spellEnd"/>
      <w:r w:rsidRPr="006A544D">
        <w:rPr>
          <w:rFonts w:cs="Andalus"/>
          <w:b/>
          <w:bCs/>
          <w:color w:val="FFFFFF" w:themeColor="background1"/>
          <w:sz w:val="22"/>
          <w:szCs w:val="22"/>
          <w:lang w:bidi="ar-EG"/>
        </w:rPr>
        <w:t>, A. et al [1999]. Dynamically generated tables of contents as guided tours. In: Adaptive Hypermedia Systems Proceedings of ED-MEDIA, June 1999.</w:t>
      </w:r>
    </w:p>
    <w:p w:rsidR="006A544D" w:rsidRPr="006A544D" w:rsidRDefault="006A544D" w:rsidP="006A544D">
      <w:pPr>
        <w:numPr>
          <w:ilvl w:val="0"/>
          <w:numId w:val="3"/>
        </w:numPr>
        <w:bidi w:val="0"/>
        <w:rPr>
          <w:rFonts w:cs="Andalus"/>
          <w:b/>
          <w:bCs/>
          <w:color w:val="FFFFFF" w:themeColor="background1"/>
          <w:sz w:val="22"/>
          <w:szCs w:val="22"/>
          <w:lang w:bidi="ar-EG"/>
        </w:rPr>
      </w:pPr>
      <w:r w:rsidRPr="006A544D">
        <w:rPr>
          <w:rFonts w:cs="Andalus"/>
          <w:b/>
          <w:bCs/>
          <w:color w:val="FFFFFF" w:themeColor="background1"/>
          <w:sz w:val="22"/>
          <w:szCs w:val="22"/>
          <w:lang w:bidi="ar-EG"/>
        </w:rPr>
        <w:t xml:space="preserve">Sub, c. et al [2000]. </w:t>
      </w:r>
      <w:proofErr w:type="spellStart"/>
      <w:r w:rsidRPr="006A544D">
        <w:rPr>
          <w:rFonts w:cs="Andalus"/>
          <w:b/>
          <w:bCs/>
          <w:color w:val="FFFFFF" w:themeColor="background1"/>
          <w:sz w:val="22"/>
          <w:szCs w:val="22"/>
          <w:lang w:bidi="ar-EG"/>
        </w:rPr>
        <w:t>Teachware</w:t>
      </w:r>
      <w:proofErr w:type="spellEnd"/>
      <w:r w:rsidRPr="006A544D">
        <w:rPr>
          <w:rFonts w:cs="Andalus"/>
          <w:b/>
          <w:bCs/>
          <w:color w:val="FFFFFF" w:themeColor="background1"/>
          <w:sz w:val="22"/>
          <w:szCs w:val="22"/>
          <w:lang w:bidi="ar-EG"/>
        </w:rPr>
        <w:t xml:space="preserve"> framework for multiple teaching strategies. In: Proceedings of ED-MEDIA 2000, World Conference on Educational Multimedia, Hypermedia &amp; Telecommunications. </w:t>
      </w:r>
      <w:smartTag w:uri="urn:schemas-microsoft-com:office:smarttags" w:element="place">
        <w:smartTag w:uri="urn:schemas-microsoft-com:office:smarttags" w:element="City">
          <w:r w:rsidRPr="006A544D">
            <w:rPr>
              <w:rFonts w:cs="Andalus"/>
              <w:b/>
              <w:bCs/>
              <w:color w:val="FFFFFF" w:themeColor="background1"/>
              <w:sz w:val="22"/>
              <w:szCs w:val="22"/>
              <w:lang w:bidi="ar-EG"/>
            </w:rPr>
            <w:t>Montreal</w:t>
          </w:r>
        </w:smartTag>
        <w:r w:rsidRPr="006A544D">
          <w:rPr>
            <w:rFonts w:cs="Andalus"/>
            <w:b/>
            <w:bCs/>
            <w:color w:val="FFFFFF" w:themeColor="background1"/>
            <w:sz w:val="22"/>
            <w:szCs w:val="22"/>
            <w:lang w:bidi="ar-EG"/>
          </w:rPr>
          <w:t xml:space="preserve">, </w:t>
        </w:r>
        <w:smartTag w:uri="urn:schemas-microsoft-com:office:smarttags" w:element="State">
          <w:r w:rsidRPr="006A544D">
            <w:rPr>
              <w:rFonts w:cs="Andalus"/>
              <w:b/>
              <w:bCs/>
              <w:color w:val="FFFFFF" w:themeColor="background1"/>
              <w:sz w:val="22"/>
              <w:szCs w:val="22"/>
              <w:lang w:bidi="ar-EG"/>
            </w:rPr>
            <w:t>Quebec</w:t>
          </w:r>
        </w:smartTag>
      </w:smartTag>
      <w:r w:rsidRPr="006A544D">
        <w:rPr>
          <w:rFonts w:cs="Andalus"/>
          <w:b/>
          <w:bCs/>
          <w:color w:val="FFFFFF" w:themeColor="background1"/>
          <w:sz w:val="22"/>
          <w:szCs w:val="22"/>
          <w:lang w:bidi="ar-EG"/>
        </w:rPr>
        <w:t>.</w:t>
      </w:r>
    </w:p>
    <w:p w:rsidR="006A544D" w:rsidRPr="006A544D" w:rsidRDefault="006A544D" w:rsidP="006A544D">
      <w:pPr>
        <w:numPr>
          <w:ilvl w:val="0"/>
          <w:numId w:val="3"/>
        </w:numPr>
        <w:bidi w:val="0"/>
        <w:rPr>
          <w:rFonts w:cs="Andalus"/>
          <w:b/>
          <w:bCs/>
          <w:color w:val="FFFFFF" w:themeColor="background1"/>
          <w:sz w:val="22"/>
          <w:szCs w:val="22"/>
          <w:lang w:bidi="ar-EG"/>
        </w:rPr>
      </w:pPr>
      <w:proofErr w:type="spellStart"/>
      <w:r w:rsidRPr="006A544D">
        <w:rPr>
          <w:rFonts w:cs="Andalus"/>
          <w:b/>
          <w:bCs/>
          <w:color w:val="FFFFFF" w:themeColor="background1"/>
          <w:sz w:val="22"/>
          <w:szCs w:val="22"/>
          <w:lang w:bidi="ar-EG"/>
        </w:rPr>
        <w:t>Teege</w:t>
      </w:r>
      <w:proofErr w:type="spellEnd"/>
      <w:r w:rsidRPr="006A544D">
        <w:rPr>
          <w:rFonts w:cs="Andalus"/>
          <w:b/>
          <w:bCs/>
          <w:color w:val="FFFFFF" w:themeColor="background1"/>
          <w:sz w:val="22"/>
          <w:szCs w:val="22"/>
          <w:lang w:bidi="ar-EG"/>
        </w:rPr>
        <w:t xml:space="preserve">, C. [2000]. </w:t>
      </w:r>
      <w:proofErr w:type="spellStart"/>
      <w:r w:rsidRPr="006A544D">
        <w:rPr>
          <w:rFonts w:cs="Andalus"/>
          <w:b/>
          <w:bCs/>
          <w:color w:val="FFFFFF" w:themeColor="background1"/>
          <w:sz w:val="22"/>
          <w:szCs w:val="22"/>
          <w:lang w:bidi="ar-EG"/>
        </w:rPr>
        <w:t>Targeteam</w:t>
      </w:r>
      <w:proofErr w:type="spellEnd"/>
      <w:r w:rsidRPr="006A544D">
        <w:rPr>
          <w:rFonts w:cs="Andalus"/>
          <w:b/>
          <w:bCs/>
          <w:color w:val="FFFFFF" w:themeColor="background1"/>
          <w:sz w:val="22"/>
          <w:szCs w:val="22"/>
          <w:lang w:bidi="ar-EG"/>
        </w:rPr>
        <w:t xml:space="preserve">, Targeted reuse and generation of </w:t>
      </w:r>
      <w:proofErr w:type="spellStart"/>
      <w:r w:rsidRPr="006A544D">
        <w:rPr>
          <w:rFonts w:cs="Andalus"/>
          <w:b/>
          <w:bCs/>
          <w:color w:val="FFFFFF" w:themeColor="background1"/>
          <w:sz w:val="22"/>
          <w:szCs w:val="22"/>
          <w:lang w:bidi="ar-EG"/>
        </w:rPr>
        <w:t>TEAching</w:t>
      </w:r>
      <w:proofErr w:type="spellEnd"/>
      <w:r w:rsidRPr="006A544D">
        <w:rPr>
          <w:rFonts w:cs="Andalus"/>
          <w:b/>
          <w:bCs/>
          <w:color w:val="FFFFFF" w:themeColor="background1"/>
          <w:sz w:val="22"/>
          <w:szCs w:val="22"/>
          <w:lang w:bidi="ar-EG"/>
        </w:rPr>
        <w:t xml:space="preserve"> materials. [http://www11.informatik.tu/muenchen.de/forschung/projekte/targeteam/index.html.en]</w:t>
      </w:r>
    </w:p>
    <w:p w:rsidR="006A544D" w:rsidRPr="006A544D" w:rsidRDefault="006A544D" w:rsidP="006A544D">
      <w:pPr>
        <w:numPr>
          <w:ilvl w:val="0"/>
          <w:numId w:val="3"/>
        </w:numPr>
        <w:bidi w:val="0"/>
        <w:rPr>
          <w:rFonts w:cs="Andalus"/>
          <w:b/>
          <w:bCs/>
          <w:color w:val="FFFFFF" w:themeColor="background1"/>
          <w:sz w:val="22"/>
          <w:szCs w:val="22"/>
          <w:lang w:bidi="ar-EG"/>
        </w:rPr>
      </w:pPr>
      <w:proofErr w:type="spellStart"/>
      <w:r w:rsidRPr="006A544D">
        <w:rPr>
          <w:rFonts w:cs="Andalus"/>
          <w:b/>
          <w:bCs/>
          <w:color w:val="FFFFFF" w:themeColor="background1"/>
          <w:sz w:val="22"/>
          <w:szCs w:val="22"/>
          <w:lang w:bidi="ar-EG"/>
        </w:rPr>
        <w:t>Wehner</w:t>
      </w:r>
      <w:proofErr w:type="spellEnd"/>
      <w:r w:rsidRPr="006A544D">
        <w:rPr>
          <w:rFonts w:cs="Andalus"/>
          <w:b/>
          <w:bCs/>
          <w:color w:val="FFFFFF" w:themeColor="background1"/>
          <w:sz w:val="22"/>
          <w:szCs w:val="22"/>
          <w:lang w:bidi="ar-EG"/>
        </w:rPr>
        <w:t xml:space="preserve">, F. [2001]. Developing modular and adaptable courseware using </w:t>
      </w:r>
      <w:proofErr w:type="spellStart"/>
      <w:smartTag w:uri="urn:schemas-microsoft-com:office:smarttags" w:element="place">
        <w:smartTag w:uri="urn:schemas-microsoft-com:office:smarttags" w:element="City">
          <w:r w:rsidRPr="006A544D">
            <w:rPr>
              <w:rFonts w:cs="Andalus"/>
              <w:b/>
              <w:bCs/>
              <w:color w:val="FFFFFF" w:themeColor="background1"/>
              <w:sz w:val="22"/>
              <w:szCs w:val="22"/>
              <w:lang w:bidi="ar-EG"/>
            </w:rPr>
            <w:t>TeachML</w:t>
          </w:r>
        </w:smartTag>
        <w:proofErr w:type="spellEnd"/>
        <w:r w:rsidRPr="006A544D">
          <w:rPr>
            <w:rFonts w:cs="Andalus"/>
            <w:b/>
            <w:bCs/>
            <w:color w:val="FFFFFF" w:themeColor="background1"/>
            <w:sz w:val="22"/>
            <w:szCs w:val="22"/>
            <w:lang w:bidi="ar-EG"/>
          </w:rPr>
          <w:t xml:space="preserve">, </w:t>
        </w:r>
        <w:smartTag w:uri="urn:schemas-microsoft-com:office:smarttags" w:element="country-region">
          <w:r w:rsidRPr="006A544D">
            <w:rPr>
              <w:rFonts w:cs="Andalus"/>
              <w:b/>
              <w:bCs/>
              <w:color w:val="FFFFFF" w:themeColor="background1"/>
              <w:sz w:val="22"/>
              <w:szCs w:val="22"/>
              <w:lang w:bidi="ar-EG"/>
            </w:rPr>
            <w:t>Finland</w:t>
          </w:r>
        </w:smartTag>
      </w:smartTag>
      <w:r w:rsidRPr="006A544D">
        <w:rPr>
          <w:rFonts w:cs="Andalus"/>
          <w:b/>
          <w:bCs/>
          <w:color w:val="FFFFFF" w:themeColor="background1"/>
          <w:sz w:val="22"/>
          <w:szCs w:val="22"/>
          <w:lang w:bidi="ar-EG"/>
        </w:rPr>
        <w:t>, pp. 2013-2018.</w:t>
      </w:r>
    </w:p>
    <w:p w:rsidR="006A544D" w:rsidRPr="006A544D" w:rsidRDefault="006A544D" w:rsidP="006A544D">
      <w:pPr>
        <w:numPr>
          <w:ilvl w:val="0"/>
          <w:numId w:val="3"/>
        </w:numPr>
        <w:bidi w:val="0"/>
        <w:rPr>
          <w:rFonts w:cs="Andalus"/>
          <w:b/>
          <w:bCs/>
          <w:color w:val="FFFFFF" w:themeColor="background1"/>
          <w:sz w:val="22"/>
          <w:szCs w:val="22"/>
          <w:lang w:bidi="ar-EG"/>
        </w:rPr>
      </w:pPr>
      <w:r w:rsidRPr="006A544D">
        <w:rPr>
          <w:rFonts w:cs="Andalus"/>
          <w:b/>
          <w:bCs/>
          <w:color w:val="FFFFFF" w:themeColor="background1"/>
          <w:sz w:val="22"/>
          <w:szCs w:val="22"/>
          <w:lang w:bidi="ar-EG"/>
        </w:rPr>
        <w:t xml:space="preserve">Wiest, S. and Zell, A. [2001]. Improving Web-based training using an XML content base. In: Proceedings of ED-MEDIA 2001, </w:t>
      </w:r>
      <w:proofErr w:type="spellStart"/>
      <w:smartTag w:uri="urn:schemas-microsoft-com:office:smarttags" w:element="place">
        <w:smartTag w:uri="urn:schemas-microsoft-com:office:smarttags" w:element="City">
          <w:r w:rsidRPr="006A544D">
            <w:rPr>
              <w:rFonts w:cs="Andalus"/>
              <w:b/>
              <w:bCs/>
              <w:color w:val="FFFFFF" w:themeColor="background1"/>
              <w:sz w:val="22"/>
              <w:szCs w:val="22"/>
              <w:lang w:bidi="ar-EG"/>
            </w:rPr>
            <w:t>Tempere</w:t>
          </w:r>
        </w:smartTag>
        <w:proofErr w:type="spellEnd"/>
        <w:r w:rsidRPr="006A544D">
          <w:rPr>
            <w:rFonts w:cs="Andalus"/>
            <w:b/>
            <w:bCs/>
            <w:color w:val="FFFFFF" w:themeColor="background1"/>
            <w:sz w:val="22"/>
            <w:szCs w:val="22"/>
            <w:lang w:bidi="ar-EG"/>
          </w:rPr>
          <w:t xml:space="preserve">, </w:t>
        </w:r>
        <w:smartTag w:uri="urn:schemas-microsoft-com:office:smarttags" w:element="country-region">
          <w:r w:rsidRPr="006A544D">
            <w:rPr>
              <w:rFonts w:cs="Andalus"/>
              <w:b/>
              <w:bCs/>
              <w:color w:val="FFFFFF" w:themeColor="background1"/>
              <w:sz w:val="22"/>
              <w:szCs w:val="22"/>
              <w:lang w:bidi="ar-EG"/>
            </w:rPr>
            <w:t>Finland</w:t>
          </w:r>
        </w:smartTag>
      </w:smartTag>
      <w:r w:rsidRPr="006A544D">
        <w:rPr>
          <w:rFonts w:cs="Andalus"/>
          <w:b/>
          <w:bCs/>
          <w:color w:val="FFFFFF" w:themeColor="background1"/>
          <w:sz w:val="22"/>
          <w:szCs w:val="22"/>
          <w:lang w:bidi="ar-EG"/>
        </w:rPr>
        <w:t>, pp. 458-463.</w:t>
      </w:r>
    </w:p>
    <w:p w:rsidR="006A544D" w:rsidRPr="006A544D" w:rsidRDefault="006A544D" w:rsidP="006A544D">
      <w:pPr>
        <w:ind w:left="360"/>
        <w:rPr>
          <w:rFonts w:cs="Andalus"/>
          <w:b/>
          <w:bCs/>
          <w:color w:val="FFFFFF" w:themeColor="background1"/>
          <w:sz w:val="22"/>
          <w:szCs w:val="22"/>
          <w:lang w:bidi="ar-EG"/>
        </w:rPr>
      </w:pPr>
      <w:r w:rsidRPr="006A544D">
        <w:rPr>
          <w:rFonts w:cs="Andalus"/>
          <w:b/>
          <w:bCs/>
          <w:color w:val="FFFFFF" w:themeColor="background1"/>
          <w:sz w:val="22"/>
          <w:szCs w:val="22"/>
          <w:lang w:bidi="ar-EG"/>
        </w:rPr>
        <w:t>___________________________________________________________________________</w:t>
      </w:r>
    </w:p>
    <w:p w:rsidR="00976CAB" w:rsidRPr="006A544D" w:rsidRDefault="00976CAB">
      <w:pPr>
        <w:rPr>
          <w:color w:val="FFFFFF" w:themeColor="background1"/>
        </w:rPr>
      </w:pPr>
    </w:p>
    <w:sectPr w:rsidR="00976CAB" w:rsidRPr="006A544D" w:rsidSect="00C72E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D1034"/>
    <w:multiLevelType w:val="hybridMultilevel"/>
    <w:tmpl w:val="F50C55CE"/>
    <w:lvl w:ilvl="0" w:tplc="9ECEE6C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813901"/>
    <w:multiLevelType w:val="hybridMultilevel"/>
    <w:tmpl w:val="E01E84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0E456A"/>
    <w:multiLevelType w:val="hybridMultilevel"/>
    <w:tmpl w:val="59A6C1C2"/>
    <w:lvl w:ilvl="0" w:tplc="23942E8E">
      <w:start w:val="2"/>
      <w:numFmt w:val="bullet"/>
      <w:lvlText w:val="-"/>
      <w:lvlJc w:val="left"/>
      <w:pPr>
        <w:tabs>
          <w:tab w:val="num" w:pos="720"/>
        </w:tabs>
        <w:ind w:left="720" w:hanging="360"/>
      </w:pPr>
      <w:rPr>
        <w:rFonts w:ascii="Times New Roman" w:eastAsia="Times New Roman" w:hAnsi="Times New Roman"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44D"/>
    <w:rsid w:val="006A544D"/>
    <w:rsid w:val="00976CAB"/>
    <w:rsid w:val="00C72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44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44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1344</Words>
  <Characters>7664</Characters>
  <Application>Microsoft Office Word</Application>
  <DocSecurity>0</DocSecurity>
  <Lines>63</Lines>
  <Paragraphs>17</Paragraphs>
  <ScaleCrop>false</ScaleCrop>
  <Company>SACC</Company>
  <LinksUpToDate>false</LinksUpToDate>
  <CharactersWithSpaces>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2020-03-02T14:34:00Z</dcterms:created>
  <dcterms:modified xsi:type="dcterms:W3CDTF">2020-03-02T14:42:00Z</dcterms:modified>
</cp:coreProperties>
</file>