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A7" w:rsidRPr="00CC27A7" w:rsidRDefault="00CC27A7" w:rsidP="00CC27A7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CC27A7">
        <w:rPr>
          <w:rFonts w:asciiTheme="majorBidi" w:hAnsiTheme="majorBidi" w:cstheme="majorBidi"/>
          <w:b/>
          <w:bCs/>
          <w:sz w:val="36"/>
          <w:szCs w:val="36"/>
          <w:u w:val="single"/>
        </w:rPr>
        <w:t>Eigenvalues and Eigenvectors</w:t>
      </w:r>
    </w:p>
    <w:p w:rsidR="00CC27A7" w:rsidRDefault="00CC27A7" w:rsidP="009255A7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C27A7">
        <w:rPr>
          <w:rFonts w:asciiTheme="majorBidi" w:hAnsiTheme="majorBidi" w:cstheme="majorBidi"/>
          <w:sz w:val="28"/>
          <w:szCs w:val="28"/>
        </w:rPr>
        <w:t xml:space="preserve"> Given a square matrix A, suppose there are a constant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λ</m:t>
        </m:r>
      </m:oMath>
      <w:r w:rsidRPr="00CC27A7">
        <w:rPr>
          <w:rFonts w:asciiTheme="majorBidi" w:hAnsiTheme="majorBidi" w:cstheme="majorBidi"/>
          <w:sz w:val="28"/>
          <w:szCs w:val="28"/>
        </w:rPr>
        <w:t xml:space="preserve"> and a nonzero vector x such that</w:t>
      </w:r>
    </w:p>
    <w:p w:rsidR="00CC27A7" w:rsidRPr="009E2231" w:rsidRDefault="009E2231" w:rsidP="00CC27A7">
      <w:pPr>
        <w:jc w:val="center"/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IQ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AX=λX</m:t>
          </m:r>
        </m:oMath>
      </m:oMathPara>
    </w:p>
    <w:p w:rsidR="009255A7" w:rsidRDefault="00CC27A7" w:rsidP="00CC27A7">
      <w:pPr>
        <w:jc w:val="right"/>
        <w:rPr>
          <w:rFonts w:asciiTheme="majorBidi" w:hAnsiTheme="majorBidi" w:cstheme="majorBidi"/>
          <w:sz w:val="28"/>
          <w:szCs w:val="28"/>
        </w:rPr>
      </w:pPr>
      <w:r w:rsidRPr="00CC27A7">
        <w:rPr>
          <w:rFonts w:asciiTheme="majorBidi" w:hAnsiTheme="majorBidi" w:cstheme="majorBidi"/>
          <w:sz w:val="28"/>
          <w:szCs w:val="28"/>
        </w:rPr>
        <w:t xml:space="preserve"> then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 λ</m:t>
        </m:r>
      </m:oMath>
      <w:r w:rsidRPr="00CC27A7">
        <w:rPr>
          <w:rFonts w:asciiTheme="majorBidi" w:hAnsiTheme="majorBidi" w:cstheme="majorBidi"/>
          <w:sz w:val="28"/>
          <w:szCs w:val="28"/>
        </w:rPr>
        <w:t xml:space="preserve"> is called an Eigenvalue of A, and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 X</m:t>
        </m:r>
      </m:oMath>
      <w:r w:rsidRPr="00CC27A7">
        <w:rPr>
          <w:rFonts w:asciiTheme="majorBidi" w:hAnsiTheme="majorBidi" w:cstheme="majorBidi"/>
          <w:sz w:val="28"/>
          <w:szCs w:val="28"/>
        </w:rPr>
        <w:t xml:space="preserve"> is an Eigenvector of A corresponding to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λ</m:t>
        </m:r>
      </m:oMath>
      <w:r w:rsidRPr="00CC27A7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>The</w:t>
      </w:r>
      <w:r w:rsidRPr="00CC27A7">
        <w:rPr>
          <w:rFonts w:asciiTheme="majorBidi" w:hAnsiTheme="majorBidi" w:cstheme="majorBidi"/>
          <w:sz w:val="28"/>
          <w:szCs w:val="28"/>
        </w:rPr>
        <w:t xml:space="preserve"> eigenvalues</w:t>
      </w:r>
      <w:r>
        <w:rPr>
          <w:rFonts w:asciiTheme="majorBidi" w:hAnsiTheme="majorBidi" w:cstheme="majorBidi"/>
          <w:sz w:val="28"/>
          <w:szCs w:val="28"/>
        </w:rPr>
        <w:t xml:space="preserve"> and the</w:t>
      </w:r>
      <w:r w:rsidRPr="00CC27A7">
        <w:rPr>
          <w:rFonts w:asciiTheme="majorBidi" w:hAnsiTheme="majorBidi" w:cstheme="majorBidi"/>
          <w:sz w:val="28"/>
          <w:szCs w:val="28"/>
        </w:rPr>
        <w:t xml:space="preserve"> corresponding</w:t>
      </w:r>
      <w:r>
        <w:rPr>
          <w:rFonts w:asciiTheme="majorBidi" w:hAnsiTheme="majorBidi" w:cstheme="majorBidi"/>
          <w:sz w:val="28"/>
          <w:szCs w:val="28"/>
        </w:rPr>
        <w:t xml:space="preserve">  ei</w:t>
      </w:r>
      <w:r w:rsidR="009255A7">
        <w:rPr>
          <w:rFonts w:asciiTheme="majorBidi" w:hAnsiTheme="majorBidi" w:cstheme="majorBidi"/>
          <w:sz w:val="28"/>
          <w:szCs w:val="28"/>
        </w:rPr>
        <w:t>gen</w:t>
      </w:r>
      <w:r w:rsidRPr="00CC27A7">
        <w:rPr>
          <w:rFonts w:asciiTheme="majorBidi" w:hAnsiTheme="majorBidi" w:cstheme="majorBidi"/>
          <w:sz w:val="28"/>
          <w:szCs w:val="28"/>
        </w:rPr>
        <w:t xml:space="preserve">vectors always exist for any given square matrix. </w:t>
      </w:r>
    </w:p>
    <w:p w:rsidR="009255A7" w:rsidRDefault="009255A7" w:rsidP="00CC27A7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255A7">
        <w:rPr>
          <w:rFonts w:asciiTheme="majorBidi" w:hAnsiTheme="majorBidi" w:cstheme="majorBidi"/>
          <w:b/>
          <w:bCs/>
          <w:sz w:val="28"/>
          <w:szCs w:val="28"/>
          <w:u w:val="single"/>
        </w:rPr>
        <w:t>Defiition</w:t>
      </w:r>
      <w:r w:rsidR="00F965CD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</w:p>
    <w:p w:rsidR="00D11592" w:rsidRDefault="009255A7" w:rsidP="00D11592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FD614B">
        <w:rPr>
          <w:rFonts w:asciiTheme="majorBidi" w:hAnsiTheme="majorBidi" w:cstheme="majorBidi"/>
          <w:b/>
          <w:bCs/>
          <w:i/>
          <w:iCs/>
          <w:sz w:val="28"/>
          <w:szCs w:val="28"/>
        </w:rPr>
        <w:t>Let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</m:oMath>
      <w:r w:rsidRPr="00FD614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be a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n  nxn</m:t>
        </m:r>
      </m:oMath>
      <w:r w:rsidRPr="00FD614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matrix. The</w:t>
      </w:r>
      <w:r w:rsidR="00D11592" w:rsidRPr="00FD614B">
        <w:rPr>
          <w:rFonts w:asciiTheme="majorBidi" w:hAnsiTheme="majorBidi" w:cstheme="majorBidi"/>
          <w:b/>
          <w:bCs/>
          <w:i/>
          <w:iCs/>
          <w:sz w:val="28"/>
          <w:szCs w:val="28"/>
        </w:rPr>
        <w:t>re is a</w:t>
      </w:r>
      <w:r w:rsidRPr="00FD614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number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λ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ϵ</m:t>
        </m:r>
        <m:r>
          <m:rPr>
            <m:scr m:val="double-struck"/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C</m:t>
        </m:r>
      </m:oMath>
      <w:r w:rsidRPr="00FD614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and a vector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X≠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iCs/>
                <w:sz w:val="28"/>
                <w:szCs w:val="28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acc>
      </m:oMath>
      <w:r w:rsidRPr="00FD614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such tha</w:t>
      </w:r>
      <w:r w:rsidR="00D11592" w:rsidRPr="00FD614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t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AX=λX. </m:t>
        </m:r>
      </m:oMath>
      <w:r w:rsidR="00D11592" w:rsidRPr="00FD614B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 xml:space="preserve"> We say that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λ</m:t>
        </m:r>
      </m:oMath>
      <w:r w:rsidR="00D11592" w:rsidRPr="00FD614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is an Eigenvalue of A, and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 X</m:t>
        </m:r>
      </m:oMath>
      <w:r w:rsidR="00D11592" w:rsidRPr="00FD614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is an Eigenvector of A</w:t>
      </w:r>
      <w:r w:rsidR="00D11592">
        <w:rPr>
          <w:rFonts w:asciiTheme="majorBidi" w:hAnsiTheme="majorBidi" w:cstheme="majorBidi"/>
          <w:i/>
          <w:iCs/>
          <w:sz w:val="28"/>
          <w:szCs w:val="28"/>
          <w:lang w:bidi="ar-IQ"/>
        </w:rPr>
        <w:t>.</w:t>
      </w:r>
    </w:p>
    <w:p w:rsidR="00D11592" w:rsidRPr="005275D5" w:rsidRDefault="00D11592" w:rsidP="00D11592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275D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 1</w:t>
      </w:r>
    </w:p>
    <w:p w:rsidR="00D11592" w:rsidRDefault="00D11592" w:rsidP="00D11592">
      <w:pPr>
        <w:jc w:val="right"/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   X=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D11592" w:rsidRDefault="00D11592" w:rsidP="00D11592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then</w:t>
      </w:r>
    </w:p>
    <w:p w:rsidR="00585D02" w:rsidRDefault="00D11592" w:rsidP="00585D02">
      <w:pPr>
        <w:jc w:val="right"/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AX=λX  or  AX-λX=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0</m:t>
              </m:r>
            </m:e>
          </m:acc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or 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A-λ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Ι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0</m:t>
              </m:r>
            </m:e>
          </m:acc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585D02" w:rsidRDefault="00585D02" w:rsidP="00EA34F7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 w:rsidRPr="00585D02">
        <w:rPr>
          <w:rFonts w:asciiTheme="majorBidi" w:hAnsiTheme="majorBidi" w:cstheme="majorBidi"/>
          <w:sz w:val="28"/>
          <w:szCs w:val="28"/>
          <w:lang w:bidi="ar-IQ"/>
        </w:rPr>
        <w:t>Where</w:t>
      </w:r>
      <w:r w:rsidR="00EA34F7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Ι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 </m:t>
        </m:r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0</m:t>
            </m:r>
          </m:e>
        </m:acc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</m:t>
        </m:r>
      </m:oMath>
    </w:p>
    <w:p w:rsidR="00D11592" w:rsidRDefault="00D11592" w:rsidP="00D11592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</w:p>
    <w:p w:rsidR="00585D02" w:rsidRDefault="00585D02" w:rsidP="00585D02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-2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-λ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e>
                    </m:mr>
                  </m:m>
                </m:e>
              </m:d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.</m:t>
          </m:r>
        </m:oMath>
      </m:oMathPara>
    </w:p>
    <w:p w:rsidR="00585D02" w:rsidRDefault="00585D02" w:rsidP="00585D02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1-λ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-2-λ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.</m:t>
          </m:r>
        </m:oMath>
      </m:oMathPara>
    </w:p>
    <w:p w:rsidR="00FE5EFB" w:rsidRDefault="00FE5EFB" w:rsidP="00FE5EFB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 last linear system has a non-trivial solution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X≠</m:t>
        </m:r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0</m:t>
            </m:r>
          </m:e>
        </m:acc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 if and only if</w:t>
      </w:r>
    </w:p>
    <w:p w:rsidR="00FE5EFB" w:rsidRDefault="00FE5EFB" w:rsidP="00EA34F7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>det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1-λ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-2-λ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=0. </m:t>
        </m:r>
      </m:oMath>
    </w:p>
    <w:p w:rsidR="00FE5EFB" w:rsidRDefault="00FE5EFB" w:rsidP="0077054D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So that  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1-λ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6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-2-λ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+λ-20=0,</m:t>
        </m:r>
      </m:oMath>
    </w:p>
    <w:p w:rsidR="00FE5EFB" w:rsidRDefault="00EA34F7" w:rsidP="0077054D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=-5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=4 .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DC7881" w:rsidRDefault="00DC7881" w:rsidP="00EA34F7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lastRenderedPageBreak/>
        <w:t xml:space="preserve">To find the eigenvector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, for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=-5,</m:t>
        </m:r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we have to solve the following  system of  equations:</w:t>
      </w:r>
    </w:p>
    <w:p w:rsidR="00DC7881" w:rsidRDefault="005D5C7F" w:rsidP="00EA34F7">
      <w:pPr>
        <w:jc w:val="right"/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Ι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acc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0</m:t>
              </m:r>
            </m:e>
          </m:acc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DC7881" w:rsidRDefault="005D5C7F" w:rsidP="00DC7881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1-(-5)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-2-(-5)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77054D" w:rsidRDefault="005D5C7F" w:rsidP="00B26CC5">
      <w:pPr>
        <w:jc w:val="right"/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</m:t>
          </m:r>
        </m:oMath>
      </m:oMathPara>
    </w:p>
    <w:p w:rsidR="00B26CC5" w:rsidRDefault="0077054D" w:rsidP="00B26CC5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We have only one equation</w:t>
      </w:r>
      <w:r w:rsidR="0042245F">
        <w:rPr>
          <w:rFonts w:asciiTheme="majorBidi" w:hAnsiTheme="majorBidi" w:cstheme="majorBidi"/>
          <w:sz w:val="28"/>
          <w:szCs w:val="28"/>
          <w:lang w:bidi="ar-IQ"/>
        </w:rPr>
        <w:t xml:space="preserve"> with two unknowns.</w:t>
      </w:r>
    </w:p>
    <w:p w:rsidR="00B26CC5" w:rsidRDefault="0077054D" w:rsidP="00B26CC5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bidi="ar-IQ"/>
          </w:rPr>
          <m:t>6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+3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,</m:t>
        </m:r>
      </m:oMath>
      <w:r w:rsidR="00B26CC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9255A7" w:rsidRDefault="00B26CC5" w:rsidP="00E45B86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then 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=-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-0.5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.</m:t>
        </m:r>
      </m:oMath>
    </w:p>
    <w:p w:rsidR="00B26CC5" w:rsidRDefault="00B26CC5" w:rsidP="00E45B86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=1,</m:t>
        </m:r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then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=-0.5.</m:t>
        </m:r>
      </m:oMath>
    </w:p>
    <w:p w:rsidR="00E45B86" w:rsidRDefault="00E45B86" w:rsidP="00E45B86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X=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-0.5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E45B86" w:rsidRDefault="00E45B86" w:rsidP="00E45B86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Similarly, we can show that  the eigenvector for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=4</m:t>
        </m:r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</w:t>
      </w:r>
    </w:p>
    <w:p w:rsidR="00E45B86" w:rsidRDefault="00E45B86" w:rsidP="00E45B86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rtl/>
              <w:lang w:bidi="ar-IQ"/>
            </w:rPr>
            <m:t>.</m:t>
          </m:r>
        </m:oMath>
      </m:oMathPara>
    </w:p>
    <w:p w:rsidR="00F965CD" w:rsidRDefault="00F965CD" w:rsidP="00F965CD">
      <w:pPr>
        <w:jc w:val="right"/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IQ"/>
        </w:rPr>
      </w:pPr>
      <w:r w:rsidRPr="009255A7">
        <w:rPr>
          <w:rFonts w:asciiTheme="majorBidi" w:hAnsiTheme="majorBidi" w:cstheme="majorBidi"/>
          <w:b/>
          <w:bCs/>
          <w:sz w:val="28"/>
          <w:szCs w:val="28"/>
          <w:u w:val="single"/>
        </w:rPr>
        <w:t>Defiition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:rsidR="00F965CD" w:rsidRPr="00F965CD" w:rsidRDefault="00F965CD" w:rsidP="00F965C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D614B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 </w:t>
      </w:r>
      <w:r w:rsidRPr="00FD614B"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  <w:t xml:space="preserve">The equation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det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Ι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 w:rsidRPr="00FD614B"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  <w:t xml:space="preserve">, called the characteristic equation of  a square matrix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.</m:t>
        </m:r>
      </m:oMath>
    </w:p>
    <w:p w:rsidR="00F965CD" w:rsidRDefault="00F965CD" w:rsidP="00B37201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255A7">
        <w:rPr>
          <w:rFonts w:asciiTheme="majorBidi" w:hAnsiTheme="majorBidi" w:cstheme="majorBidi"/>
          <w:b/>
          <w:bCs/>
          <w:sz w:val="28"/>
          <w:szCs w:val="28"/>
          <w:u w:val="single"/>
        </w:rPr>
        <w:t>Defiition</w:t>
      </w:r>
      <w:r w:rsidR="00B37201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</w:p>
    <w:p w:rsidR="00B37201" w:rsidRPr="00FD614B" w:rsidRDefault="00B37201" w:rsidP="00B37201">
      <w:pPr>
        <w:jc w:val="right"/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</w:pPr>
      <w:r w:rsidRPr="00FD614B"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  <w:t xml:space="preserve">The eigenvalues of a square matrix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FD614B"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  <w:t xml:space="preserve"> are the roots of the characteristic</w:t>
      </w:r>
    </w:p>
    <w:p w:rsidR="00FD614B" w:rsidRDefault="00FD614B" w:rsidP="00B37201">
      <w:pPr>
        <w:jc w:val="right"/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FD614B">
        <w:rPr>
          <w:rFonts w:asciiTheme="majorBidi" w:hAnsiTheme="majorBidi" w:cstheme="majorBidi"/>
          <w:b/>
          <w:bCs/>
          <w:i/>
          <w:sz w:val="28"/>
          <w:szCs w:val="28"/>
          <w:lang w:bidi="ar-IQ"/>
        </w:rPr>
        <w:t xml:space="preserve">equation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det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Ι</m:t>
            </m:r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>
        <w:rPr>
          <w:rFonts w:asciiTheme="majorBidi" w:hAnsiTheme="majorBidi" w:cstheme="majorBidi"/>
          <w:i/>
          <w:sz w:val="28"/>
          <w:szCs w:val="28"/>
          <w:lang w:bidi="ar-IQ"/>
        </w:rPr>
        <w:t xml:space="preserve">. </w:t>
      </w:r>
    </w:p>
    <w:p w:rsidR="005275D5" w:rsidRPr="005275D5" w:rsidRDefault="005275D5" w:rsidP="005275D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5275D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 1</w:t>
      </w:r>
    </w:p>
    <w:p w:rsidR="005275D5" w:rsidRDefault="005275D5" w:rsidP="005275D5">
      <w:pPr>
        <w:jc w:val="right"/>
        <w:rPr>
          <w:rFonts w:asciiTheme="majorBidi" w:hAnsiTheme="majorBidi" w:cstheme="majorBidi"/>
          <w:i/>
          <w:sz w:val="28"/>
          <w:szCs w:val="28"/>
          <w:lang w:bidi="ar-IQ"/>
        </w:rPr>
      </w:pPr>
      <w:r w:rsidRPr="005275D5">
        <w:rPr>
          <w:rFonts w:asciiTheme="majorBidi" w:hAnsiTheme="majorBidi" w:cstheme="majorBidi"/>
          <w:sz w:val="28"/>
          <w:szCs w:val="28"/>
        </w:rPr>
        <w:t>Fi</w:t>
      </w:r>
      <w:r>
        <w:rPr>
          <w:rFonts w:asciiTheme="majorBidi" w:hAnsiTheme="majorBidi" w:cstheme="majorBidi"/>
          <w:sz w:val="28"/>
          <w:szCs w:val="28"/>
        </w:rPr>
        <w:t>n</w:t>
      </w:r>
      <w:r w:rsidRPr="005275D5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C27A7">
        <w:rPr>
          <w:rFonts w:asciiTheme="majorBidi" w:hAnsiTheme="majorBidi" w:cstheme="majorBidi"/>
          <w:sz w:val="28"/>
          <w:szCs w:val="28"/>
        </w:rPr>
        <w:t>Eigenvalue of and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 the</m:t>
        </m:r>
      </m:oMath>
      <w:r w:rsidRPr="00CC27A7">
        <w:rPr>
          <w:rFonts w:asciiTheme="majorBidi" w:hAnsiTheme="majorBidi" w:cstheme="majorBidi"/>
          <w:sz w:val="28"/>
          <w:szCs w:val="28"/>
        </w:rPr>
        <w:t xml:space="preserve"> Eigenvector of </w:t>
      </w:r>
      <w:r>
        <w:rPr>
          <w:rFonts w:asciiTheme="majorBidi" w:hAnsiTheme="majorBidi" w:cstheme="majorBidi"/>
          <w:sz w:val="28"/>
          <w:szCs w:val="28"/>
        </w:rPr>
        <w:t>the matrix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.</m:t>
        </m:r>
      </m:oMath>
    </w:p>
    <w:p w:rsidR="005275D5" w:rsidRDefault="005275D5" w:rsidP="005275D5">
      <w:pPr>
        <w:jc w:val="right"/>
        <w:rPr>
          <w:rFonts w:asciiTheme="majorBidi" w:hAnsiTheme="majorBidi" w:cstheme="majorBidi" w:hint="cs"/>
          <w:i/>
          <w:sz w:val="28"/>
          <w:szCs w:val="28"/>
          <w:u w:val="single"/>
          <w:rtl/>
          <w:lang w:bidi="ar-IQ"/>
        </w:rPr>
      </w:pPr>
      <w:r w:rsidRPr="005275D5">
        <w:rPr>
          <w:rFonts w:asciiTheme="majorBidi" w:hAnsiTheme="majorBidi" w:cstheme="majorBidi"/>
          <w:i/>
          <w:sz w:val="28"/>
          <w:szCs w:val="28"/>
          <w:u w:val="single"/>
          <w:lang w:bidi="ar-IQ"/>
        </w:rPr>
        <w:t>Solution</w:t>
      </w:r>
    </w:p>
    <w:p w:rsidR="005275D5" w:rsidRDefault="005275D5" w:rsidP="005275D5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5275D5">
        <w:rPr>
          <w:rFonts w:asciiTheme="majorBidi" w:hAnsiTheme="majorBidi" w:cstheme="majorBidi"/>
          <w:iCs/>
          <w:sz w:val="28"/>
          <w:szCs w:val="28"/>
          <w:lang w:bidi="ar-IQ"/>
        </w:rPr>
        <w:t>the characteristi</w:t>
      </w:r>
      <w:r>
        <w:rPr>
          <w:rFonts w:asciiTheme="majorBidi" w:hAnsiTheme="majorBidi" w:cstheme="majorBidi"/>
          <w:iCs/>
          <w:sz w:val="28"/>
          <w:szCs w:val="28"/>
          <w:lang w:bidi="ar-IQ"/>
        </w:rPr>
        <w:t>c equatio</w:t>
      </w:r>
      <w:r w:rsidR="00B221F3">
        <w:rPr>
          <w:rFonts w:asciiTheme="majorBidi" w:hAnsiTheme="majorBidi" w:cstheme="majorBidi"/>
          <w:iCs/>
          <w:sz w:val="28"/>
          <w:szCs w:val="28"/>
          <w:lang w:bidi="ar-IQ"/>
        </w:rPr>
        <w:t>n is  det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2-λ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3-λ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-5λ-6=0.</m:t>
        </m:r>
      </m:oMath>
    </w:p>
    <w:p w:rsidR="00B221F3" w:rsidRDefault="00B221F3" w:rsidP="005275D5">
      <w:pPr>
        <w:jc w:val="right"/>
        <w:rPr>
          <w:rFonts w:asciiTheme="majorBidi" w:hAnsiTheme="majorBidi" w:cstheme="majorBidi"/>
          <w:sz w:val="28"/>
          <w:szCs w:val="28"/>
        </w:rPr>
      </w:pPr>
      <w:r w:rsidRPr="00B221F3">
        <w:rPr>
          <w:rFonts w:asciiTheme="majorBidi" w:hAnsiTheme="majorBidi" w:cstheme="majorBidi"/>
          <w:sz w:val="28"/>
          <w:szCs w:val="28"/>
        </w:rPr>
        <w:lastRenderedPageBreak/>
        <w:t>The eigenvalues are, therefore, r = −1 and 6.</w:t>
      </w:r>
    </w:p>
    <w:p w:rsidR="008862DD" w:rsidRPr="008862DD" w:rsidRDefault="00663F59" w:rsidP="00B221F3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 w:cs="Cambria Math" w:hint="cs"/>
            <w:sz w:val="32"/>
            <w:szCs w:val="32"/>
            <w:rtl/>
            <w:lang w:bidi="ar-IQ"/>
          </w:rPr>
          <m:t>λ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Cs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5∓</m:t>
            </m:r>
            <m:rad>
              <m:radPr>
                <m:degHide m:val="on"/>
                <m:ctrlPr>
                  <w:rPr>
                    <w:rFonts w:ascii="Cambria Math" w:hAnsi="Cambria Math" w:cstheme="majorBidi"/>
                    <w:iCs/>
                    <w:sz w:val="32"/>
                    <w:szCs w:val="32"/>
                    <w:lang w:bidi="ar-IQ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iCs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-4(-6)</m:t>
                </m:r>
              </m:e>
            </m:rad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 w:rsidR="00B47D26">
        <w:rPr>
          <w:rFonts w:asciiTheme="majorBidi" w:hAnsiTheme="majorBidi" w:cstheme="majorBidi"/>
          <w:iCs/>
          <w:sz w:val="28"/>
          <w:szCs w:val="28"/>
          <w:lang w:bidi="ar-IQ"/>
        </w:rPr>
        <w:t>,</w:t>
      </w:r>
      <w:r w:rsidR="009E2231">
        <w:rPr>
          <w:rFonts w:asciiTheme="majorBidi" w:hAnsiTheme="majorBidi" w:cstheme="majorBidi"/>
          <w:iCs/>
          <w:sz w:val="28"/>
          <w:szCs w:val="28"/>
          <w:lang w:bidi="ar-IQ"/>
        </w:rPr>
        <w:t xml:space="preserve"> or</w:t>
      </w:r>
    </w:p>
    <w:p w:rsidR="00B221F3" w:rsidRDefault="009E2231" w:rsidP="00B221F3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λ+1</m:t>
            </m:r>
          </m:e>
        </m:d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λ-6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=0</m:t>
        </m:r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  </w:t>
      </w:r>
    </w:p>
    <w:p w:rsidR="00B221F3" w:rsidRDefault="00B221F3" w:rsidP="00B221F3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mbria Math" w:hint="cs"/>
              <w:sz w:val="28"/>
              <w:szCs w:val="28"/>
              <w:rtl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=-1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 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λ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=6 .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</m:oMath>
      </m:oMathPara>
    </w:p>
    <w:p w:rsidR="00B47D26" w:rsidRDefault="00B47D26" w:rsidP="00B47D26">
      <w:pPr>
        <w:jc w:val="right"/>
        <w:rPr>
          <w:rFonts w:asciiTheme="majorBidi" w:hAnsiTheme="majorBidi" w:cstheme="majorBidi"/>
          <w:sz w:val="28"/>
          <w:szCs w:val="28"/>
        </w:rPr>
      </w:pPr>
      <w:r w:rsidRPr="00B47D26">
        <w:rPr>
          <w:rFonts w:asciiTheme="majorBidi" w:hAnsiTheme="majorBidi" w:cstheme="majorBidi"/>
          <w:sz w:val="28"/>
          <w:szCs w:val="28"/>
        </w:rPr>
        <w:t xml:space="preserve">Next, we will substitute each of the two  eigenvalues into the matrix equation </w:t>
      </w:r>
      <m:oMath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A-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λ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Ι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X=</m:t>
        </m:r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acc>
      </m:oMath>
      <w:r w:rsidRPr="00B47D26">
        <w:rPr>
          <w:rFonts w:asciiTheme="majorBidi" w:hAnsiTheme="majorBidi" w:cstheme="majorBidi"/>
          <w:sz w:val="28"/>
          <w:szCs w:val="28"/>
        </w:rPr>
        <w:t>.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=-1</m:t>
        </m:r>
      </m:oMath>
      <w:r w:rsidRPr="00B47D26">
        <w:rPr>
          <w:rFonts w:asciiTheme="majorBidi" w:hAnsiTheme="majorBidi" w:cstheme="majorBidi"/>
          <w:sz w:val="28"/>
          <w:szCs w:val="28"/>
        </w:rPr>
        <w:t>, the system of linear equations is</w:t>
      </w:r>
    </w:p>
    <w:p w:rsidR="00B47D26" w:rsidRPr="00B47D26" w:rsidRDefault="00B47D26" w:rsidP="00B47D26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2-(-1)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3-(-1)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</m:m>
            </m:e>
          </m:d>
        </m:oMath>
      </m:oMathPara>
    </w:p>
    <w:p w:rsidR="00B47D26" w:rsidRDefault="00B47D26" w:rsidP="00B47D26">
      <w:pPr>
        <w:jc w:val="right"/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iCs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B47D26" w:rsidRDefault="00B47D26" w:rsidP="00B47D26">
      <w:pPr>
        <w:jc w:val="right"/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i/>
                  <w:sz w:val="28"/>
                  <w:szCs w:val="28"/>
                  <w:lang w:bidi="ar-IQ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bidi="ar-IQ"/>
                  </w:rPr>
                  <m:t>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,</m:t>
                </m:r>
              </m:e>
            </m:mr>
          </m:m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B47D26" w:rsidRDefault="00B47D26" w:rsidP="00B47D26">
      <w:pPr>
        <w:jc w:val="right"/>
        <w:rPr>
          <w:rFonts w:asciiTheme="majorBidi" w:hAnsiTheme="majorBidi" w:cstheme="majorBidi"/>
          <w:sz w:val="28"/>
          <w:szCs w:val="28"/>
        </w:rPr>
      </w:pPr>
      <w:r w:rsidRPr="00B47D26">
        <w:rPr>
          <w:rFonts w:asciiTheme="majorBidi" w:hAnsiTheme="majorBidi" w:cstheme="majorBidi"/>
          <w:sz w:val="28"/>
          <w:szCs w:val="28"/>
        </w:rPr>
        <w:t xml:space="preserve">Notice that the matrix equation represents a degenerated system of </w:t>
      </w:r>
      <w:r>
        <w:rPr>
          <w:rFonts w:asciiTheme="majorBidi" w:hAnsiTheme="majorBidi" w:cstheme="majorBidi"/>
          <w:sz w:val="28"/>
          <w:szCs w:val="28"/>
        </w:rPr>
        <w:t xml:space="preserve"> two</w:t>
      </w:r>
      <w:r w:rsidRPr="00B47D26">
        <w:rPr>
          <w:rFonts w:asciiTheme="majorBidi" w:hAnsiTheme="majorBidi" w:cstheme="majorBidi"/>
          <w:sz w:val="28"/>
          <w:szCs w:val="28"/>
        </w:rPr>
        <w:t xml:space="preserve"> linear equations. Both equations are constant multiples of the equation </w:t>
      </w:r>
    </w:p>
    <w:p w:rsidR="00A93448" w:rsidRDefault="00A93448" w:rsidP="00A93448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=0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B47D26" w:rsidRPr="00B47D26" w:rsidRDefault="00B47D26" w:rsidP="00A93448">
      <w:pPr>
        <w:jc w:val="right"/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</w:pPr>
      <w:r w:rsidRPr="00B47D26">
        <w:rPr>
          <w:rFonts w:asciiTheme="majorBidi" w:hAnsiTheme="majorBidi" w:cstheme="majorBidi"/>
          <w:sz w:val="28"/>
          <w:szCs w:val="28"/>
        </w:rPr>
        <w:t xml:space="preserve"> There is now only </w:t>
      </w:r>
      <w:r w:rsidR="00A93448">
        <w:rPr>
          <w:rFonts w:asciiTheme="majorBidi" w:hAnsiTheme="majorBidi" w:cstheme="majorBidi"/>
          <w:sz w:val="28"/>
          <w:szCs w:val="28"/>
        </w:rPr>
        <w:t>one</w:t>
      </w:r>
      <w:r w:rsidRPr="00B47D26">
        <w:rPr>
          <w:rFonts w:asciiTheme="majorBidi" w:hAnsiTheme="majorBidi" w:cstheme="majorBidi"/>
          <w:sz w:val="28"/>
          <w:szCs w:val="28"/>
        </w:rPr>
        <w:t xml:space="preserve"> equation for the 2 unknowns, therefore, there are infinitely many possible solutions. This is always the case when solving for eigenvectors. Necessarily, there are infinitely many eigenvectors corresponding to each eigenvalue.</w:t>
      </w:r>
    </w:p>
    <w:p w:rsidR="00A93448" w:rsidRDefault="00A93448" w:rsidP="00B221F3">
      <w:pPr>
        <w:jc w:val="right"/>
        <w:rPr>
          <w:rFonts w:asciiTheme="majorBidi" w:hAnsiTheme="majorBidi" w:cstheme="majorBidi"/>
          <w:sz w:val="28"/>
          <w:szCs w:val="28"/>
        </w:rPr>
      </w:pPr>
      <w:r w:rsidRPr="00A93448">
        <w:rPr>
          <w:rFonts w:asciiTheme="majorBidi" w:hAnsiTheme="majorBidi" w:cstheme="majorBidi"/>
          <w:sz w:val="28"/>
          <w:szCs w:val="28"/>
        </w:rPr>
        <w:t>Solving the equation</w:t>
      </w:r>
    </w:p>
    <w:p w:rsidR="00A93448" w:rsidRDefault="00A93448" w:rsidP="00A93448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=0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A93448" w:rsidRDefault="00A93448" w:rsidP="00A93448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A93448">
        <w:rPr>
          <w:rFonts w:asciiTheme="majorBidi" w:hAnsiTheme="majorBidi" w:cstheme="majorBidi"/>
          <w:sz w:val="28"/>
          <w:szCs w:val="28"/>
        </w:rPr>
        <w:t xml:space="preserve">we get the relation </w:t>
      </w:r>
      <m:r>
        <w:rPr>
          <w:rFonts w:ascii="Cambria Math" w:hAnsi="Cambria Math" w:cs="Times New Roman"/>
          <w:sz w:val="28"/>
          <w:szCs w:val="28"/>
          <w:lang w:bidi="ar-IQ"/>
        </w:rPr>
        <w:br/>
      </m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.</m:t>
          </m:r>
        </m:oMath>
      </m:oMathPara>
    </w:p>
    <w:p w:rsidR="00B221F3" w:rsidRDefault="00A93448" w:rsidP="00A93448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A93448">
        <w:rPr>
          <w:rFonts w:asciiTheme="majorBidi" w:hAnsiTheme="majorBidi" w:cstheme="majorBidi"/>
          <w:sz w:val="28"/>
          <w:szCs w:val="28"/>
        </w:rPr>
        <w:t xml:space="preserve"> Hence, the eigenvectors corresponding to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λ=-1</m:t>
        </m:r>
      </m:oMath>
      <w:r w:rsidRPr="00A93448">
        <w:rPr>
          <w:rFonts w:asciiTheme="majorBidi" w:hAnsiTheme="majorBidi" w:cstheme="majorBidi"/>
          <w:sz w:val="28"/>
          <w:szCs w:val="28"/>
        </w:rPr>
        <w:t xml:space="preserve"> are all nonzero multiples of</w:t>
      </w:r>
    </w:p>
    <w:p w:rsidR="00A93448" w:rsidRDefault="00A93448" w:rsidP="00A93448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A93448" w:rsidRDefault="00A93448" w:rsidP="00A9344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iCs/>
          <w:sz w:val="28"/>
          <w:szCs w:val="28"/>
          <w:lang w:bidi="ar-IQ"/>
        </w:rPr>
        <w:t xml:space="preserve">Similarly </w:t>
      </w:r>
      <w:r w:rsidRPr="00A93448">
        <w:rPr>
          <w:rFonts w:asciiTheme="majorBidi" w:hAnsiTheme="majorBidi" w:cstheme="majorBidi"/>
          <w:sz w:val="28"/>
          <w:szCs w:val="28"/>
        </w:rPr>
        <w:t>, the eigenvectors corresponding to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λ=6</m:t>
        </m:r>
      </m:oMath>
      <w:r w:rsidRPr="00A93448">
        <w:rPr>
          <w:rFonts w:asciiTheme="majorBidi" w:hAnsiTheme="majorBidi" w:cstheme="majorBidi"/>
          <w:sz w:val="28"/>
          <w:szCs w:val="28"/>
        </w:rPr>
        <w:t xml:space="preserve"> are all nonzero multiples of</w:t>
      </w:r>
    </w:p>
    <w:p w:rsidR="00A93448" w:rsidRDefault="00A93448" w:rsidP="00A93448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</m:m>
          </m:e>
        </m:d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B62A56" w:rsidRDefault="00B62A56" w:rsidP="00A93448">
      <w:pPr>
        <w:jc w:val="right"/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  <w:u w:val="single"/>
          <w:lang w:bidi="ar-IQ"/>
        </w:rPr>
        <w:t>Note</w:t>
      </w:r>
    </w:p>
    <w:p w:rsidR="00B62A56" w:rsidRPr="00B62A56" w:rsidRDefault="00B62A56" w:rsidP="00A93448">
      <w:pPr>
        <w:jc w:val="right"/>
        <w:rPr>
          <w:rFonts w:asciiTheme="majorBidi" w:hAnsiTheme="majorBidi" w:cstheme="majorBidi"/>
          <w:b/>
          <w:bCs/>
          <w:iCs/>
          <w:sz w:val="28"/>
          <w:szCs w:val="28"/>
          <w:u w:val="single"/>
          <w:rtl/>
          <w:lang w:bidi="ar-IQ"/>
        </w:rPr>
      </w:pPr>
      <w:r w:rsidRPr="00B62A56">
        <w:rPr>
          <w:rFonts w:asciiTheme="majorBidi" w:hAnsiTheme="majorBidi" w:cstheme="majorBidi"/>
          <w:sz w:val="28"/>
          <w:szCs w:val="28"/>
        </w:rPr>
        <w:t>If A is any 2 × 2 matrix, then its characteristic equation is</w:t>
      </w:r>
    </w:p>
    <w:p w:rsidR="00A93448" w:rsidRDefault="004A1D99" w:rsidP="004A1D99">
      <w:pPr>
        <w:jc w:val="right"/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det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a-λ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d-λ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λ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-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a+d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λ+(ad-cb)=0</m:t>
        </m:r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4A1D99" w:rsidRDefault="004A1D99" w:rsidP="004A1D99">
      <w:pPr>
        <w:jc w:val="right"/>
        <w:rPr>
          <w:rFonts w:asciiTheme="majorBidi" w:hAnsiTheme="majorBidi" w:cstheme="majorBidi"/>
          <w:i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trA=a+d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rtl/>
              <w:lang w:bidi="ar-IQ"/>
            </w:rPr>
            <m:t>,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       </m:t>
          </m:r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detA=ad-cb. </m:t>
          </m:r>
        </m:oMath>
      </m:oMathPara>
    </w:p>
    <w:p w:rsidR="004A1D99" w:rsidRDefault="004A1D99" w:rsidP="004A1D99">
      <w:pPr>
        <w:jc w:val="right"/>
        <w:rPr>
          <w:rFonts w:asciiTheme="majorBidi" w:hAnsiTheme="majorBidi" w:cstheme="majorBidi" w:hint="cs"/>
          <w:i/>
          <w:i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>So that</w:t>
      </w:r>
    </w:p>
    <w:p w:rsidR="004A1D99" w:rsidRDefault="004A1D99" w:rsidP="004A1D99">
      <w:pPr>
        <w:jc w:val="right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m:rPr>
            <m:sty m:val="b"/>
          </m:rPr>
          <w:rPr>
            <w:rFonts w:ascii="Cambria Math" w:hAnsi="Cambria Math" w:cs="Cambria Math" w:hint="cs"/>
            <w:sz w:val="36"/>
            <w:szCs w:val="36"/>
            <w:rtl/>
            <w:lang w:bidi="ar-IQ"/>
          </w:rPr>
          <m:t>λ</m:t>
        </m:r>
        <m:r>
          <m:rPr>
            <m:sty m:val="b"/>
          </m:rPr>
          <w:rPr>
            <w:rFonts w:ascii="Cambria Math" w:hAnsi="Cambria Math" w:cstheme="majorBidi"/>
            <w:sz w:val="36"/>
            <w:szCs w:val="36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Cs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trA</m:t>
            </m:r>
            <m:r>
              <m:rPr>
                <m:sty m:val="b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∓</m:t>
            </m:r>
            <m:rad>
              <m:radPr>
                <m:degHide m:val="on"/>
                <m:ctrlPr>
                  <w:rPr>
                    <w:rFonts w:ascii="Cambria Math" w:hAnsi="Cambria Math" w:cstheme="majorBidi"/>
                    <w:b/>
                    <w:bCs/>
                    <w:iCs/>
                    <w:sz w:val="36"/>
                    <w:szCs w:val="36"/>
                    <w:lang w:bidi="ar-IQ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ajorBidi"/>
                        <w:b/>
                        <w:bCs/>
                        <w:iCs/>
                        <w:sz w:val="36"/>
                        <w:szCs w:val="36"/>
                        <w:lang w:bidi="ar-IQ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trA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36"/>
                        <w:szCs w:val="36"/>
                        <w:lang w:bidi="ar-IQ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hAnsi="Cambria Math" w:cstheme="majorBidi"/>
                    <w:sz w:val="36"/>
                    <w:szCs w:val="36"/>
                    <w:lang w:bidi="ar-IQ"/>
                  </w:rPr>
                  <m:t>-4detA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iCs/>
          <w:sz w:val="28"/>
          <w:szCs w:val="28"/>
          <w:lang w:bidi="ar-IQ"/>
        </w:rPr>
        <w:t>,</w:t>
      </w:r>
    </w:p>
    <w:p w:rsidR="004A1D99" w:rsidRPr="004A1D99" w:rsidRDefault="004A1D99" w:rsidP="004A1D99">
      <w:pPr>
        <w:jc w:val="right"/>
        <w:rPr>
          <w:rFonts w:asciiTheme="majorBidi" w:hAnsiTheme="majorBidi" w:cstheme="majorBidi" w:hint="cs"/>
          <w:i/>
          <w:iCs/>
          <w:sz w:val="28"/>
          <w:szCs w:val="28"/>
          <w:lang w:bidi="ar-IQ"/>
        </w:rPr>
      </w:pPr>
    </w:p>
    <w:sectPr w:rsidR="004A1D99" w:rsidRPr="004A1D99" w:rsidSect="005D5C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010" w:rsidRDefault="00B64010" w:rsidP="005275D5">
      <w:pPr>
        <w:spacing w:after="0" w:line="240" w:lineRule="auto"/>
      </w:pPr>
      <w:r>
        <w:separator/>
      </w:r>
    </w:p>
  </w:endnote>
  <w:endnote w:type="continuationSeparator" w:id="1">
    <w:p w:rsidR="00B64010" w:rsidRDefault="00B64010" w:rsidP="0052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010" w:rsidRDefault="00B64010" w:rsidP="005275D5">
      <w:pPr>
        <w:spacing w:after="0" w:line="240" w:lineRule="auto"/>
      </w:pPr>
      <w:r>
        <w:separator/>
      </w:r>
    </w:p>
  </w:footnote>
  <w:footnote w:type="continuationSeparator" w:id="1">
    <w:p w:rsidR="00B64010" w:rsidRDefault="00B64010" w:rsidP="0052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7A7"/>
    <w:rsid w:val="0042245F"/>
    <w:rsid w:val="004734A3"/>
    <w:rsid w:val="004A1D99"/>
    <w:rsid w:val="005275D5"/>
    <w:rsid w:val="00585D02"/>
    <w:rsid w:val="005D5C7F"/>
    <w:rsid w:val="00663F59"/>
    <w:rsid w:val="0077054D"/>
    <w:rsid w:val="008862DD"/>
    <w:rsid w:val="009255A7"/>
    <w:rsid w:val="009E2231"/>
    <w:rsid w:val="00A93448"/>
    <w:rsid w:val="00B221F3"/>
    <w:rsid w:val="00B26CC5"/>
    <w:rsid w:val="00B37201"/>
    <w:rsid w:val="00B47D26"/>
    <w:rsid w:val="00B62A56"/>
    <w:rsid w:val="00B64010"/>
    <w:rsid w:val="00CC27A7"/>
    <w:rsid w:val="00D11592"/>
    <w:rsid w:val="00DC7881"/>
    <w:rsid w:val="00E45B86"/>
    <w:rsid w:val="00EA34F7"/>
    <w:rsid w:val="00F441C4"/>
    <w:rsid w:val="00F965CD"/>
    <w:rsid w:val="00FD614B"/>
    <w:rsid w:val="00FE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7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7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75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5D5"/>
  </w:style>
  <w:style w:type="paragraph" w:styleId="Footer">
    <w:name w:val="footer"/>
    <w:basedOn w:val="Normal"/>
    <w:link w:val="FooterChar"/>
    <w:uiPriority w:val="99"/>
    <w:semiHidden/>
    <w:unhideWhenUsed/>
    <w:rsid w:val="005275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2</cp:revision>
  <dcterms:created xsi:type="dcterms:W3CDTF">2020-03-01T22:57:00Z</dcterms:created>
  <dcterms:modified xsi:type="dcterms:W3CDTF">2020-03-01T22:57:00Z</dcterms:modified>
</cp:coreProperties>
</file>