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67" w:rsidRDefault="00FA7794" w:rsidP="00FA7794">
      <w:pPr>
        <w:jc w:val="right"/>
      </w:pPr>
      <w:r>
        <w:rPr>
          <w:rFonts w:ascii="Simplified Arabic" w:hAnsi="Simplified Arabic" w:cs="Simplified Arabic"/>
          <w:color w:val="000000" w:themeColor="text1"/>
          <w:sz w:val="28"/>
          <w:szCs w:val="28"/>
          <w:shd w:val="clear" w:color="auto" w:fill="FFFFFF"/>
        </w:rPr>
        <w:t xml:space="preserve">     </w:t>
      </w:r>
      <w:r w:rsidRPr="00E56963">
        <w:rPr>
          <w:rFonts w:ascii="Simplified Arabic" w:hAnsi="Simplified Arabic" w:cs="Simplified Arabic"/>
          <w:b/>
          <w:bCs/>
          <w:color w:val="000000" w:themeColor="text1"/>
          <w:sz w:val="28"/>
          <w:szCs w:val="28"/>
          <w:shd w:val="clear" w:color="auto" w:fill="FFFFFF"/>
          <w:rtl/>
        </w:rPr>
        <w:t>المشكلة الثانية</w:t>
      </w:r>
      <w:r w:rsidRPr="00E56963">
        <w:rPr>
          <w:rFonts w:ascii="Simplified Arabic" w:hAnsi="Simplified Arabic" w:cs="Simplified Arabic"/>
          <w:color w:val="000000" w:themeColor="text1"/>
          <w:sz w:val="28"/>
          <w:szCs w:val="28"/>
          <w:shd w:val="clear" w:color="auto" w:fill="FFFFFF"/>
          <w:rtl/>
        </w:rPr>
        <w:t xml:space="preserve"> شعور المراهق بالخجل والانطواء، الأمر الذي يعيقه عن تحقيق تفاعله الاجتماعي، وتظهر عليه هاتين الصفتين من خلال احمرار الوجه عند التحدث، والتلعثم في الكلام وعدم الطلاقة، وجفاف الحلق</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Pr>
        <w:t xml:space="preserve">- </w:t>
      </w:r>
      <w:r w:rsidRPr="00E56963">
        <w:rPr>
          <w:rFonts w:ascii="Simplified Arabic" w:hAnsi="Simplified Arabic" w:cs="Simplified Arabic"/>
          <w:color w:val="000000" w:themeColor="text1"/>
          <w:sz w:val="28"/>
          <w:szCs w:val="28"/>
          <w:shd w:val="clear" w:color="auto" w:fill="FFFFFF"/>
          <w:rtl/>
        </w:rPr>
        <w:t>الحل المقترح</w:t>
      </w:r>
      <w:r w:rsidRPr="00E56963">
        <w:rPr>
          <w:rFonts w:ascii="Simplified Arabic" w:hAnsi="Simplified Arabic" w:cs="Simplified Arabic"/>
          <w:color w:val="000000" w:themeColor="text1"/>
          <w:sz w:val="28"/>
          <w:szCs w:val="28"/>
          <w:shd w:val="clear" w:color="auto" w:fill="FFFFFF"/>
        </w:rPr>
        <w:t>: </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إن أسباب الخجل والانطواء عند المراهق متعددة</w:t>
      </w:r>
      <w:r>
        <w:rPr>
          <w:rFonts w:ascii="Simplified Arabic" w:hAnsi="Simplified Arabic" w:cs="Simplified Arabic"/>
          <w:color w:val="000000" w:themeColor="text1"/>
          <w:sz w:val="28"/>
          <w:szCs w:val="28"/>
          <w:shd w:val="clear" w:color="auto" w:fill="FFFFFF"/>
          <w:rtl/>
        </w:rPr>
        <w:t>، وأهمها: عجزه عن مواجهة مشكلات</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المرحلة، وأسلوب التنشئة الاجتماعية الذي ينشأ عليه، فالتدليل الزائد والقسوة الزائدة يؤديان إلى شعوره بالاعتماد على الآخرين في حل مشكلاته، لكن طبيعة المرحلة تتطلب منه أن يستقل عن الأسرة ويعتمد على نفسه، فيحدث صراع لديه، ويلجأ إلى الانسحاب من العالم الاجتماعي، والانطواء والخجل عند التحدث مع الآخرين</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ولعلاج هذه المشكلة ينصح بـ</w:t>
      </w:r>
      <w:r>
        <w:rPr>
          <w:rFonts w:ascii="Simplified Arabic" w:hAnsi="Simplified Arabic" w:cs="Simplified Arabic"/>
          <w:color w:val="000000" w:themeColor="text1"/>
          <w:sz w:val="28"/>
          <w:szCs w:val="28"/>
          <w:shd w:val="clear" w:color="auto" w:fill="FFFFFF"/>
        </w:rPr>
        <w:t xml:space="preserve"> </w:t>
      </w:r>
      <w:r w:rsidRPr="00E56963">
        <w:rPr>
          <w:rFonts w:ascii="Simplified Arabic" w:hAnsi="Simplified Arabic" w:cs="Simplified Arabic"/>
          <w:color w:val="000000" w:themeColor="text1"/>
          <w:sz w:val="28"/>
          <w:szCs w:val="28"/>
          <w:shd w:val="clear" w:color="auto" w:fill="FFFFFF"/>
          <w:rtl/>
        </w:rPr>
        <w:t>توجيه المراهق بصورة دائمة وغير مباشرة، وإعطاء مساحة كبيرة للنقاش والحوار معه، والتسامح معه في بعض المواقف الاجتماعية، وتشجيعه على التحدث والحوار بطلاقة مع الآخرين، وتعزيز ثقته بنفسه</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br/>
      </w:r>
      <w:r w:rsidRPr="00E56963">
        <w:rPr>
          <w:rFonts w:ascii="Simplified Arabic" w:hAnsi="Simplified Arabic" w:cs="Simplified Arabic"/>
          <w:b/>
          <w:bCs/>
          <w:color w:val="000000" w:themeColor="text1"/>
          <w:sz w:val="28"/>
          <w:szCs w:val="28"/>
          <w:shd w:val="clear" w:color="auto" w:fill="FFFFFF"/>
          <w:rtl/>
        </w:rPr>
        <w:t>المشكلة الثالثة</w:t>
      </w:r>
      <w:r w:rsidRPr="00E56963">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 xml:space="preserve"> عصبية المراهق واندفاعه، وحدة طباعه، وعناده، ورغبته في تحقيق مطالبه بالقوة والعنف الزائد، وتوتره الدائم بشكل يسبب إزعاجاً كبيراً للمحيطين به</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893E86">
        <w:rPr>
          <w:rFonts w:ascii="Simplified Arabic" w:hAnsi="Simplified Arabic" w:cs="Simplified Arabic"/>
          <w:b/>
          <w:bCs/>
          <w:color w:val="000000" w:themeColor="text1"/>
          <w:sz w:val="28"/>
          <w:szCs w:val="28"/>
          <w:shd w:val="clear" w:color="auto" w:fill="FFFFFF"/>
          <w:rtl/>
        </w:rPr>
        <w:t>الحل المقترح</w:t>
      </w:r>
      <w:r w:rsidRPr="00E56963">
        <w:rPr>
          <w:rFonts w:ascii="Simplified Arabic" w:hAnsi="Simplified Arabic" w:cs="Simplified Arabic"/>
          <w:color w:val="000000" w:themeColor="text1"/>
          <w:sz w:val="28"/>
          <w:szCs w:val="28"/>
          <w:shd w:val="clear" w:color="auto" w:fill="FFFFFF"/>
        </w:rPr>
        <w:t>: </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أن لعصبية المراهق أسباباً كثيرة، منها: أسباب مرتبطة بالتكوين الموروث في الشخصية، وفي هذه الحالة يكون أحد الوالدين عصبياً فعلاً، ومنها: أسباب بيئية، مثل: نشأة المراهق في جو تربوي مشحون بالعصبية والسلوك المشاكس الغضوب</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كما أن الحديث مع المراهقين بفظاظة وعدوانية، والتصرف معهم بعنف، يؤدي بهم إلى أن يتصرفوا ويتكلموا بالطريقة نفسها، بل قد يتمادوا للأشد منها تأثيراً، فالمراهقون يتعلمون العصبية في معظم الحالات من الوالدين أو المحيطين بهم، كما أن تشدد الأهل معهم بشكل مفرط، ومطالبتهم بما يفوق طاقاتهم وقدراتهم من التصرفات والسلوكيات، يجعلهم عاجزين عن الاستجابة لتلك الطلبات، والنتيجة إحساس هؤلاء المراهقين بأن عدواناً يمارس عليهم، يؤدي إلى توترهم وعصبيتهم، ويدفعهم ذلك إلى عدوانية السلوك الذي يعبرون عنه في صورته الأولية بالعصبية، فالتشدد المفرط هذا يحولهم إلى عصبيين، ومتمردين</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 xml:space="preserve">وهناك أسباب أخرى لعصبية المراهقين كضيق المنزل، وعدم توافر أماكن للهو، وممارسة أنشطة </w:t>
      </w:r>
      <w:r w:rsidRPr="00E56963">
        <w:rPr>
          <w:rFonts w:ascii="Simplified Arabic" w:hAnsi="Simplified Arabic" w:cs="Simplified Arabic"/>
          <w:color w:val="000000" w:themeColor="text1"/>
          <w:sz w:val="28"/>
          <w:szCs w:val="28"/>
          <w:shd w:val="clear" w:color="auto" w:fill="FFFFFF"/>
          <w:rtl/>
        </w:rPr>
        <w:lastRenderedPageBreak/>
        <w:t>ذهنية أو جسدية، وإهمال حاجتهم الحقيقية للاسترخاء والراحة لبعض الوقت</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أن علاج عصبية المراهق يكون من خلال الأمان، والحب، والعدل، والاستقلالية، والحزم، فلا بد للمراهق من الشعور بالأمان في المنزل.. الأمان من مخاوف التفكك الأسري، والأمان من الفشل في الدراسة، والأمر الآخر هو الحب فكلما زاد الحب للأبناء زادت فرصة التفاهم معهم، فيجب ألا نركز في حديثنا معهم على التهديد والعقاب، والعدل في التعامل مع الأبناء ضروري؛ لأن السلوك التفاضلي نحوهم يوجد أرضاً خصبة للعصبية، فالعصبية ردة فعل لأمر آخر وليست المشكلة نفسها، والاستقلالية مهمة، فلا بد من تخفيف السلطة الأبوية عن الأبناء وإعطائهم الثقة بأنفسهم بدرجة أكبر مع المراقبة والمتابعة عن بعد، فالاستقلالية شعور محبب لدى الأبناء خصوصاً في هذه السن، ولابد من الحزم مع المراهق، فيجب ألا يترك لفعل ما يريد بالطريقة التي يريدها وفي الوقت الذي يريده ومع من يريد، وإنما يجب أن يعي أن مثل ما له من حقوق، فإن عليه واجبات يجب أن يؤديها، وأن مثل ما له من حرية فللآخرين حريات يجب أن يحترمها</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p>
    <w:sectPr w:rsidR="00B47D67" w:rsidSect="00B47D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A7794"/>
    <w:rsid w:val="00B47D67"/>
    <w:rsid w:val="00FA77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2346</Characters>
  <Application>Microsoft Office Word</Application>
  <DocSecurity>0</DocSecurity>
  <Lines>19</Lines>
  <Paragraphs>5</Paragraphs>
  <ScaleCrop>false</ScaleCrop>
  <Company>Damasgate</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Sultan</dc:creator>
  <cp:keywords/>
  <dc:description/>
  <cp:lastModifiedBy>Suhail Sultan</cp:lastModifiedBy>
  <cp:revision>2</cp:revision>
  <dcterms:created xsi:type="dcterms:W3CDTF">2020-03-01T05:47:00Z</dcterms:created>
  <dcterms:modified xsi:type="dcterms:W3CDTF">2020-03-01T05:49:00Z</dcterms:modified>
</cp:coreProperties>
</file>