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B4" w:rsidRPr="006B0BFD" w:rsidRDefault="002C0CB4" w:rsidP="002C0CB4">
      <w:pPr>
        <w:spacing w:after="0" w:line="360" w:lineRule="auto"/>
        <w:ind w:left="-625" w:right="-709"/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  <w:lang w:bidi="ar-YE"/>
        </w:rPr>
      </w:pPr>
      <w:r w:rsidRPr="006B0BFD">
        <w:rPr>
          <w:rFonts w:ascii="Simplified Arabic" w:hAnsi="Simplified Arabic" w:cs="Simplified Arabic" w:hint="cs"/>
          <w:b/>
          <w:bCs/>
          <w:color w:val="333333"/>
          <w:sz w:val="28"/>
          <w:szCs w:val="28"/>
          <w:shd w:val="clear" w:color="auto" w:fill="FFFFFF"/>
          <w:rtl/>
        </w:rPr>
        <w:t>مرحلة الطفولة:</w:t>
      </w:r>
    </w:p>
    <w:p w:rsidR="002C0CB4" w:rsidRDefault="002C0CB4" w:rsidP="002C0CB4">
      <w:pPr>
        <w:spacing w:after="0" w:line="360" w:lineRule="auto"/>
        <w:ind w:left="-625" w:right="-709"/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</w:pPr>
      <w:r w:rsidRPr="006B0BFD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الطفولة :</w:t>
      </w:r>
      <w:r w:rsidRPr="00E56963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قصد بالطفل لغة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: الجزء من الشيء، وهو المولود ما دام ناعماً دون البلوغ، وهو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أيضاً أول حياة المولود حتى بلوغه،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ويمكن تعريفه كما عر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فه (قاموس أكسفورد) بأن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ه: الفرد حديث الولادة، أما الطفولة، فقد تم تعريفها من وجهة نظر علماء الاجتماع </w:t>
      </w:r>
      <w:r w:rsidRPr="003C28D7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على أنها: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المرحلة الأولى من حياة الشخص، والتي من خلالها يكون اعتماد الطفل على والديه، علماً بأن أهمية هذه المرحلة تكمن في أنها الطريق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الذي من خلاله يصل الطفل الى النضج الفسيولوجي، والاجتماعي، والعقلي، والنفسي، كما أن الإنسان يتفاعل اجتماعياً من خلالها مع البيئة الم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حيطة به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ويمكن الاستدلال على الفترة الزمنية، أو المرحلة العمري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ة ال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تي تحد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د مرحلة ا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لطفولة، وذلك من خلال </w:t>
      </w:r>
      <w:r w:rsidRPr="000F3721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تعريف الاتفاقية الدولية لحقوق الطفل، والتي عرفت الطفل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</w:t>
      </w:r>
      <w:r w:rsidRPr="000F3721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على أنه: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(كل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إنسان لم يت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جاوز الثامنة عشرة ما لم يبلغ سن الرشد قبل ذلك بموجب القانون المطبق عليه)، ويحد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د هذا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التعريف انتهاء مرحلة الطفولة ببلوغ الرشد، وقد يمتد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ذلك حتى السنة الثا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منة عشرة من عمر الإنسان كما رجحته الات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فاقية.</w:t>
      </w:r>
      <w:r w:rsidRPr="00E56963">
        <w:rPr>
          <w:rFonts w:ascii="Simplified Arabic" w:hAnsi="Simplified Arabic" w:cs="Simplified Arabic"/>
          <w:color w:val="333333"/>
          <w:sz w:val="28"/>
          <w:szCs w:val="28"/>
        </w:rPr>
        <w:t xml:space="preserve"> </w:t>
      </w:r>
      <w:r w:rsidRPr="00E56963">
        <w:rPr>
          <w:rFonts w:ascii="Simplified Arabic" w:hAnsi="Simplified Arabic" w:cs="Simplified Arabic"/>
          <w:color w:val="333333"/>
          <w:sz w:val="28"/>
          <w:szCs w:val="28"/>
        </w:rPr>
        <w:br/>
      </w:r>
      <w:r w:rsidRPr="00E56963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مراحل الطفولة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ي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مكن تقسيم مرحلة ال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طفولة عند الإنسان إلى أقسام عدة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, 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بناءً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على الخصائص، والمراحل التي يمر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بها ال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فرد خلال هذه المرحلة، علماً بأن مرحلة الطفولة البشرية تتسم بطولها نسبياً؛ حيث ت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ع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د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أطول مرحلة بين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مراحل الطفولة لدى الكائنات الحية المختلفة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, وفيما يلي هذه المراحل:</w:t>
      </w:r>
    </w:p>
    <w:p w:rsidR="002C0CB4" w:rsidRPr="00E56963" w:rsidRDefault="002C0CB4" w:rsidP="002C0CB4">
      <w:pPr>
        <w:spacing w:after="0" w:line="360" w:lineRule="auto"/>
        <w:ind w:left="-625" w:right="-709"/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  <w:lang w:bidi="ar-YE"/>
        </w:rPr>
      </w:pPr>
      <w:r w:rsidRPr="00695D81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اولاً: 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مرحلة الطفولة المبك</w:t>
      </w:r>
      <w:r w:rsidRPr="00695D81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رة</w:t>
      </w:r>
      <w:r w:rsidRPr="00695D81">
        <w:rPr>
          <w:rFonts w:ascii="Simplified Arabic" w:hAnsi="Simplified Arabic" w:cs="Simplified Arabic" w:hint="cs"/>
          <w:b/>
          <w:bCs/>
          <w:color w:val="333333"/>
          <w:sz w:val="28"/>
          <w:szCs w:val="28"/>
          <w:shd w:val="clear" w:color="auto" w:fill="FFFFFF"/>
          <w:rtl/>
        </w:rPr>
        <w:t>: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اتفق العلماء على أن هذه المرحلة تبدأ في عمر 3 سنوات لدى الطفل، وتستمر إلى عمر 5 سنوات، حيث تتم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تسميتها في العادة بمرحلة رياض الأطفال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، أو ما قبل المدرسة، علماً بأن هناك عدة خصائص تتمي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ز بها هذه المرحلة، والتي يمكن تلخيصها على النحو الآتي: </w:t>
      </w:r>
    </w:p>
    <w:p w:rsidR="002C0CB4" w:rsidRDefault="002C0CB4" w:rsidP="002C0CB4">
      <w:pPr>
        <w:spacing w:after="0" w:line="360" w:lineRule="auto"/>
        <w:ind w:left="-625" w:right="-709"/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</w:pPr>
      <w:r w:rsidRPr="00695D81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lastRenderedPageBreak/>
        <w:t>الن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مو</w:t>
      </w:r>
      <w:r w:rsidRPr="00695D81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 xml:space="preserve"> الجسمي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: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في هذه المرحلة يزدا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د طول، ووزن الطفل، حيث يتراوح معد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ل طوله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ما بين 90-120سم، ويزداد وزنه بمعد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ل كيلو غرام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واحد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في السنة، ويبدأ الطفل في هذه المرحلة باس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تخدام عضلاته الكبيرة، ومن هنا يمكن أن نلحظ أن النمو الجسمي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في هذه المرحلة يكون بش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كل م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تسارع.</w:t>
      </w:r>
    </w:p>
    <w:p w:rsidR="002C0CB4" w:rsidRDefault="002C0CB4" w:rsidP="002C0CB4">
      <w:pPr>
        <w:spacing w:after="0" w:line="360" w:lineRule="auto"/>
        <w:ind w:left="-625" w:right="-709"/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 xml:space="preserve"> النمو الحركي والحس</w:t>
      </w:r>
      <w:r w:rsidRPr="00695D81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ي: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ف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ي بداية هذه المرحلة يكون النمو الجسمي غير متناسق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,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وذ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لك بسبب عدم وصول الطفل إلى النضج في العضلات الدقيقة، ومع تقدم السن لدى الطفل، يصبح النمو الجسمي أكثر تناس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قاً، حيث يصبح الطفل قادراً ع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لى المشي، والقفز، كما يكون البعد المكاني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لدى الطفل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في هذه المرحلة متدنياً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,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ولهذا لا يستطيع التعرف على الاتجاهات، إلا أن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ه مع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نهاية المرحلة، يبدأ الطفل بتعل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م الإمساك بالأشياء، مثل: المل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عقة، والأقلام، ويبدأ بإدراك البعد المكاني للأشياء، والات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جاهات. </w:t>
      </w:r>
    </w:p>
    <w:p w:rsidR="002C0CB4" w:rsidRDefault="002C0CB4" w:rsidP="002C0CB4">
      <w:pPr>
        <w:spacing w:after="0" w:line="360" w:lineRule="auto"/>
        <w:ind w:left="-625" w:right="-709"/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النمو الفسيولوجي</w:t>
      </w:r>
      <w:r w:rsidRPr="00695D81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: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يستطيع الطفل في هذه المرح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لة ضب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ط عملي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ات الإخراج لديه (التبو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ل)، وعلى العك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س من مراحل الطفولة السابقة، فإن ساعات النوم لديه تبدأ بالتدني تدريجياً، ويصبح التنفس أكثر انتظاماً، ويقل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عدد نبضات القلب لديه. </w:t>
      </w:r>
    </w:p>
    <w:p w:rsidR="002C0CB4" w:rsidRDefault="002C0CB4" w:rsidP="002C0CB4">
      <w:pPr>
        <w:spacing w:after="0" w:line="360" w:lineRule="auto"/>
        <w:ind w:left="-625" w:right="-709"/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النمو العقلي</w:t>
      </w:r>
      <w:r w:rsidRPr="00695D81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: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وفي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هذه المرحلة يبدأ الطفل بالتحدث بشكلٍ جيدٍ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, 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ول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ذلك تبدأ أسئلته بالظهور، كما أنه يكون اجتماعياً يحب الاختلاط، والتعر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ف على الاخرين، وغالباً ما يكون لديه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الفضول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,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لمعرفة ما يدور حوله، ثم يصل الطفل إلى مرحلة الاستكشاف، فيحطم بعض الألعاب لمعرفة ما بداخلها، والأمر المهم في هذه المرحلة أن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م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س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توى ذكاء الطفل يبدأ بالارتفاع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,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ولذا فإنه يصبح قادراً على تمي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يز الأشياء، وإدراك المفاهيم المجر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دة، مثل الخير، كم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ا ينمو لديه الخيال غير الواقعي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,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فيستخدم الدمى، والألعاب الإيمائية، وتتكو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ن لديه أحلام اليقظة. </w:t>
      </w:r>
      <w:r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النمو الانفعالي</w:t>
      </w:r>
      <w:r w:rsidRPr="00695D81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: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وفي هذه المرحلة يعب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ر الطفل عن بعض مشاعره، مثل: الغضب، والخوف، عن طريق الاستجابات الجسمي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ة، وغالباً ما تت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سم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مشاعر الطفل في هذه المرحلة بالعنف، والغضب، والتطرف، كما يتصف الطفل بالمزاجية، علماً بأن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أهم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ما يميز هذه المرحلة هو تمركز الطفل حول نفسه، وممتلكاته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 xml:space="preserve">,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فلا يحب أن يشارك الآخرين بألعابه، إلا أن هذه الانفعالات تقل تدريجي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اً مع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نهاية هذه المرحلة، ويبدأ النمو الانفعالي بالوصول إلى الثبات، وتبدأ ح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د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ته تقل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تدريجياً. </w:t>
      </w:r>
    </w:p>
    <w:p w:rsidR="00B47D67" w:rsidRDefault="002C0CB4" w:rsidP="002C0CB4">
      <w:r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مرحلة الطفولة الو</w:t>
      </w:r>
      <w:r w:rsidRPr="0044498A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سطى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: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تسم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ى هذه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المرحلة بمرحلة الطفولة الهادئة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,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وذلك بسبب انخفاض معد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ل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النمو الجسدي لدى الطفل م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قارنة بالمراحل ا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لسابقة، وتبدأ هذه المرحلة من سن 7 سنوات إلى سن 12 سنة، وقد تم تصنيف هذه المرحلة في بعض الكتب ضمن مرحلتين: الأولى </w:t>
      </w:r>
      <w:r w:rsidRPr="00DE5D05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تسمى بالمرحلة المتوسطة</w:t>
      </w: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shd w:val="clear" w:color="auto" w:fill="FFFFFF"/>
          <w:rtl/>
        </w:rPr>
        <w:t>,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وهي تمتد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من ع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مر 7-9 سنوات، والمرحلة الأخرى </w:t>
      </w:r>
      <w:r w:rsidRPr="00DE5D05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تسمى بالمرحلة المتأخرة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,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وهي تمتد من عمر 10-12 سنة، إلا أنه يمكن دمج هاتين المرحلتين معاً</w:t>
      </w:r>
      <w:r>
        <w:rPr>
          <w:rFonts w:ascii="Simplified Arabic" w:hAnsi="Simplified Arabic" w:cs="Simplified Arabic" w:hint="cs"/>
          <w:color w:val="333333"/>
          <w:sz w:val="28"/>
          <w:szCs w:val="28"/>
          <w:shd w:val="clear" w:color="auto" w:fill="FFFFFF"/>
          <w:rtl/>
        </w:rPr>
        <w:t>,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وذلك بسبب 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ارتباطهما كثيراً ببعضهما، وخاص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ة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أن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الطفل</w:t>
      </w:r>
      <w:r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يدخل إلى المدرسة، ويبدأ النمو الم</w:t>
      </w:r>
      <w:r w:rsidRPr="00E56963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تسارع لديه في الجوانب جميعها،</w:t>
      </w:r>
    </w:p>
    <w:sectPr w:rsidR="00B47D67" w:rsidSect="00B47D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C0CB4"/>
    <w:rsid w:val="002C0CB4"/>
    <w:rsid w:val="00B4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Company>Damasgate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Suhail Sultan</dc:creator>
  <cp:keywords/>
  <dc:description/>
  <cp:lastModifiedBy>Suhail Sultan</cp:lastModifiedBy>
  <cp:revision>2</cp:revision>
  <dcterms:created xsi:type="dcterms:W3CDTF">2020-03-01T05:29:00Z</dcterms:created>
  <dcterms:modified xsi:type="dcterms:W3CDTF">2020-03-01T05:29:00Z</dcterms:modified>
</cp:coreProperties>
</file>