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FF" w:rsidRDefault="009466FF" w:rsidP="009466FF">
      <w:pPr>
        <w:jc w:val="right"/>
        <w:rPr>
          <w:rFonts w:asciiTheme="majorBidi" w:hAnsiTheme="majorBidi" w:cstheme="majorBidi"/>
          <w:sz w:val="36"/>
          <w:szCs w:val="36"/>
          <w:lang w:bidi="ar-IQ"/>
        </w:rPr>
      </w:pPr>
    </w:p>
    <w:p w:rsidR="009466FF" w:rsidRDefault="009466FF" w:rsidP="009466FF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  الانفعالات : </w:t>
      </w:r>
    </w:p>
    <w:p w:rsidR="009466FF" w:rsidRDefault="009466FF" w:rsidP="009466FF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 اضطراب يصيب الفرد ويؤثر على سلوكه وخبرته الشعورية ووظائفه الفسيولوجية الداخلية  . </w:t>
      </w:r>
    </w:p>
    <w:p w:rsidR="009466FF" w:rsidRDefault="009466FF" w:rsidP="009466FF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 او حالة وجدانية طارئة ومفاجئة مصحوبة باضطرابات عضوية تؤثر على جميع أجهزة الجسم  , مما يؤدي الى اختلال وظائف هذه الأعضاء . ويؤثر الانفعال على الجهاز الهضمي وجهاز الدوران والأعضاء الداخلية والعين والغدد الصماء والجهاز العصبي الحسي والحركي . </w:t>
      </w:r>
    </w:p>
    <w:p w:rsidR="009466FF" w:rsidRDefault="009466FF" w:rsidP="009466FF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أبعاد الانفعالات : </w:t>
      </w:r>
    </w:p>
    <w:p w:rsidR="009466FF" w:rsidRDefault="009466FF" w:rsidP="009466FF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1 – الجانب الوجداني : ويحتوي على العديد من المشاعر التي تتصل بالاستجابة للموقف الانفعالي كالفرح والغضب والحزن . </w:t>
      </w:r>
    </w:p>
    <w:p w:rsidR="009466FF" w:rsidRDefault="009466FF" w:rsidP="009466FF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2 – شدة الانفعال : تتراوح الشدة بين ثلاثة مظاهر وهي : </w:t>
      </w:r>
    </w:p>
    <w:p w:rsidR="009466FF" w:rsidRDefault="009466FF" w:rsidP="009466FF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أ – حدة انفعالية متمثلة بالهياج المستمر والشديد . </w:t>
      </w:r>
    </w:p>
    <w:p w:rsidR="009466FF" w:rsidRDefault="009466FF" w:rsidP="009466FF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ب – الاتزان الانفعالي : مقابلة الموقف بالهدوء والتسليم بقضاء الله وقدره . </w:t>
      </w:r>
    </w:p>
    <w:p w:rsidR="009466FF" w:rsidRDefault="009466FF" w:rsidP="009466FF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ج – عدم الاكتراث والاهتمام والتأثر . </w:t>
      </w:r>
    </w:p>
    <w:p w:rsidR="009466FF" w:rsidRDefault="009466FF" w:rsidP="009466FF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3 – مدة بقاء الانفعال : هناك موقف انفعالي بسيط لا يستغرق وقت , وهناك موقف انفعالي شديد يستمر الانفعال مدة طويلة قد تكون اشهر اوسنين او أسابيع مثلاً فقدان شخص عزيز . </w:t>
      </w:r>
    </w:p>
    <w:p w:rsidR="009466FF" w:rsidRDefault="009466FF" w:rsidP="009466FF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المظاهر الفسيولوجية للانفعالات : </w:t>
      </w:r>
    </w:p>
    <w:p w:rsidR="009466FF" w:rsidRDefault="009466FF" w:rsidP="009466FF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الحالة الانفعالية تصاحبها تغيرات فسيولوجية تشغل معظم أعضاء الجسم , وتؤثر الانفعالات على وظائف الجسم , وهذه الانفعالات تتأثر بالعوامل الثقافية  والاجتماعية للفرد وبخبرته وبعمره ومعلوماته السابقة .  </w:t>
      </w:r>
    </w:p>
    <w:p w:rsidR="009466FF" w:rsidRDefault="009466FF" w:rsidP="009466FF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9466FF" w:rsidRDefault="009466FF" w:rsidP="009466FF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أضرار الانفعالات :  </w:t>
      </w:r>
    </w:p>
    <w:p w:rsidR="009466FF" w:rsidRDefault="009466FF" w:rsidP="009466FF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تسبب الانفعالات الكثير من الأضرار للأنسان فسيولوجياً ونفسياً , وهذه الأضرار تختلف من شخص لأخر في الموقف الانفعالي الواحد وفقاً للثقافة والجنس والعمر والبيئة . يؤدي الانفعال المستمر الى ارتفاع ضغط الدم والى زيادة نسبة السكر في الجسم والى تقلصات الجسم والى الإمساك او الاسهال . </w:t>
      </w:r>
    </w:p>
    <w:p w:rsidR="009466FF" w:rsidRDefault="009466FF" w:rsidP="009466FF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فوائد الانفعالات : </w:t>
      </w:r>
    </w:p>
    <w:p w:rsidR="009466FF" w:rsidRDefault="009466FF" w:rsidP="009466FF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1 – مواقف الانفعال المتصلة بالفرح تعد مصدراً من مصادر السعادة والسرور . </w:t>
      </w:r>
    </w:p>
    <w:p w:rsidR="009466FF" w:rsidRDefault="009466FF" w:rsidP="009466FF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2 – الانفعال المعتدل يؤدي الى اطلاق الشحنات النفسية واخراجها بدلاً من كبتها . </w:t>
      </w:r>
    </w:p>
    <w:p w:rsidR="009466FF" w:rsidRDefault="009466FF" w:rsidP="009466FF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3 – الانفعالات تحافظ عل النوع والبقاء مما يدفع الفرد الى الحذر والاحتراس . </w:t>
      </w:r>
    </w:p>
    <w:p w:rsidR="009466FF" w:rsidRDefault="009466FF" w:rsidP="009466FF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4 – الانفعالات تسهم في تنمية العلاقات الاجتماعية بين الافراد . </w:t>
      </w:r>
    </w:p>
    <w:p w:rsidR="009466FF" w:rsidRDefault="009466FF" w:rsidP="009466FF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من أنواع الانفعالات : </w:t>
      </w:r>
    </w:p>
    <w:p w:rsidR="009466FF" w:rsidRDefault="009466FF" w:rsidP="009466FF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IQ"/>
        </w:rPr>
        <w:t xml:space="preserve">الغضب , الخوف  القلق </w:t>
      </w:r>
    </w:p>
    <w:p w:rsidR="00641839" w:rsidRDefault="00641839" w:rsidP="009466FF">
      <w:pPr>
        <w:jc w:val="right"/>
        <w:rPr>
          <w:lang w:bidi="ar-IQ"/>
        </w:rPr>
      </w:pPr>
    </w:p>
    <w:sectPr w:rsidR="00641839" w:rsidSect="00641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466FF"/>
    <w:rsid w:val="00641839"/>
    <w:rsid w:val="0094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Company>SACC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mahmood</dc:creator>
  <cp:keywords/>
  <dc:description/>
  <cp:lastModifiedBy>mahmood</cp:lastModifiedBy>
  <cp:revision>3</cp:revision>
  <dcterms:created xsi:type="dcterms:W3CDTF">2020-02-29T18:59:00Z</dcterms:created>
  <dcterms:modified xsi:type="dcterms:W3CDTF">2020-02-29T19:00:00Z</dcterms:modified>
</cp:coreProperties>
</file>