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075" w:rsidRPr="001501A9" w:rsidRDefault="00C27075" w:rsidP="00C27075">
      <w:pPr>
        <w:spacing w:after="0" w:line="240" w:lineRule="auto"/>
        <w:jc w:val="center"/>
        <w:rPr>
          <w:rFonts w:ascii="Simplified Arabic" w:hAnsi="Simplified Arabic" w:cs="Simplified Arabic"/>
          <w:sz w:val="28"/>
          <w:szCs w:val="28"/>
          <w:rtl/>
          <w:lang w:bidi="ar-IQ"/>
        </w:rPr>
      </w:pPr>
      <w:r w:rsidRPr="00B30367">
        <w:rPr>
          <w:rFonts w:ascii="Simplified Arabic" w:hAnsi="Simplified Arabic" w:cs="Sultan Medium"/>
          <w:sz w:val="28"/>
          <w:szCs w:val="28"/>
          <w:rtl/>
          <w:lang w:bidi="ar-IQ"/>
        </w:rPr>
        <w:t>المحاضرة ال</w:t>
      </w:r>
      <w:r w:rsidRPr="00B30367">
        <w:rPr>
          <w:rFonts w:ascii="Simplified Arabic" w:hAnsi="Simplified Arabic" w:cs="Sultan Medium" w:hint="cs"/>
          <w:sz w:val="28"/>
          <w:szCs w:val="28"/>
          <w:rtl/>
          <w:lang w:bidi="ar-IQ"/>
        </w:rPr>
        <w:t>سا</w:t>
      </w:r>
      <w:r>
        <w:rPr>
          <w:rFonts w:ascii="Simplified Arabic" w:hAnsi="Simplified Arabic" w:cs="Sultan Medium" w:hint="cs"/>
          <w:sz w:val="28"/>
          <w:szCs w:val="28"/>
          <w:rtl/>
          <w:lang w:bidi="ar-IQ"/>
        </w:rPr>
        <w:t>بعة</w:t>
      </w:r>
    </w:p>
    <w:p w:rsidR="00C27075" w:rsidRPr="00B30367" w:rsidRDefault="00C27075" w:rsidP="00C27075">
      <w:pPr>
        <w:spacing w:after="0" w:line="240" w:lineRule="auto"/>
        <w:jc w:val="center"/>
        <w:rPr>
          <w:rFonts w:ascii="Simplified Arabic" w:hAnsi="Simplified Arabic" w:cs="Sultan Medium"/>
          <w:sz w:val="28"/>
          <w:szCs w:val="28"/>
          <w:rtl/>
          <w:lang w:bidi="ar-IQ"/>
        </w:rPr>
      </w:pPr>
      <w:r w:rsidRPr="00B30367">
        <w:rPr>
          <w:rFonts w:ascii="Simplified Arabic" w:hAnsi="Simplified Arabic" w:cs="Sultan Medium"/>
          <w:sz w:val="28"/>
          <w:szCs w:val="28"/>
          <w:rtl/>
          <w:lang w:bidi="ar-IQ"/>
        </w:rPr>
        <w:t>( مكارم الاخلاق )</w:t>
      </w:r>
    </w:p>
    <w:p w:rsidR="00C27075" w:rsidRPr="00771C73" w:rsidRDefault="00C27075" w:rsidP="00C27075">
      <w:pPr>
        <w:spacing w:after="0" w:line="240" w:lineRule="auto"/>
        <w:ind w:firstLine="720"/>
        <w:jc w:val="both"/>
        <w:rPr>
          <w:rFonts w:ascii="Simplified Arabic" w:hAnsi="Simplified Arabic" w:cs="Simplified Arabic"/>
          <w:sz w:val="28"/>
          <w:szCs w:val="28"/>
          <w:rtl/>
          <w:lang w:bidi="ar-IQ"/>
        </w:rPr>
      </w:pPr>
      <w:r w:rsidRPr="00771C73">
        <w:rPr>
          <w:rFonts w:ascii="Simplified Arabic" w:hAnsi="Simplified Arabic" w:cs="Simplified Arabic"/>
          <w:sz w:val="28"/>
          <w:szCs w:val="28"/>
          <w:rtl/>
          <w:lang w:bidi="ar-IQ"/>
        </w:rPr>
        <w:t>من أبرز مكارم الأخلاق التي وجب التحلي بها: القناعة،، والرضى، والبر، والإحسان، والصدق، والأمانة، والصبر، والحلم، والأناة، والشجاعة، والتحمل، والتروي، والكرم، والاعتدال والإيثار، والعدل، والحياء، والشكر، وحفظ اللسان والجسد، والشورى، والوفاء، والعفة، والتواضع، والعزة، والقوة، والتعاون، والتسامح، وفعل الخير، والبعد الشر، والمساعدة، والنية الحسنة، وكف الأذى عن الناس، وطاعة الوالدين، ونشر المحبة، والستر حفظ السر، والمحافظة على الدين، والصلاة، والتقرب إلى الله، والبعد عن النميمة والغيبة وشتم الناس.</w:t>
      </w:r>
    </w:p>
    <w:p w:rsidR="00C27075" w:rsidRPr="00771C73" w:rsidRDefault="00C27075" w:rsidP="00C27075">
      <w:pPr>
        <w:spacing w:after="0" w:line="240" w:lineRule="auto"/>
        <w:ind w:firstLine="720"/>
        <w:jc w:val="both"/>
        <w:rPr>
          <w:rFonts w:ascii="Simplified Arabic" w:hAnsi="Simplified Arabic" w:cs="Simplified Arabic"/>
          <w:sz w:val="28"/>
          <w:szCs w:val="28"/>
          <w:rtl/>
          <w:lang w:bidi="ar-IQ"/>
        </w:rPr>
      </w:pPr>
      <w:r w:rsidRPr="00771C73">
        <w:rPr>
          <w:rFonts w:ascii="Simplified Arabic" w:hAnsi="Simplified Arabic" w:cs="Simplified Arabic"/>
          <w:sz w:val="28"/>
          <w:szCs w:val="28"/>
          <w:rtl/>
          <w:lang w:bidi="ar-IQ"/>
        </w:rPr>
        <w:t xml:space="preserve">وان خصائص مكارم الأخلاق عدم الحكم على الأفعال من ظاهرها فقط، وإنما النظر إلى النوايا والمقاصد، وذلك اقتداءً بقول النبي عليه الصلاة والسلام: (إنّما الأعمال بالنيات). أن يكون هناك توازن بين مطلب الروح والجسد، حيث يشبع الإنسان رغباته بما يتناسب مع الإطار الشرعي، وكذلك إطار الأخلاق، فقال الله سبحانه وتعالى: " قُلْ مَنْ حَرَّمَ زِينَةَ اللّهِ الَّتِيَ أَخْرَجَ لِعِبَادِهِ وَالْطَّيِّبَاتِ مِنَ الرِّزْقِ ". الاخلاق الإسلامية تتصف بالسهولة والمرونة ، كما وأنها صالحة لكل مكان وزمان . </w:t>
      </w:r>
    </w:p>
    <w:p w:rsidR="00C27075" w:rsidRDefault="00C27075" w:rsidP="00C27075">
      <w:pPr>
        <w:spacing w:after="0" w:line="240" w:lineRule="auto"/>
        <w:ind w:firstLine="720"/>
        <w:jc w:val="both"/>
        <w:rPr>
          <w:rFonts w:ascii="Simplified Arabic" w:hAnsi="Simplified Arabic" w:cs="Simplified Arabic"/>
          <w:sz w:val="28"/>
          <w:szCs w:val="28"/>
          <w:rtl/>
          <w:lang w:bidi="ar-IQ"/>
        </w:rPr>
      </w:pPr>
      <w:r w:rsidRPr="00771C73">
        <w:rPr>
          <w:rFonts w:ascii="Simplified Arabic" w:hAnsi="Simplified Arabic" w:cs="Simplified Arabic"/>
          <w:sz w:val="28"/>
          <w:szCs w:val="28"/>
          <w:rtl/>
          <w:lang w:bidi="ar-IQ"/>
        </w:rPr>
        <w:t>وان مبادئ الأخلاق تقوم على نفع العقل وإرضاء القلب وتقود الإنسان إلى الطريق الصحيح الذي فيه السعادة والخير وراحة النفس. ما أجمل أن يتحلى شبابنا في المجتمعات العربية والإسلامية بهذه الأخلاق الحميدة، وخصوصاً في زمننا هذا الذي انتشرت به التكنولوجيا الحديثة، وطغت بشكل كبير على هذا العالم وحولته إلى بؤرة صغيرة، وكذلك تداخل الثقافات والعادات الغربية على مجتمعاتنا العربية، لذلك يجب الحث دائماً على الاقتداء والتمسك بهذه الاخلاق، التي تحفظ شبابنا ومجتمعاتنا من الوقوع في المعاصي والجهل، كما ونرتقي بها ونتميّز أمام الشعوب الأخرى.</w:t>
      </w:r>
    </w:p>
    <w:p w:rsidR="009431F1" w:rsidRDefault="009431F1">
      <w:pPr>
        <w:rPr>
          <w:lang w:bidi="ar-IQ"/>
        </w:rPr>
      </w:pPr>
      <w:bookmarkStart w:id="0" w:name="_GoBack"/>
      <w:bookmarkEnd w:id="0"/>
    </w:p>
    <w:sectPr w:rsidR="009431F1" w:rsidSect="0023651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ultan Mediu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075"/>
    <w:rsid w:val="00236510"/>
    <w:rsid w:val="009431F1"/>
    <w:rsid w:val="00C270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07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07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1310</Characters>
  <Application>Microsoft Office Word</Application>
  <DocSecurity>0</DocSecurity>
  <Lines>10</Lines>
  <Paragraphs>3</Paragraphs>
  <ScaleCrop>false</ScaleCrop>
  <Company>Ahmed-Under</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HAEDR</dc:creator>
  <cp:lastModifiedBy>HAEDR</cp:lastModifiedBy>
  <cp:revision>1</cp:revision>
  <dcterms:created xsi:type="dcterms:W3CDTF">2020-02-29T10:12:00Z</dcterms:created>
  <dcterms:modified xsi:type="dcterms:W3CDTF">2020-02-29T10:21:00Z</dcterms:modified>
</cp:coreProperties>
</file>