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F1D" w:rsidRDefault="00B20F1D" w:rsidP="00B20F1D">
      <w:pPr>
        <w:pStyle w:val="ListParagraph"/>
        <w:autoSpaceDE w:val="0"/>
        <w:autoSpaceDN w:val="0"/>
        <w:bidi w:val="0"/>
        <w:adjustRightInd w:val="0"/>
        <w:spacing w:after="0" w:line="240" w:lineRule="auto"/>
        <w:ind w:left="360"/>
        <w:rPr>
          <w:rFonts w:asciiTheme="minorBidi" w:hAnsiTheme="minorBidi"/>
          <w:sz w:val="24"/>
          <w:szCs w:val="24"/>
        </w:rPr>
      </w:pPr>
      <w:bookmarkStart w:id="0" w:name="_GoBack"/>
      <w:bookmarkEnd w:id="0"/>
    </w:p>
    <w:p w:rsidR="00B20F1D" w:rsidRPr="00B20F1D" w:rsidRDefault="00B20F1D" w:rsidP="00B20F1D">
      <w:pPr>
        <w:pStyle w:val="ListParagraph"/>
        <w:autoSpaceDE w:val="0"/>
        <w:autoSpaceDN w:val="0"/>
        <w:bidi w:val="0"/>
        <w:adjustRightInd w:val="0"/>
        <w:spacing w:after="0" w:line="240" w:lineRule="auto"/>
        <w:ind w:left="360"/>
        <w:jc w:val="center"/>
        <w:rPr>
          <w:rFonts w:asciiTheme="minorBidi" w:hAnsiTheme="minorBidi"/>
          <w:b/>
          <w:bCs/>
          <w:sz w:val="36"/>
          <w:szCs w:val="36"/>
          <w:lang w:bidi="ar-IQ"/>
        </w:rPr>
      </w:pPr>
      <w:r w:rsidRPr="00B20F1D">
        <w:rPr>
          <w:rFonts w:asciiTheme="minorBidi" w:hAnsiTheme="minorBidi"/>
          <w:b/>
          <w:bCs/>
          <w:color w:val="FF0000"/>
          <w:sz w:val="36"/>
          <w:szCs w:val="36"/>
          <w:lang w:bidi="ar-IQ"/>
        </w:rPr>
        <w:t>INITIAL VALUE PROBLEMS</w:t>
      </w:r>
    </w:p>
    <w:p w:rsidR="00B20F1D" w:rsidRDefault="00B20F1D" w:rsidP="00B20F1D">
      <w:pPr>
        <w:pStyle w:val="ListParagraph"/>
        <w:autoSpaceDE w:val="0"/>
        <w:autoSpaceDN w:val="0"/>
        <w:bidi w:val="0"/>
        <w:adjustRightInd w:val="0"/>
        <w:spacing w:after="0" w:line="240" w:lineRule="auto"/>
        <w:ind w:left="360"/>
        <w:jc w:val="center"/>
        <w:rPr>
          <w:rFonts w:asciiTheme="minorBidi" w:hAnsiTheme="minorBidi"/>
          <w:sz w:val="24"/>
          <w:szCs w:val="24"/>
          <w:lang w:bidi="ar-IQ"/>
        </w:rPr>
      </w:pPr>
    </w:p>
    <w:p w:rsidR="00B20F1D" w:rsidRDefault="00B20F1D" w:rsidP="00B20F1D">
      <w:pPr>
        <w:pStyle w:val="ListParagraph"/>
        <w:autoSpaceDE w:val="0"/>
        <w:autoSpaceDN w:val="0"/>
        <w:bidi w:val="0"/>
        <w:adjustRightInd w:val="0"/>
        <w:spacing w:after="0" w:line="240" w:lineRule="auto"/>
        <w:ind w:left="360"/>
        <w:rPr>
          <w:rFonts w:asciiTheme="minorBidi" w:hAnsiTheme="minorBidi"/>
          <w:sz w:val="24"/>
          <w:szCs w:val="24"/>
        </w:rPr>
      </w:pPr>
    </w:p>
    <w:p w:rsidR="00B20F1D" w:rsidRDefault="00B20F1D" w:rsidP="00B20F1D">
      <w:pPr>
        <w:pStyle w:val="ListParagraph"/>
        <w:autoSpaceDE w:val="0"/>
        <w:autoSpaceDN w:val="0"/>
        <w:bidi w:val="0"/>
        <w:adjustRightInd w:val="0"/>
        <w:spacing w:after="0" w:line="240" w:lineRule="auto"/>
        <w:ind w:left="360"/>
        <w:rPr>
          <w:rFonts w:asciiTheme="minorBidi" w:hAnsiTheme="minorBidi"/>
          <w:sz w:val="24"/>
          <w:szCs w:val="24"/>
        </w:rPr>
      </w:pPr>
    </w:p>
    <w:p w:rsidR="00B20F1D" w:rsidRPr="00B20F1D" w:rsidRDefault="00B20F1D" w:rsidP="00B20F1D">
      <w:pPr>
        <w:pStyle w:val="ListParagraph"/>
        <w:numPr>
          <w:ilvl w:val="0"/>
          <w:numId w:val="3"/>
        </w:numPr>
        <w:autoSpaceDE w:val="0"/>
        <w:autoSpaceDN w:val="0"/>
        <w:bidi w:val="0"/>
        <w:adjustRightInd w:val="0"/>
        <w:spacing w:after="0" w:line="240" w:lineRule="auto"/>
        <w:rPr>
          <w:rFonts w:asciiTheme="minorBidi" w:hAnsiTheme="minorBidi"/>
          <w:b/>
          <w:bCs/>
          <w:color w:val="C00000"/>
          <w:sz w:val="28"/>
          <w:szCs w:val="28"/>
        </w:rPr>
      </w:pPr>
      <w:r w:rsidRPr="00B20F1D">
        <w:rPr>
          <w:rFonts w:asciiTheme="minorBidi" w:hAnsiTheme="minorBidi"/>
          <w:b/>
          <w:bCs/>
          <w:color w:val="C00000"/>
          <w:sz w:val="28"/>
          <w:szCs w:val="28"/>
        </w:rPr>
        <w:t>Euler methods</w:t>
      </w:r>
    </w:p>
    <w:p w:rsidR="00B20F1D" w:rsidRDefault="00B20F1D" w:rsidP="00B20F1D">
      <w:pPr>
        <w:pStyle w:val="ListParagraph"/>
        <w:autoSpaceDE w:val="0"/>
        <w:autoSpaceDN w:val="0"/>
        <w:bidi w:val="0"/>
        <w:adjustRightInd w:val="0"/>
        <w:spacing w:after="0" w:line="240" w:lineRule="auto"/>
        <w:ind w:left="360"/>
        <w:rPr>
          <w:rFonts w:asciiTheme="minorBidi" w:hAnsiTheme="minorBidi"/>
          <w:sz w:val="24"/>
          <w:szCs w:val="24"/>
        </w:rPr>
      </w:pPr>
    </w:p>
    <w:p w:rsidR="005C20A2" w:rsidRDefault="005C20A2" w:rsidP="005C20A2">
      <w:pPr>
        <w:pStyle w:val="ListParagraph"/>
        <w:autoSpaceDE w:val="0"/>
        <w:autoSpaceDN w:val="0"/>
        <w:bidi w:val="0"/>
        <w:adjustRightInd w:val="0"/>
        <w:spacing w:after="0" w:line="240" w:lineRule="auto"/>
        <w:ind w:left="360"/>
        <w:rPr>
          <w:rFonts w:ascii="Arial" w:hAnsi="Arial" w:cs="Arial"/>
          <w:i/>
          <w:iCs/>
          <w:color w:val="222222"/>
          <w:sz w:val="21"/>
          <w:szCs w:val="21"/>
          <w:shd w:val="clear" w:color="auto" w:fill="FFFFFF"/>
        </w:rPr>
      </w:pPr>
      <w:r>
        <w:rPr>
          <w:rFonts w:ascii="Arial" w:hAnsi="Arial" w:cs="Arial"/>
          <w:color w:val="222222"/>
          <w:sz w:val="21"/>
          <w:szCs w:val="21"/>
          <w:shd w:val="clear" w:color="auto" w:fill="FFFFFF"/>
        </w:rPr>
        <w:t>Euler's method is a numerical method to solve first order first degree differential equation with a given initial value. It is the most basic </w:t>
      </w:r>
      <w:hyperlink r:id="rId6" w:tooltip="Explicit and implicit methods" w:history="1">
        <w:r>
          <w:rPr>
            <w:rStyle w:val="Hyperlink"/>
            <w:rFonts w:ascii="Arial" w:hAnsi="Arial" w:cs="Arial"/>
            <w:color w:val="0B0080"/>
            <w:sz w:val="21"/>
            <w:szCs w:val="21"/>
            <w:shd w:val="clear" w:color="auto" w:fill="FFFFFF"/>
          </w:rPr>
          <w:t>explicit method</w:t>
        </w:r>
      </w:hyperlink>
      <w:r>
        <w:rPr>
          <w:rFonts w:ascii="Arial" w:hAnsi="Arial" w:cs="Arial"/>
          <w:color w:val="222222"/>
          <w:sz w:val="21"/>
          <w:szCs w:val="21"/>
          <w:shd w:val="clear" w:color="auto" w:fill="FFFFFF"/>
        </w:rPr>
        <w:t> for </w:t>
      </w:r>
      <w:hyperlink r:id="rId7" w:tooltip="Numerical ordinary differential equations" w:history="1">
        <w:r>
          <w:rPr>
            <w:rStyle w:val="Hyperlink"/>
            <w:rFonts w:ascii="Arial" w:hAnsi="Arial" w:cs="Arial"/>
            <w:color w:val="0B0080"/>
            <w:sz w:val="21"/>
            <w:szCs w:val="21"/>
            <w:shd w:val="clear" w:color="auto" w:fill="FFFFFF"/>
          </w:rPr>
          <w:t>numerical integration of ordinary differential equations</w:t>
        </w:r>
      </w:hyperlink>
      <w:r>
        <w:rPr>
          <w:rFonts w:ascii="Arial" w:hAnsi="Arial" w:cs="Arial"/>
          <w:color w:val="222222"/>
          <w:sz w:val="21"/>
          <w:szCs w:val="21"/>
          <w:shd w:val="clear" w:color="auto" w:fill="FFFFFF"/>
        </w:rPr>
        <w:t> and is the simplest </w:t>
      </w:r>
      <w:hyperlink r:id="rId8" w:tooltip="Runge–Kutta method" w:history="1">
        <w:r>
          <w:rPr>
            <w:rStyle w:val="Hyperlink"/>
            <w:rFonts w:ascii="Arial" w:hAnsi="Arial" w:cs="Arial"/>
            <w:color w:val="0B0080"/>
            <w:sz w:val="21"/>
            <w:szCs w:val="21"/>
            <w:shd w:val="clear" w:color="auto" w:fill="FFFFFF"/>
          </w:rPr>
          <w:t>Runge–Kutta method</w:t>
        </w:r>
      </w:hyperlink>
      <w:r>
        <w:rPr>
          <w:rFonts w:ascii="Arial" w:hAnsi="Arial" w:cs="Arial"/>
          <w:color w:val="222222"/>
          <w:sz w:val="21"/>
          <w:szCs w:val="21"/>
          <w:shd w:val="clear" w:color="auto" w:fill="FFFFFF"/>
        </w:rPr>
        <w:t>. The Euler method is named after </w:t>
      </w:r>
      <w:hyperlink r:id="rId9" w:tooltip="Leonhard Euler" w:history="1">
        <w:r>
          <w:rPr>
            <w:rStyle w:val="Hyperlink"/>
            <w:rFonts w:ascii="Arial" w:hAnsi="Arial" w:cs="Arial"/>
            <w:color w:val="0B0080"/>
            <w:sz w:val="21"/>
            <w:szCs w:val="21"/>
            <w:shd w:val="clear" w:color="auto" w:fill="FFFFFF"/>
          </w:rPr>
          <w:t>Leonhard Euler</w:t>
        </w:r>
      </w:hyperlink>
      <w:r>
        <w:rPr>
          <w:rFonts w:ascii="Arial" w:hAnsi="Arial" w:cs="Arial"/>
          <w:color w:val="222222"/>
          <w:sz w:val="21"/>
          <w:szCs w:val="21"/>
          <w:shd w:val="clear" w:color="auto" w:fill="FFFFFF"/>
        </w:rPr>
        <w:t>, who treated it in his book </w:t>
      </w:r>
      <w:hyperlink r:id="rId10" w:tooltip="Institutionum calculi integralis" w:history="1">
        <w:r>
          <w:rPr>
            <w:rStyle w:val="Hyperlink"/>
            <w:rFonts w:ascii="Arial" w:hAnsi="Arial" w:cs="Arial"/>
            <w:i/>
            <w:iCs/>
            <w:color w:val="0B0080"/>
            <w:sz w:val="21"/>
            <w:szCs w:val="21"/>
            <w:shd w:val="clear" w:color="auto" w:fill="FFFFFF"/>
          </w:rPr>
          <w:t>Institutionum calculi integralis</w:t>
        </w:r>
      </w:hyperlink>
    </w:p>
    <w:p w:rsidR="00167C4A" w:rsidRDefault="00167C4A" w:rsidP="00167C4A">
      <w:pPr>
        <w:pStyle w:val="ListParagraph"/>
        <w:autoSpaceDE w:val="0"/>
        <w:autoSpaceDN w:val="0"/>
        <w:bidi w:val="0"/>
        <w:adjustRightInd w:val="0"/>
        <w:spacing w:after="0" w:line="240" w:lineRule="auto"/>
        <w:ind w:left="360"/>
        <w:rPr>
          <w:rFonts w:ascii="Arial" w:hAnsi="Arial" w:cs="Arial"/>
          <w:color w:val="222222"/>
          <w:sz w:val="21"/>
          <w:szCs w:val="21"/>
          <w:shd w:val="clear" w:color="auto" w:fill="FFFFFF"/>
        </w:rPr>
      </w:pPr>
      <w:r>
        <w:rPr>
          <w:rFonts w:ascii="Arial" w:hAnsi="Arial" w:cs="Arial"/>
          <w:color w:val="222222"/>
          <w:sz w:val="21"/>
          <w:szCs w:val="21"/>
          <w:shd w:val="clear" w:color="auto" w:fill="FFFFFF"/>
        </w:rPr>
        <w:t>The Euler method is a first-order method, which means that the local error (error per step) is proportional to the square of the step size, and the global error (error at a given time) is proportional to the step size. The Euler method often serves as the basis to construct more complex methods, e.g., </w:t>
      </w:r>
      <w:hyperlink r:id="rId11" w:tooltip="Predictor–corrector method" w:history="1">
        <w:r>
          <w:rPr>
            <w:rStyle w:val="Hyperlink"/>
            <w:rFonts w:ascii="Arial" w:hAnsi="Arial" w:cs="Arial"/>
            <w:color w:val="0B0080"/>
            <w:sz w:val="21"/>
            <w:szCs w:val="21"/>
            <w:shd w:val="clear" w:color="auto" w:fill="FFFFFF"/>
          </w:rPr>
          <w:t>predictor–corrector method</w:t>
        </w:r>
      </w:hyperlink>
      <w:r>
        <w:rPr>
          <w:rFonts w:ascii="Arial" w:hAnsi="Arial" w:cs="Arial"/>
          <w:color w:val="222222"/>
          <w:sz w:val="21"/>
          <w:szCs w:val="21"/>
          <w:shd w:val="clear" w:color="auto" w:fill="FFFFFF"/>
        </w:rPr>
        <w:t>.</w:t>
      </w:r>
    </w:p>
    <w:p w:rsidR="00F053EC" w:rsidRPr="00F053EC" w:rsidRDefault="00F053EC" w:rsidP="00F053EC">
      <w:pPr>
        <w:pStyle w:val="ListParagraph"/>
        <w:autoSpaceDE w:val="0"/>
        <w:autoSpaceDN w:val="0"/>
        <w:adjustRightInd w:val="0"/>
        <w:spacing w:after="0"/>
        <w:ind w:left="360"/>
        <w:rPr>
          <w:rFonts w:asciiTheme="minorBidi" w:hAnsiTheme="minorBidi"/>
          <w:sz w:val="24"/>
          <w:szCs w:val="24"/>
        </w:rPr>
      </w:pPr>
      <w:r w:rsidRPr="00F053EC">
        <w:rPr>
          <w:rFonts w:asciiTheme="minorBidi" w:hAnsiTheme="minorBidi"/>
          <w:sz w:val="24"/>
          <w:szCs w:val="24"/>
          <w:rtl/>
        </w:rPr>
        <w:t>في</w:t>
      </w:r>
      <w:r w:rsidRPr="00F053EC">
        <w:rPr>
          <w:rFonts w:asciiTheme="minorBidi" w:hAnsiTheme="minorBidi"/>
          <w:sz w:val="24"/>
          <w:szCs w:val="24"/>
        </w:rPr>
        <w:t> </w:t>
      </w:r>
      <w:hyperlink r:id="rId12" w:tooltip="الرياضيات" w:history="1">
        <w:r w:rsidRPr="00F053EC">
          <w:rPr>
            <w:rStyle w:val="Hyperlink"/>
            <w:rFonts w:asciiTheme="minorBidi" w:hAnsiTheme="minorBidi"/>
            <w:sz w:val="24"/>
            <w:szCs w:val="24"/>
            <w:rtl/>
          </w:rPr>
          <w:t>الرياضيات</w:t>
        </w:r>
      </w:hyperlink>
      <w:r w:rsidRPr="00F053EC">
        <w:rPr>
          <w:rFonts w:asciiTheme="minorBidi" w:hAnsiTheme="minorBidi"/>
          <w:sz w:val="24"/>
          <w:szCs w:val="24"/>
        </w:rPr>
        <w:t> </w:t>
      </w:r>
      <w:r w:rsidRPr="00F053EC">
        <w:rPr>
          <w:rFonts w:asciiTheme="minorBidi" w:hAnsiTheme="minorBidi"/>
          <w:sz w:val="24"/>
          <w:szCs w:val="24"/>
          <w:rtl/>
        </w:rPr>
        <w:t>وفي</w:t>
      </w:r>
      <w:r w:rsidRPr="00F053EC">
        <w:rPr>
          <w:rFonts w:asciiTheme="minorBidi" w:hAnsiTheme="minorBidi"/>
          <w:sz w:val="24"/>
          <w:szCs w:val="24"/>
        </w:rPr>
        <w:t> </w:t>
      </w:r>
      <w:hyperlink r:id="rId13" w:tooltip="حوسبة علمية" w:history="1">
        <w:r w:rsidRPr="00F053EC">
          <w:rPr>
            <w:rStyle w:val="Hyperlink"/>
            <w:rFonts w:asciiTheme="minorBidi" w:hAnsiTheme="minorBidi"/>
            <w:sz w:val="24"/>
            <w:szCs w:val="24"/>
            <w:rtl/>
          </w:rPr>
          <w:t>الحوسبة العلمية</w:t>
        </w:r>
      </w:hyperlink>
      <w:r w:rsidRPr="00F053EC">
        <w:rPr>
          <w:rFonts w:asciiTheme="minorBidi" w:hAnsiTheme="minorBidi"/>
          <w:sz w:val="24"/>
          <w:szCs w:val="24"/>
          <w:rtl/>
        </w:rPr>
        <w:t>،</w:t>
      </w:r>
      <w:r w:rsidRPr="00F053EC">
        <w:rPr>
          <w:rFonts w:asciiTheme="minorBidi" w:hAnsiTheme="minorBidi"/>
          <w:sz w:val="24"/>
          <w:szCs w:val="24"/>
        </w:rPr>
        <w:t> </w:t>
      </w:r>
      <w:r w:rsidRPr="00F053EC">
        <w:rPr>
          <w:rFonts w:asciiTheme="minorBidi" w:hAnsiTheme="minorBidi"/>
          <w:b/>
          <w:bCs/>
          <w:sz w:val="24"/>
          <w:szCs w:val="24"/>
          <w:rtl/>
        </w:rPr>
        <w:t>طريقة أويلر</w:t>
      </w:r>
      <w:r w:rsidRPr="00F053EC">
        <w:rPr>
          <w:rFonts w:asciiTheme="minorBidi" w:hAnsiTheme="minorBidi"/>
          <w:sz w:val="24"/>
          <w:szCs w:val="24"/>
        </w:rPr>
        <w:t> (</w:t>
      </w:r>
      <w:hyperlink r:id="rId14" w:tooltip="لغة إنجليزية" w:history="1">
        <w:r w:rsidRPr="00F053EC">
          <w:rPr>
            <w:rStyle w:val="Hyperlink"/>
            <w:rFonts w:asciiTheme="minorBidi" w:hAnsiTheme="minorBidi"/>
            <w:sz w:val="24"/>
            <w:szCs w:val="24"/>
            <w:rtl/>
          </w:rPr>
          <w:t>بالإنجليزية</w:t>
        </w:r>
      </w:hyperlink>
      <w:r w:rsidRPr="00F053EC">
        <w:rPr>
          <w:rFonts w:asciiTheme="minorBidi" w:hAnsiTheme="minorBidi"/>
          <w:sz w:val="24"/>
          <w:szCs w:val="24"/>
        </w:rPr>
        <w:t>: </w:t>
      </w:r>
      <w:r w:rsidRPr="00F053EC">
        <w:rPr>
          <w:rFonts w:asciiTheme="minorBidi" w:hAnsiTheme="minorBidi"/>
          <w:sz w:val="24"/>
          <w:szCs w:val="24"/>
          <w:lang w:val="en"/>
        </w:rPr>
        <w:t>Euler method</w:t>
      </w:r>
      <w:r w:rsidRPr="00F053EC">
        <w:rPr>
          <w:rFonts w:asciiTheme="minorBidi" w:hAnsiTheme="minorBidi"/>
          <w:sz w:val="24"/>
          <w:szCs w:val="24"/>
        </w:rPr>
        <w:t xml:space="preserve">) </w:t>
      </w:r>
      <w:r w:rsidRPr="00F053EC">
        <w:rPr>
          <w:rFonts w:asciiTheme="minorBidi" w:hAnsiTheme="minorBidi"/>
          <w:sz w:val="24"/>
          <w:szCs w:val="24"/>
          <w:rtl/>
        </w:rPr>
        <w:t>هي طريقة تعتمد أساسا على الحساب وتمكن من حلحلة</w:t>
      </w:r>
      <w:r w:rsidRPr="00F053EC">
        <w:rPr>
          <w:rFonts w:asciiTheme="minorBidi" w:hAnsiTheme="minorBidi"/>
          <w:sz w:val="24"/>
          <w:szCs w:val="24"/>
        </w:rPr>
        <w:t> </w:t>
      </w:r>
      <w:hyperlink r:id="rId15" w:tooltip="معادلة تفاضلية عادية" w:history="1">
        <w:r w:rsidRPr="00F053EC">
          <w:rPr>
            <w:rStyle w:val="Hyperlink"/>
            <w:rFonts w:asciiTheme="minorBidi" w:hAnsiTheme="minorBidi"/>
            <w:sz w:val="24"/>
            <w:szCs w:val="24"/>
            <w:rtl/>
          </w:rPr>
          <w:t>المعادلات التفاضلية العادية</w:t>
        </w:r>
      </w:hyperlink>
      <w:r w:rsidRPr="00F053EC">
        <w:rPr>
          <w:rFonts w:asciiTheme="minorBidi" w:hAnsiTheme="minorBidi"/>
          <w:sz w:val="24"/>
          <w:szCs w:val="24"/>
        </w:rPr>
        <w:t> </w:t>
      </w:r>
      <w:r w:rsidRPr="00F053EC">
        <w:rPr>
          <w:rFonts w:asciiTheme="minorBidi" w:hAnsiTheme="minorBidi"/>
          <w:sz w:val="24"/>
          <w:szCs w:val="24"/>
          <w:rtl/>
        </w:rPr>
        <w:t>من الدرجة الأولى انطلاقا من قيمة بدأية</w:t>
      </w:r>
      <w:r w:rsidRPr="00F053EC">
        <w:rPr>
          <w:rFonts w:asciiTheme="minorBidi" w:hAnsiTheme="minorBidi"/>
          <w:sz w:val="24"/>
          <w:szCs w:val="24"/>
        </w:rPr>
        <w:t>.</w:t>
      </w:r>
      <w:hyperlink r:id="rId16" w:anchor="cite_note-1" w:history="1">
        <w:r w:rsidRPr="00F053EC">
          <w:rPr>
            <w:rStyle w:val="Hyperlink"/>
            <w:rFonts w:asciiTheme="minorBidi" w:hAnsiTheme="minorBidi"/>
            <w:sz w:val="24"/>
            <w:szCs w:val="24"/>
            <w:vertAlign w:val="superscript"/>
            <w:rtl/>
          </w:rPr>
          <w:t>[1]</w:t>
        </w:r>
      </w:hyperlink>
    </w:p>
    <w:p w:rsidR="00F053EC" w:rsidRPr="00F053EC" w:rsidRDefault="00F053EC" w:rsidP="00F053EC">
      <w:pPr>
        <w:pStyle w:val="ListParagraph"/>
        <w:autoSpaceDE w:val="0"/>
        <w:autoSpaceDN w:val="0"/>
        <w:adjustRightInd w:val="0"/>
        <w:spacing w:after="0"/>
        <w:ind w:left="360"/>
        <w:rPr>
          <w:rFonts w:asciiTheme="minorBidi" w:hAnsiTheme="minorBidi"/>
          <w:sz w:val="24"/>
          <w:szCs w:val="24"/>
        </w:rPr>
      </w:pPr>
      <w:r w:rsidRPr="00F053EC">
        <w:rPr>
          <w:rFonts w:asciiTheme="minorBidi" w:hAnsiTheme="minorBidi"/>
          <w:sz w:val="24"/>
          <w:szCs w:val="24"/>
          <w:rtl/>
        </w:rPr>
        <w:t>سميت هذه الطريقة هكذا نسبة إلى عالم الرياضيات</w:t>
      </w:r>
      <w:r w:rsidRPr="00F053EC">
        <w:rPr>
          <w:rFonts w:asciiTheme="minorBidi" w:hAnsiTheme="minorBidi"/>
          <w:sz w:val="24"/>
          <w:szCs w:val="24"/>
        </w:rPr>
        <w:t> </w:t>
      </w:r>
      <w:hyperlink r:id="rId17" w:tooltip="ليونهارد أويلر" w:history="1">
        <w:r w:rsidRPr="00F053EC">
          <w:rPr>
            <w:rStyle w:val="Hyperlink"/>
            <w:rFonts w:asciiTheme="minorBidi" w:hAnsiTheme="minorBidi"/>
            <w:sz w:val="24"/>
            <w:szCs w:val="24"/>
            <w:rtl/>
          </w:rPr>
          <w:t>ليونهارد أويلر</w:t>
        </w:r>
      </w:hyperlink>
      <w:r w:rsidRPr="00F053EC">
        <w:rPr>
          <w:rFonts w:asciiTheme="minorBidi" w:hAnsiTheme="minorBidi"/>
          <w:sz w:val="24"/>
          <w:szCs w:val="24"/>
        </w:rPr>
        <w:t> </w:t>
      </w:r>
      <w:r w:rsidRPr="00F053EC">
        <w:rPr>
          <w:rFonts w:asciiTheme="minorBidi" w:hAnsiTheme="minorBidi"/>
          <w:sz w:val="24"/>
          <w:szCs w:val="24"/>
          <w:rtl/>
        </w:rPr>
        <w:t>الذي درسها ي كتاب له نشر بين عامي 1768 و1770</w:t>
      </w:r>
      <w:r w:rsidRPr="00F053EC">
        <w:rPr>
          <w:rFonts w:asciiTheme="minorBidi" w:hAnsiTheme="minorBidi"/>
          <w:sz w:val="24"/>
          <w:szCs w:val="24"/>
        </w:rPr>
        <w:t>.</w:t>
      </w:r>
    </w:p>
    <w:p w:rsidR="00CC2F77" w:rsidRDefault="00CC2F77" w:rsidP="00CC2F77">
      <w:pPr>
        <w:pStyle w:val="ListParagraph"/>
        <w:autoSpaceDE w:val="0"/>
        <w:autoSpaceDN w:val="0"/>
        <w:bidi w:val="0"/>
        <w:adjustRightInd w:val="0"/>
        <w:spacing w:after="0" w:line="240" w:lineRule="auto"/>
        <w:ind w:left="360"/>
        <w:rPr>
          <w:rFonts w:asciiTheme="minorBidi" w:hAnsiTheme="minorBidi"/>
          <w:sz w:val="24"/>
          <w:szCs w:val="24"/>
        </w:rPr>
      </w:pPr>
    </w:p>
    <w:p w:rsidR="005C20A2" w:rsidRDefault="005C20A2" w:rsidP="005C20A2">
      <w:pPr>
        <w:pStyle w:val="ListParagraph"/>
        <w:autoSpaceDE w:val="0"/>
        <w:autoSpaceDN w:val="0"/>
        <w:bidi w:val="0"/>
        <w:adjustRightInd w:val="0"/>
        <w:spacing w:after="0" w:line="240" w:lineRule="auto"/>
        <w:ind w:left="360"/>
        <w:rPr>
          <w:rFonts w:asciiTheme="minorBidi" w:hAnsiTheme="minorBidi"/>
          <w:sz w:val="24"/>
          <w:szCs w:val="24"/>
        </w:rPr>
      </w:pPr>
    </w:p>
    <w:p w:rsidR="00B20F1D" w:rsidRDefault="00B20F1D" w:rsidP="00B20F1D">
      <w:pPr>
        <w:pStyle w:val="ListParagraph"/>
        <w:autoSpaceDE w:val="0"/>
        <w:autoSpaceDN w:val="0"/>
        <w:bidi w:val="0"/>
        <w:adjustRightInd w:val="0"/>
        <w:spacing w:after="0" w:line="240" w:lineRule="auto"/>
        <w:ind w:left="360"/>
        <w:rPr>
          <w:rFonts w:asciiTheme="minorBidi" w:hAnsiTheme="minorBidi"/>
          <w:b/>
          <w:bCs/>
          <w:color w:val="FF0000"/>
          <w:sz w:val="24"/>
          <w:szCs w:val="24"/>
          <w:lang w:bidi="ar-IQ"/>
        </w:rPr>
      </w:pPr>
      <w:r>
        <w:rPr>
          <w:rFonts w:asciiTheme="minorBidi" w:hAnsiTheme="minorBidi"/>
          <w:sz w:val="24"/>
          <w:szCs w:val="24"/>
        </w:rPr>
        <w:t xml:space="preserve">The Euler forward scheme may be very easy to implement but it can't give accurate solutions.    A  very small step size is required for any meaningful result.  In this scheme, since, the starting point of each sub-interval is used to find the slope of the solution curve,  the solution would be correct only if the function is linear. So an improvement over this is to take the arithmetic average of the slopes at </w:t>
      </w:r>
      <w:r>
        <w:rPr>
          <w:rFonts w:asciiTheme="minorBidi" w:hAnsiTheme="minorBidi"/>
          <w:b/>
          <w:bCs/>
          <w:sz w:val="24"/>
          <w:szCs w:val="24"/>
        </w:rPr>
        <w:t>t</w:t>
      </w:r>
      <w:r>
        <w:rPr>
          <w:rFonts w:asciiTheme="minorBidi" w:hAnsiTheme="minorBidi"/>
          <w:b/>
          <w:bCs/>
          <w:sz w:val="24"/>
          <w:szCs w:val="24"/>
          <w:vertAlign w:val="subscript"/>
        </w:rPr>
        <w:t>i</w:t>
      </w:r>
      <w:r>
        <w:rPr>
          <w:rFonts w:asciiTheme="minorBidi" w:hAnsiTheme="minorBidi"/>
          <w:sz w:val="24"/>
          <w:szCs w:val="24"/>
        </w:rPr>
        <w:t xml:space="preserve">  and </w:t>
      </w:r>
      <w:r>
        <w:rPr>
          <w:rFonts w:asciiTheme="minorBidi" w:hAnsiTheme="minorBidi"/>
          <w:b/>
          <w:bCs/>
          <w:sz w:val="24"/>
          <w:szCs w:val="24"/>
        </w:rPr>
        <w:t>t</w:t>
      </w:r>
      <w:r>
        <w:rPr>
          <w:rFonts w:asciiTheme="minorBidi" w:hAnsiTheme="minorBidi"/>
          <w:b/>
          <w:bCs/>
          <w:sz w:val="24"/>
          <w:szCs w:val="24"/>
          <w:vertAlign w:val="subscript"/>
        </w:rPr>
        <w:t>i+1</w:t>
      </w:r>
      <w:r>
        <w:rPr>
          <w:rFonts w:asciiTheme="minorBidi" w:hAnsiTheme="minorBidi"/>
          <w:sz w:val="24"/>
          <w:szCs w:val="24"/>
        </w:rPr>
        <w:t xml:space="preserve">(that is, at the end points of each sub-interval). The scheme so obtained is called modified Euler's method. It works first by approximating a value to </w:t>
      </w:r>
      <w:r>
        <w:rPr>
          <w:rFonts w:asciiTheme="minorBidi" w:hAnsiTheme="minorBidi"/>
          <w:b/>
          <w:bCs/>
          <w:sz w:val="24"/>
          <w:szCs w:val="24"/>
        </w:rPr>
        <w:t>y</w:t>
      </w:r>
      <w:r>
        <w:rPr>
          <w:rFonts w:asciiTheme="minorBidi" w:hAnsiTheme="minorBidi"/>
          <w:b/>
          <w:bCs/>
          <w:sz w:val="24"/>
          <w:szCs w:val="24"/>
          <w:vertAlign w:val="subscript"/>
        </w:rPr>
        <w:t>i+1</w:t>
      </w:r>
      <w:r>
        <w:rPr>
          <w:rFonts w:asciiTheme="minorBidi" w:hAnsiTheme="minorBidi"/>
          <w:sz w:val="24"/>
          <w:szCs w:val="24"/>
        </w:rPr>
        <w:t xml:space="preserve"> and then improving it by making use of average slope. </w:t>
      </w:r>
      <w:r>
        <w:rPr>
          <w:rFonts w:asciiTheme="minorBidi" w:hAnsiTheme="minorBidi"/>
          <w:b/>
          <w:bCs/>
          <w:color w:val="FF0000"/>
          <w:sz w:val="24"/>
          <w:szCs w:val="24"/>
          <w:lang w:bidi="ar-IQ"/>
        </w:rPr>
        <w:t xml:space="preserve"> </w:t>
      </w:r>
    </w:p>
    <w:p w:rsidR="00B20F1D" w:rsidRDefault="00B20F1D" w:rsidP="00B20F1D">
      <w:pPr>
        <w:autoSpaceDE w:val="0"/>
        <w:autoSpaceDN w:val="0"/>
        <w:adjustRightInd w:val="0"/>
        <w:rPr>
          <w:rFonts w:asciiTheme="minorBidi" w:hAnsiTheme="minorBidi"/>
          <w:b/>
          <w:bCs/>
          <w:sz w:val="24"/>
          <w:szCs w:val="24"/>
          <w:lang w:bidi="ar-IQ"/>
        </w:rPr>
      </w:pPr>
      <w:r>
        <w:rPr>
          <w:rFonts w:asciiTheme="minorBidi" w:hAnsiTheme="minorBidi"/>
          <w:b/>
          <w:bCs/>
          <w:sz w:val="24"/>
          <w:szCs w:val="24"/>
          <w:lang w:bidi="ar-IQ"/>
        </w:rPr>
        <w:t xml:space="preserve">Consider the forward difference approximation for first derivative </w:t>
      </w:r>
    </w:p>
    <w:p w:rsidR="00B20F1D" w:rsidRDefault="00B20F1D" w:rsidP="00B20F1D">
      <w:pPr>
        <w:pStyle w:val="ListParagraph"/>
        <w:autoSpaceDE w:val="0"/>
        <w:autoSpaceDN w:val="0"/>
        <w:bidi w:val="0"/>
        <w:adjustRightInd w:val="0"/>
        <w:spacing w:after="0" w:line="240" w:lineRule="auto"/>
        <w:ind w:left="360"/>
        <w:rPr>
          <w:rFonts w:asciiTheme="minorBidi" w:hAnsiTheme="minorBidi"/>
          <w:b/>
          <w:bCs/>
          <w:sz w:val="24"/>
          <w:szCs w:val="24"/>
          <w:lang w:bidi="ar-IQ"/>
        </w:rPr>
      </w:pPr>
    </w:p>
    <w:p w:rsidR="00B20F1D" w:rsidRDefault="00B20F1D" w:rsidP="00B20F1D">
      <w:pPr>
        <w:autoSpaceDE w:val="0"/>
        <w:autoSpaceDN w:val="0"/>
        <w:bidi w:val="0"/>
        <w:adjustRightInd w:val="0"/>
        <w:spacing w:after="0" w:line="240" w:lineRule="auto"/>
        <w:ind w:left="720"/>
        <w:rPr>
          <w:rFonts w:asciiTheme="minorBidi" w:hAnsiTheme="minorBidi"/>
          <w:b/>
          <w:bCs/>
          <w:color w:val="FF0000"/>
          <w:sz w:val="28"/>
          <w:szCs w:val="28"/>
          <w:lang w:bidi="ar-IQ"/>
        </w:rPr>
      </w:pPr>
      <w:r>
        <w:rPr>
          <w:position w:val="-24"/>
        </w:rPr>
        <w:object w:dxaOrig="507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42.75pt" o:ole="">
            <v:imagedata r:id="rId18" o:title=""/>
          </v:shape>
          <o:OLEObject Type="Embed" ProgID="Equation.3" ShapeID="_x0000_i1025" DrawAspect="Content" ObjectID="_1615607393" r:id="rId19"/>
        </w:object>
      </w:r>
    </w:p>
    <w:p w:rsidR="00B20F1D" w:rsidRDefault="00B20F1D" w:rsidP="00B20F1D">
      <w:pPr>
        <w:numPr>
          <w:ilvl w:val="0"/>
          <w:numId w:val="1"/>
        </w:numPr>
        <w:autoSpaceDE w:val="0"/>
        <w:autoSpaceDN w:val="0"/>
        <w:bidi w:val="0"/>
        <w:adjustRightInd w:val="0"/>
        <w:spacing w:after="0" w:line="240" w:lineRule="auto"/>
        <w:rPr>
          <w:rFonts w:asciiTheme="minorBidi" w:hAnsiTheme="minorBidi"/>
          <w:b/>
          <w:bCs/>
          <w:sz w:val="28"/>
          <w:szCs w:val="28"/>
          <w:lang w:bidi="ar-IQ"/>
        </w:rPr>
      </w:pPr>
      <w:r>
        <w:rPr>
          <w:rFonts w:asciiTheme="minorBidi" w:hAnsiTheme="minorBidi"/>
          <w:b/>
          <w:bCs/>
          <w:sz w:val="28"/>
          <w:szCs w:val="28"/>
          <w:lang w:bidi="ar-IQ"/>
        </w:rPr>
        <w:t>Rewriting the above equation we have</w:t>
      </w:r>
    </w:p>
    <w:p w:rsidR="00B20F1D" w:rsidRDefault="00B20F1D" w:rsidP="00B20F1D">
      <w:pPr>
        <w:autoSpaceDE w:val="0"/>
        <w:autoSpaceDN w:val="0"/>
        <w:bidi w:val="0"/>
        <w:adjustRightInd w:val="0"/>
        <w:spacing w:after="0" w:line="240" w:lineRule="auto"/>
        <w:ind w:left="720"/>
        <w:rPr>
          <w:rFonts w:ascii="Times New Roman" w:hAnsi="Times New Roman" w:cs="Times New Roman"/>
          <w:color w:val="1F497D" w:themeColor="text2"/>
          <w:sz w:val="28"/>
          <w:szCs w:val="28"/>
          <w:lang w:bidi="ar-IQ"/>
        </w:rPr>
      </w:pPr>
    </w:p>
    <w:p w:rsidR="00B20F1D" w:rsidRDefault="00B20F1D" w:rsidP="00B20F1D">
      <w:pPr>
        <w:autoSpaceDE w:val="0"/>
        <w:autoSpaceDN w:val="0"/>
        <w:bidi w:val="0"/>
        <w:adjustRightInd w:val="0"/>
        <w:spacing w:after="0" w:line="240" w:lineRule="auto"/>
        <w:ind w:left="720"/>
        <w:rPr>
          <w:rFonts w:ascii="Times New Roman" w:hAnsi="Times New Roman" w:cs="Times New Roman"/>
          <w:sz w:val="28"/>
          <w:szCs w:val="28"/>
          <w:lang w:bidi="ar-IQ"/>
        </w:rPr>
      </w:pPr>
      <w:r>
        <w:rPr>
          <w:position w:val="-12"/>
        </w:rPr>
        <w:object w:dxaOrig="4800" w:dyaOrig="765">
          <v:shape id="_x0000_i1026" type="#_x0000_t75" style="width:240pt;height:38.25pt" o:ole="">
            <v:imagedata r:id="rId20" o:title=""/>
          </v:shape>
          <o:OLEObject Type="Embed" ProgID="Equation.3" ShapeID="_x0000_i1026" DrawAspect="Content" ObjectID="_1615607394" r:id="rId21"/>
        </w:object>
      </w:r>
    </w:p>
    <w:p w:rsidR="00B20F1D" w:rsidRDefault="00B20F1D" w:rsidP="00B20F1D">
      <w:pPr>
        <w:numPr>
          <w:ilvl w:val="0"/>
          <w:numId w:val="2"/>
        </w:numPr>
        <w:autoSpaceDE w:val="0"/>
        <w:autoSpaceDN w:val="0"/>
        <w:bidi w:val="0"/>
        <w:adjustRightInd w:val="0"/>
        <w:spacing w:after="0" w:line="240" w:lineRule="auto"/>
        <w:rPr>
          <w:rFonts w:asciiTheme="minorBidi" w:hAnsiTheme="minorBidi"/>
          <w:b/>
          <w:bCs/>
          <w:sz w:val="28"/>
          <w:szCs w:val="28"/>
          <w:lang w:bidi="ar-IQ"/>
        </w:rPr>
      </w:pPr>
      <w:r>
        <w:rPr>
          <w:rFonts w:asciiTheme="minorBidi" w:hAnsiTheme="minorBidi"/>
          <w:b/>
          <w:bCs/>
          <w:sz w:val="28"/>
          <w:szCs w:val="28"/>
          <w:lang w:bidi="ar-IQ"/>
        </w:rPr>
        <w:t xml:space="preserve">So,     </w:t>
      </w:r>
      <w:r>
        <w:rPr>
          <w:position w:val="-12"/>
        </w:rPr>
        <w:object w:dxaOrig="570" w:dyaOrig="525">
          <v:shape id="_x0000_i1027" type="#_x0000_t75" style="width:28.5pt;height:26.25pt" o:ole="">
            <v:imagedata r:id="rId22" o:title=""/>
          </v:shape>
          <o:OLEObject Type="Embed" ProgID="Equation.3" ShapeID="_x0000_i1027" DrawAspect="Content" ObjectID="_1615607395" r:id="rId23"/>
        </w:object>
      </w:r>
      <w:r>
        <w:rPr>
          <w:rFonts w:asciiTheme="minorBidi" w:hAnsiTheme="minorBidi"/>
          <w:b/>
          <w:bCs/>
          <w:sz w:val="28"/>
          <w:szCs w:val="28"/>
          <w:lang w:bidi="ar-IQ"/>
        </w:rPr>
        <w:t xml:space="preserve">  is recursively calculated as</w:t>
      </w:r>
    </w:p>
    <w:p w:rsidR="00B20F1D" w:rsidRDefault="00B20F1D" w:rsidP="00B20F1D">
      <w:pPr>
        <w:autoSpaceDE w:val="0"/>
        <w:autoSpaceDN w:val="0"/>
        <w:bidi w:val="0"/>
        <w:adjustRightInd w:val="0"/>
        <w:spacing w:after="0" w:line="240" w:lineRule="auto"/>
        <w:ind w:left="720"/>
        <w:rPr>
          <w:rFonts w:ascii="Times New Roman" w:hAnsi="Times New Roman" w:cs="Times New Roman"/>
          <w:sz w:val="28"/>
          <w:szCs w:val="28"/>
          <w:lang w:bidi="ar-IQ"/>
        </w:rPr>
      </w:pPr>
    </w:p>
    <w:p w:rsidR="00B20F1D" w:rsidRDefault="00B20F1D" w:rsidP="00B20F1D">
      <w:pPr>
        <w:autoSpaceDE w:val="0"/>
        <w:autoSpaceDN w:val="0"/>
        <w:bidi w:val="0"/>
        <w:adjustRightInd w:val="0"/>
        <w:spacing w:after="0" w:line="240" w:lineRule="auto"/>
        <w:jc w:val="center"/>
        <w:rPr>
          <w:rFonts w:ascii="Times New Roman" w:hAnsi="Times New Roman" w:cs="Times New Roman"/>
          <w:sz w:val="28"/>
          <w:szCs w:val="28"/>
          <w:rtl/>
        </w:rPr>
      </w:pPr>
      <w:r>
        <w:rPr>
          <w:position w:val="-66"/>
        </w:rPr>
        <w:object w:dxaOrig="5235" w:dyaOrig="1995">
          <v:shape id="_x0000_i1028" type="#_x0000_t75" style="width:261.75pt;height:99.75pt" o:ole="">
            <v:imagedata r:id="rId24" o:title=""/>
          </v:shape>
          <o:OLEObject Type="Embed" ProgID="Equation.3" ShapeID="_x0000_i1028" DrawAspect="Content" ObjectID="_1615607396" r:id="rId25"/>
        </w:object>
      </w:r>
    </w:p>
    <w:p w:rsidR="00B20F1D" w:rsidRDefault="00B20F1D" w:rsidP="00B20F1D">
      <w:pPr>
        <w:bidi w:val="0"/>
        <w:ind w:firstLine="720"/>
        <w:rPr>
          <w:rFonts w:ascii="Times New Roman" w:hAnsi="Times New Roman" w:cs="Times New Roman"/>
          <w:sz w:val="28"/>
          <w:szCs w:val="28"/>
          <w:rtl/>
        </w:rPr>
      </w:pPr>
    </w:p>
    <w:p w:rsidR="005C20A2" w:rsidRDefault="005C20A2" w:rsidP="005C20A2">
      <w:pPr>
        <w:bidi w:val="0"/>
        <w:ind w:firstLine="720"/>
        <w:rPr>
          <w:rFonts w:ascii="Times New Roman" w:hAnsi="Times New Roman" w:cs="Times New Roman"/>
          <w:sz w:val="28"/>
          <w:szCs w:val="28"/>
          <w:u w:val="double"/>
        </w:rPr>
      </w:pPr>
      <w:r w:rsidRPr="00E9421D">
        <w:rPr>
          <w:rFonts w:ascii="Times New Roman" w:hAnsi="Times New Roman" w:cs="Times New Roman"/>
          <w:b/>
          <w:bCs/>
          <w:sz w:val="28"/>
          <w:szCs w:val="28"/>
          <w:u w:val="double"/>
        </w:rPr>
        <w:t>Example:</w:t>
      </w:r>
      <w:r w:rsidRPr="00E9421D">
        <w:rPr>
          <w:rFonts w:ascii="Times New Roman" w:hAnsi="Times New Roman" w:cs="Times New Roman"/>
          <w:sz w:val="28"/>
          <w:szCs w:val="28"/>
          <w:u w:val="double"/>
        </w:rPr>
        <w:t xml:space="preserve"> </w:t>
      </w:r>
      <w:r>
        <w:rPr>
          <w:rFonts w:ascii="Times New Roman" w:hAnsi="Times New Roman" w:cs="Times New Roman"/>
          <w:sz w:val="28"/>
          <w:szCs w:val="28"/>
          <w:u w:val="double"/>
        </w:rPr>
        <w:t xml:space="preserve">find y(0.5) </w:t>
      </w:r>
    </w:p>
    <w:p w:rsidR="005C20A2" w:rsidRPr="00E9421D" w:rsidRDefault="00D30BC9" w:rsidP="005C20A2">
      <w:pPr>
        <w:bidi w:val="0"/>
        <w:ind w:firstLine="720"/>
        <w:rPr>
          <w:rFonts w:ascii="Times New Roman" w:hAnsi="Times New Roman" w:cs="Times New Roman"/>
          <w:sz w:val="28"/>
          <w:szCs w:val="28"/>
          <w:u w:val="double"/>
        </w:rPr>
      </w:pPr>
      <w:r w:rsidRPr="00ED1ECB">
        <w:rPr>
          <w:position w:val="-12"/>
        </w:rPr>
        <w:object w:dxaOrig="4800" w:dyaOrig="360">
          <v:shape id="_x0000_i1029" type="#_x0000_t75" style="width:279.75pt;height:27.75pt" o:ole="">
            <v:imagedata r:id="rId26" o:title=""/>
          </v:shape>
          <o:OLEObject Type="Embed" ProgID="Equation.3" ShapeID="_x0000_i1029" DrawAspect="Content" ObjectID="_1615607397" r:id="rId27"/>
        </w:object>
      </w:r>
    </w:p>
    <w:p w:rsidR="005C20A2" w:rsidRDefault="005C20A2" w:rsidP="005C20A2">
      <w:pPr>
        <w:bidi w:val="0"/>
        <w:ind w:firstLine="720"/>
        <w:rPr>
          <w:rFonts w:ascii="Times New Roman" w:hAnsi="Times New Roman" w:cs="Times New Roman"/>
          <w:sz w:val="28"/>
          <w:szCs w:val="28"/>
        </w:rPr>
      </w:pPr>
      <w:r>
        <w:rPr>
          <w:rFonts w:ascii="Times New Roman" w:hAnsi="Times New Roman" w:cs="Times New Roman"/>
          <w:b/>
          <w:bCs/>
          <w:sz w:val="28"/>
          <w:szCs w:val="28"/>
        </w:rPr>
        <w:t xml:space="preserve"> </w:t>
      </w:r>
      <w:r w:rsidRPr="00E9421D">
        <w:rPr>
          <w:rFonts w:ascii="Times New Roman" w:hAnsi="Times New Roman" w:cs="Times New Roman"/>
          <w:b/>
          <w:bCs/>
          <w:sz w:val="28"/>
          <w:szCs w:val="28"/>
        </w:rPr>
        <w:t>Solution:</w:t>
      </w:r>
    </w:p>
    <w:p w:rsidR="005C20A2" w:rsidRPr="00E9421D" w:rsidRDefault="00D47A57" w:rsidP="005C20A2">
      <w:pPr>
        <w:bidi w:val="0"/>
        <w:ind w:firstLine="720"/>
        <w:rPr>
          <w:rFonts w:ascii="Times New Roman" w:hAnsi="Times New Roman" w:cs="Times New Roman"/>
          <w:sz w:val="28"/>
          <w:szCs w:val="28"/>
        </w:rPr>
      </w:pPr>
      <w:r>
        <w:rPr>
          <w:noProof/>
        </w:rPr>
        <w:pict>
          <v:shape id="_x0000_s1026" type="#_x0000_t75" style="position:absolute;left:0;text-align:left;margin-left:0;margin-top:13.55pt;width:187.15pt;height:31.5pt;z-index:251659264">
            <v:imagedata r:id="rId28" o:title=""/>
            <w10:wrap type="square" side="right"/>
          </v:shape>
          <o:OLEObject Type="Embed" ProgID="Equation.3" ShapeID="_x0000_s1026" DrawAspect="Content" ObjectID="_1615607404" r:id="rId29"/>
        </w:pict>
      </w:r>
    </w:p>
    <w:p w:rsidR="005C20A2" w:rsidRDefault="005C20A2" w:rsidP="005C20A2">
      <w:pPr>
        <w:bidi w:val="0"/>
        <w:ind w:firstLine="720"/>
        <w:rPr>
          <w:rFonts w:ascii="Times New Roman" w:hAnsi="Times New Roman" w:cs="Times New Roman"/>
          <w:sz w:val="28"/>
          <w:szCs w:val="28"/>
          <w:rtl/>
        </w:rPr>
      </w:pPr>
      <w:r>
        <w:rPr>
          <w:rFonts w:ascii="Times New Roman" w:hAnsi="Times New Roman" w:cs="Times New Roman"/>
          <w:sz w:val="28"/>
          <w:szCs w:val="28"/>
          <w:rtl/>
        </w:rPr>
        <w:br w:type="textWrapping" w:clear="all"/>
      </w:r>
      <w:r w:rsidRPr="00ED1ECB">
        <w:rPr>
          <w:position w:val="-46"/>
        </w:rPr>
        <w:object w:dxaOrig="4640" w:dyaOrig="1060">
          <v:shape id="_x0000_i1030" type="#_x0000_t75" style="width:342.75pt;height:76.5pt" o:ole="">
            <v:imagedata r:id="rId30" o:title=""/>
          </v:shape>
          <o:OLEObject Type="Embed" ProgID="Equation.3" ShapeID="_x0000_i1030" DrawAspect="Content" ObjectID="_1615607398" r:id="rId31"/>
        </w:object>
      </w:r>
    </w:p>
    <w:p w:rsidR="00074992" w:rsidRDefault="00074992" w:rsidP="005C20A2">
      <w:pPr>
        <w:jc w:val="right"/>
      </w:pPr>
    </w:p>
    <w:p w:rsidR="005C20A2" w:rsidRPr="00D30BC9" w:rsidRDefault="00D30BC9" w:rsidP="00D30BC9">
      <w:pPr>
        <w:tabs>
          <w:tab w:val="left" w:pos="7245"/>
          <w:tab w:val="right" w:pos="9360"/>
        </w:tabs>
        <w:bidi w:val="0"/>
      </w:pPr>
      <w:r>
        <w:t>Example2:-</w:t>
      </w:r>
      <w:r w:rsidRPr="00D30BC9">
        <w:t xml:space="preserve"> </w:t>
      </w:r>
      <w:r>
        <w:t xml:space="preserve">let </w:t>
      </w:r>
      <w:r w:rsidRPr="00AA1832">
        <w:rPr>
          <w:position w:val="-10"/>
        </w:rPr>
        <w:object w:dxaOrig="620" w:dyaOrig="320">
          <v:shape id="_x0000_i1031" type="#_x0000_t75" style="width:30.75pt;height:15.75pt" o:ole="">
            <v:imagedata r:id="rId32" o:title=""/>
          </v:shape>
          <o:OLEObject Type="Embed" ProgID="Equation.3" ShapeID="_x0000_i1031" DrawAspect="Content" ObjectID="_1615607399" r:id="rId33"/>
        </w:object>
      </w:r>
      <w:r>
        <w:t xml:space="preserve"> and ,h=1,y(0)=1,find y(4)?</w:t>
      </w:r>
      <w:r>
        <w:tab/>
      </w:r>
      <w:r w:rsidRPr="00D30BC9">
        <w:t xml:space="preserve"> </w:t>
      </w:r>
    </w:p>
    <w:p w:rsidR="00CC2F77" w:rsidRPr="00CC2F77" w:rsidRDefault="00CC2F77" w:rsidP="00CC2F77">
      <w:pPr>
        <w:shd w:val="clear" w:color="auto" w:fill="FFFFFF"/>
        <w:bidi w:val="0"/>
        <w:spacing w:before="72" w:after="0" w:line="240" w:lineRule="auto"/>
        <w:outlineLvl w:val="2"/>
        <w:rPr>
          <w:rFonts w:ascii="Arial" w:eastAsia="Times New Roman" w:hAnsi="Arial" w:cs="Arial"/>
          <w:b/>
          <w:bCs/>
          <w:color w:val="000000"/>
          <w:sz w:val="29"/>
          <w:szCs w:val="29"/>
        </w:rPr>
      </w:pPr>
      <w:r w:rsidRPr="00CC2F77">
        <w:rPr>
          <w:rFonts w:ascii="Arial" w:eastAsia="Times New Roman" w:hAnsi="Arial" w:cs="Arial"/>
          <w:b/>
          <w:bCs/>
          <w:color w:val="000000"/>
          <w:sz w:val="29"/>
          <w:szCs w:val="29"/>
        </w:rPr>
        <w:t>MATLAB code example</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t>clear; clc; close(</w:t>
      </w:r>
      <w:r w:rsidRPr="00CC2F77">
        <w:rPr>
          <w:rFonts w:ascii="Courier New" w:eastAsia="Times New Roman" w:hAnsi="Courier New" w:cs="Courier New"/>
          <w:color w:val="BA2121"/>
          <w:sz w:val="21"/>
          <w:szCs w:val="21"/>
        </w:rPr>
        <w:t>'all'</w:t>
      </w:r>
      <w:r w:rsidRPr="00CC2F77">
        <w:rPr>
          <w:rFonts w:ascii="Courier New" w:eastAsia="Times New Roman" w:hAnsi="Courier New" w:cs="Courier New"/>
          <w:color w:val="000000"/>
          <w:sz w:val="21"/>
          <w:szCs w:val="21"/>
        </w:rPr>
        <w:t>);</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t xml:space="preserve">y0 = </w:t>
      </w:r>
      <w:r w:rsidRPr="00CC2F77">
        <w:rPr>
          <w:rFonts w:ascii="Courier New" w:eastAsia="Times New Roman" w:hAnsi="Courier New" w:cs="Courier New"/>
          <w:color w:val="666666"/>
          <w:sz w:val="21"/>
          <w:szCs w:val="21"/>
        </w:rPr>
        <w:t>1</w:t>
      </w:r>
      <w:r w:rsidRPr="00CC2F77">
        <w:rPr>
          <w:rFonts w:ascii="Courier New" w:eastAsia="Times New Roman" w:hAnsi="Courier New" w:cs="Courier New"/>
          <w:color w:val="000000"/>
          <w:sz w:val="21"/>
          <w:szCs w:val="21"/>
        </w:rPr>
        <w:t>;</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t xml:space="preserve">t0 = </w:t>
      </w:r>
      <w:r w:rsidRPr="00CC2F77">
        <w:rPr>
          <w:rFonts w:ascii="Courier New" w:eastAsia="Times New Roman" w:hAnsi="Courier New" w:cs="Courier New"/>
          <w:color w:val="666666"/>
          <w:sz w:val="21"/>
          <w:szCs w:val="21"/>
        </w:rPr>
        <w:t>0</w:t>
      </w:r>
      <w:r w:rsidRPr="00CC2F77">
        <w:rPr>
          <w:rFonts w:ascii="Courier New" w:eastAsia="Times New Roman" w:hAnsi="Courier New" w:cs="Courier New"/>
          <w:color w:val="000000"/>
          <w:sz w:val="21"/>
          <w:szCs w:val="21"/>
        </w:rPr>
        <w:t>;</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t xml:space="preserve">h = </w:t>
      </w:r>
      <w:r w:rsidRPr="00CC2F77">
        <w:rPr>
          <w:rFonts w:ascii="Courier New" w:eastAsia="Times New Roman" w:hAnsi="Courier New" w:cs="Courier New"/>
          <w:color w:val="666666"/>
          <w:sz w:val="21"/>
          <w:szCs w:val="21"/>
        </w:rPr>
        <w:t>1</w:t>
      </w:r>
      <w:r w:rsidRPr="00CC2F77">
        <w:rPr>
          <w:rFonts w:ascii="Courier New" w:eastAsia="Times New Roman" w:hAnsi="Courier New" w:cs="Courier New"/>
          <w:color w:val="000000"/>
          <w:sz w:val="21"/>
          <w:szCs w:val="21"/>
        </w:rPr>
        <w:t xml:space="preserve">; </w:t>
      </w:r>
      <w:r w:rsidRPr="00CC2F77">
        <w:rPr>
          <w:rFonts w:ascii="Courier New" w:eastAsia="Times New Roman" w:hAnsi="Courier New" w:cs="Courier New"/>
          <w:i/>
          <w:iCs/>
          <w:color w:val="408080"/>
          <w:sz w:val="21"/>
          <w:szCs w:val="21"/>
        </w:rPr>
        <w:t>% try: h = 0.01</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t xml:space="preserve">n = </w:t>
      </w:r>
      <w:r w:rsidRPr="00CC2F77">
        <w:rPr>
          <w:rFonts w:ascii="Courier New" w:eastAsia="Times New Roman" w:hAnsi="Courier New" w:cs="Courier New"/>
          <w:color w:val="666666"/>
          <w:sz w:val="21"/>
          <w:szCs w:val="21"/>
        </w:rPr>
        <w:t>4</w:t>
      </w:r>
      <w:r w:rsidRPr="00CC2F77">
        <w:rPr>
          <w:rFonts w:ascii="Courier New" w:eastAsia="Times New Roman" w:hAnsi="Courier New" w:cs="Courier New"/>
          <w:color w:val="000000"/>
          <w:sz w:val="21"/>
          <w:szCs w:val="21"/>
        </w:rPr>
        <w:t>;</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t>[t, y] = Euler(t0, y0, h, n);</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t xml:space="preserve">plot(t, y, </w:t>
      </w:r>
      <w:r w:rsidRPr="00CC2F77">
        <w:rPr>
          <w:rFonts w:ascii="Courier New" w:eastAsia="Times New Roman" w:hAnsi="Courier New" w:cs="Courier New"/>
          <w:color w:val="BA2121"/>
          <w:sz w:val="21"/>
          <w:szCs w:val="21"/>
        </w:rPr>
        <w:t>'b'</w:t>
      </w:r>
      <w:r w:rsidRPr="00CC2F77">
        <w:rPr>
          <w:rFonts w:ascii="Courier New" w:eastAsia="Times New Roman" w:hAnsi="Courier New" w:cs="Courier New"/>
          <w:color w:val="000000"/>
          <w:sz w:val="21"/>
          <w:szCs w:val="21"/>
        </w:rPr>
        <w:t>);</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t xml:space="preserve">    </w:t>
      </w:r>
      <w:r w:rsidRPr="00CC2F77">
        <w:rPr>
          <w:rFonts w:ascii="Courier New" w:eastAsia="Times New Roman" w:hAnsi="Courier New" w:cs="Courier New"/>
          <w:i/>
          <w:iCs/>
          <w:color w:val="408080"/>
          <w:sz w:val="21"/>
          <w:szCs w:val="21"/>
        </w:rPr>
        <w:t>% exact solution (y = e^t):</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t xml:space="preserve">    tt = (t0:</w:t>
      </w:r>
      <w:r w:rsidRPr="00CC2F77">
        <w:rPr>
          <w:rFonts w:ascii="Courier New" w:eastAsia="Times New Roman" w:hAnsi="Courier New" w:cs="Courier New"/>
          <w:color w:val="666666"/>
          <w:sz w:val="21"/>
          <w:szCs w:val="21"/>
        </w:rPr>
        <w:t>0.001</w:t>
      </w:r>
      <w:r w:rsidRPr="00CC2F77">
        <w:rPr>
          <w:rFonts w:ascii="Courier New" w:eastAsia="Times New Roman" w:hAnsi="Courier New" w:cs="Courier New"/>
          <w:color w:val="000000"/>
          <w:sz w:val="21"/>
          <w:szCs w:val="21"/>
        </w:rPr>
        <w:t>:n)</w:t>
      </w:r>
      <w:r w:rsidRPr="00CC2F77">
        <w:rPr>
          <w:rFonts w:ascii="Courier New" w:eastAsia="Times New Roman" w:hAnsi="Courier New" w:cs="Courier New"/>
          <w:color w:val="666666"/>
          <w:sz w:val="21"/>
          <w:szCs w:val="21"/>
        </w:rPr>
        <w:t>'</w:t>
      </w:r>
      <w:r w:rsidRPr="00CC2F77">
        <w:rPr>
          <w:rFonts w:ascii="Courier New" w:eastAsia="Times New Roman" w:hAnsi="Courier New" w:cs="Courier New"/>
          <w:color w:val="000000"/>
          <w:sz w:val="21"/>
          <w:szCs w:val="21"/>
        </w:rPr>
        <w:t>;</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t xml:space="preserve">    yy = </w:t>
      </w:r>
      <w:r w:rsidRPr="00CC2F77">
        <w:rPr>
          <w:rFonts w:ascii="Courier New" w:eastAsia="Times New Roman" w:hAnsi="Courier New" w:cs="Courier New"/>
          <w:color w:val="008000"/>
          <w:sz w:val="21"/>
          <w:szCs w:val="21"/>
        </w:rPr>
        <w:t>exp</w:t>
      </w:r>
      <w:r w:rsidRPr="00CC2F77">
        <w:rPr>
          <w:rFonts w:ascii="Courier New" w:eastAsia="Times New Roman" w:hAnsi="Courier New" w:cs="Courier New"/>
          <w:color w:val="000000"/>
          <w:sz w:val="21"/>
          <w:szCs w:val="21"/>
        </w:rPr>
        <w:t>(tt);</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t xml:space="preserve">    hold(</w:t>
      </w:r>
      <w:r w:rsidRPr="00CC2F77">
        <w:rPr>
          <w:rFonts w:ascii="Courier New" w:eastAsia="Times New Roman" w:hAnsi="Courier New" w:cs="Courier New"/>
          <w:color w:val="BA2121"/>
          <w:sz w:val="21"/>
          <w:szCs w:val="21"/>
        </w:rPr>
        <w:t>'on'</w:t>
      </w:r>
      <w:r w:rsidRPr="00CC2F77">
        <w:rPr>
          <w:rFonts w:ascii="Courier New" w:eastAsia="Times New Roman" w:hAnsi="Courier New" w:cs="Courier New"/>
          <w:color w:val="000000"/>
          <w:sz w:val="21"/>
          <w:szCs w:val="21"/>
        </w:rPr>
        <w:t>);</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t xml:space="preserve">    plot(tt, yy, </w:t>
      </w:r>
      <w:r w:rsidRPr="00CC2F77">
        <w:rPr>
          <w:rFonts w:ascii="Courier New" w:eastAsia="Times New Roman" w:hAnsi="Courier New" w:cs="Courier New"/>
          <w:color w:val="BA2121"/>
          <w:sz w:val="21"/>
          <w:szCs w:val="21"/>
        </w:rPr>
        <w:t>'r'</w:t>
      </w:r>
      <w:r w:rsidRPr="00CC2F77">
        <w:rPr>
          <w:rFonts w:ascii="Courier New" w:eastAsia="Times New Roman" w:hAnsi="Courier New" w:cs="Courier New"/>
          <w:color w:val="000000"/>
          <w:sz w:val="21"/>
          <w:szCs w:val="21"/>
        </w:rPr>
        <w:t>);</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lastRenderedPageBreak/>
        <w:t xml:space="preserve">    hold(</w:t>
      </w:r>
      <w:r w:rsidRPr="00CC2F77">
        <w:rPr>
          <w:rFonts w:ascii="Courier New" w:eastAsia="Times New Roman" w:hAnsi="Courier New" w:cs="Courier New"/>
          <w:color w:val="BA2121"/>
          <w:sz w:val="21"/>
          <w:szCs w:val="21"/>
        </w:rPr>
        <w:t>'off'</w:t>
      </w:r>
      <w:r w:rsidRPr="00CC2F77">
        <w:rPr>
          <w:rFonts w:ascii="Courier New" w:eastAsia="Times New Roman" w:hAnsi="Courier New" w:cs="Courier New"/>
          <w:color w:val="000000"/>
          <w:sz w:val="21"/>
          <w:szCs w:val="21"/>
        </w:rPr>
        <w:t>);</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t xml:space="preserve">    legend(</w:t>
      </w:r>
      <w:r w:rsidRPr="00CC2F77">
        <w:rPr>
          <w:rFonts w:ascii="Courier New" w:eastAsia="Times New Roman" w:hAnsi="Courier New" w:cs="Courier New"/>
          <w:color w:val="BA2121"/>
          <w:sz w:val="21"/>
          <w:szCs w:val="21"/>
        </w:rPr>
        <w:t>'Euler'</w:t>
      </w:r>
      <w:r w:rsidRPr="00CC2F77">
        <w:rPr>
          <w:rFonts w:ascii="Courier New" w:eastAsia="Times New Roman" w:hAnsi="Courier New" w:cs="Courier New"/>
          <w:color w:val="000000"/>
          <w:sz w:val="21"/>
          <w:szCs w:val="21"/>
        </w:rPr>
        <w:t xml:space="preserve">, </w:t>
      </w:r>
      <w:r w:rsidRPr="00CC2F77">
        <w:rPr>
          <w:rFonts w:ascii="Courier New" w:eastAsia="Times New Roman" w:hAnsi="Courier New" w:cs="Courier New"/>
          <w:color w:val="BA2121"/>
          <w:sz w:val="21"/>
          <w:szCs w:val="21"/>
        </w:rPr>
        <w:t>'Exact'</w:t>
      </w:r>
      <w:r w:rsidRPr="00CC2F77">
        <w:rPr>
          <w:rFonts w:ascii="Courier New" w:eastAsia="Times New Roman" w:hAnsi="Courier New" w:cs="Courier New"/>
          <w:color w:val="000000"/>
          <w:sz w:val="21"/>
          <w:szCs w:val="21"/>
        </w:rPr>
        <w:t>);</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b/>
          <w:bCs/>
          <w:color w:val="008000"/>
          <w:sz w:val="21"/>
          <w:szCs w:val="21"/>
        </w:rPr>
        <w:t>function</w:t>
      </w:r>
      <w:r w:rsidRPr="00CC2F77">
        <w:rPr>
          <w:rFonts w:ascii="Courier New" w:eastAsia="Times New Roman" w:hAnsi="Courier New" w:cs="Courier New"/>
          <w:color w:val="BBBBBB"/>
          <w:sz w:val="21"/>
          <w:szCs w:val="21"/>
        </w:rPr>
        <w:t xml:space="preserve"> </w:t>
      </w:r>
      <w:r w:rsidRPr="00CC2F77">
        <w:rPr>
          <w:rFonts w:ascii="Courier New" w:eastAsia="Times New Roman" w:hAnsi="Courier New" w:cs="Courier New"/>
          <w:color w:val="000000"/>
          <w:sz w:val="21"/>
          <w:szCs w:val="21"/>
        </w:rPr>
        <w:t>[t, y] =</w:t>
      </w:r>
      <w:r w:rsidRPr="00CC2F77">
        <w:rPr>
          <w:rFonts w:ascii="Courier New" w:eastAsia="Times New Roman" w:hAnsi="Courier New" w:cs="Courier New"/>
          <w:color w:val="BBBBBB"/>
          <w:sz w:val="21"/>
          <w:szCs w:val="21"/>
        </w:rPr>
        <w:t xml:space="preserve"> </w:t>
      </w:r>
      <w:r w:rsidRPr="00CC2F77">
        <w:rPr>
          <w:rFonts w:ascii="Courier New" w:eastAsia="Times New Roman" w:hAnsi="Courier New" w:cs="Courier New"/>
          <w:color w:val="0000FF"/>
          <w:sz w:val="21"/>
          <w:szCs w:val="21"/>
        </w:rPr>
        <w:t>Euler</w:t>
      </w:r>
      <w:r w:rsidRPr="00CC2F77">
        <w:rPr>
          <w:rFonts w:ascii="Courier New" w:eastAsia="Times New Roman" w:hAnsi="Courier New" w:cs="Courier New"/>
          <w:color w:val="000000"/>
          <w:sz w:val="21"/>
          <w:szCs w:val="21"/>
        </w:rPr>
        <w:t>(t0, y0, h, n)</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BBBBBB"/>
          <w:sz w:val="21"/>
          <w:szCs w:val="21"/>
        </w:rPr>
        <w:t xml:space="preserve">    </w:t>
      </w:r>
      <w:r w:rsidRPr="00CC2F77">
        <w:rPr>
          <w:rFonts w:ascii="Courier New" w:eastAsia="Times New Roman" w:hAnsi="Courier New" w:cs="Courier New"/>
          <w:color w:val="000000"/>
          <w:sz w:val="21"/>
          <w:szCs w:val="21"/>
        </w:rPr>
        <w:t>fprintf(</w:t>
      </w:r>
      <w:r w:rsidRPr="00CC2F77">
        <w:rPr>
          <w:rFonts w:ascii="Courier New" w:eastAsia="Times New Roman" w:hAnsi="Courier New" w:cs="Courier New"/>
          <w:color w:val="BA2121"/>
          <w:sz w:val="21"/>
          <w:szCs w:val="21"/>
        </w:rPr>
        <w:t>'%10s%10s%10s%15s\n'</w:t>
      </w:r>
      <w:r w:rsidRPr="00CC2F77">
        <w:rPr>
          <w:rFonts w:ascii="Courier New" w:eastAsia="Times New Roman" w:hAnsi="Courier New" w:cs="Courier New"/>
          <w:color w:val="000000"/>
          <w:sz w:val="21"/>
          <w:szCs w:val="21"/>
        </w:rPr>
        <w:t xml:space="preserve">, </w:t>
      </w:r>
      <w:r w:rsidRPr="00CC2F77">
        <w:rPr>
          <w:rFonts w:ascii="Courier New" w:eastAsia="Times New Roman" w:hAnsi="Courier New" w:cs="Courier New"/>
          <w:color w:val="BA2121"/>
          <w:sz w:val="21"/>
          <w:szCs w:val="21"/>
        </w:rPr>
        <w:t>'i'</w:t>
      </w:r>
      <w:r w:rsidRPr="00CC2F77">
        <w:rPr>
          <w:rFonts w:ascii="Courier New" w:eastAsia="Times New Roman" w:hAnsi="Courier New" w:cs="Courier New"/>
          <w:color w:val="000000"/>
          <w:sz w:val="21"/>
          <w:szCs w:val="21"/>
        </w:rPr>
        <w:t xml:space="preserve">, </w:t>
      </w:r>
      <w:r w:rsidRPr="00CC2F77">
        <w:rPr>
          <w:rFonts w:ascii="Courier New" w:eastAsia="Times New Roman" w:hAnsi="Courier New" w:cs="Courier New"/>
          <w:color w:val="BA2121"/>
          <w:sz w:val="21"/>
          <w:szCs w:val="21"/>
        </w:rPr>
        <w:t>'yi'</w:t>
      </w:r>
      <w:r w:rsidRPr="00CC2F77">
        <w:rPr>
          <w:rFonts w:ascii="Courier New" w:eastAsia="Times New Roman" w:hAnsi="Courier New" w:cs="Courier New"/>
          <w:color w:val="000000"/>
          <w:sz w:val="21"/>
          <w:szCs w:val="21"/>
        </w:rPr>
        <w:t xml:space="preserve">, </w:t>
      </w:r>
      <w:r w:rsidRPr="00CC2F77">
        <w:rPr>
          <w:rFonts w:ascii="Courier New" w:eastAsia="Times New Roman" w:hAnsi="Courier New" w:cs="Courier New"/>
          <w:color w:val="BA2121"/>
          <w:sz w:val="21"/>
          <w:szCs w:val="21"/>
        </w:rPr>
        <w:t>'ti'</w:t>
      </w:r>
      <w:r w:rsidRPr="00CC2F77">
        <w:rPr>
          <w:rFonts w:ascii="Courier New" w:eastAsia="Times New Roman" w:hAnsi="Courier New" w:cs="Courier New"/>
          <w:color w:val="000000"/>
          <w:sz w:val="21"/>
          <w:szCs w:val="21"/>
        </w:rPr>
        <w:t xml:space="preserve">, </w:t>
      </w:r>
      <w:r w:rsidRPr="00CC2F77">
        <w:rPr>
          <w:rFonts w:ascii="Courier New" w:eastAsia="Times New Roman" w:hAnsi="Courier New" w:cs="Courier New"/>
          <w:color w:val="BA2121"/>
          <w:sz w:val="21"/>
          <w:szCs w:val="21"/>
        </w:rPr>
        <w:t>'f(yi,ti)'</w:t>
      </w:r>
      <w:r w:rsidRPr="00CC2F77">
        <w:rPr>
          <w:rFonts w:ascii="Courier New" w:eastAsia="Times New Roman" w:hAnsi="Courier New" w:cs="Courier New"/>
          <w:color w:val="000000"/>
          <w:sz w:val="21"/>
          <w:szCs w:val="21"/>
        </w:rPr>
        <w:t>);</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t xml:space="preserve">    fprintf(</w:t>
      </w:r>
      <w:r w:rsidRPr="00CC2F77">
        <w:rPr>
          <w:rFonts w:ascii="Courier New" w:eastAsia="Times New Roman" w:hAnsi="Courier New" w:cs="Courier New"/>
          <w:color w:val="BA2121"/>
          <w:sz w:val="21"/>
          <w:szCs w:val="21"/>
        </w:rPr>
        <w:t>'%10d%+10.2f%+10.2f%+15.2f\n'</w:t>
      </w:r>
      <w:r w:rsidRPr="00CC2F77">
        <w:rPr>
          <w:rFonts w:ascii="Courier New" w:eastAsia="Times New Roman" w:hAnsi="Courier New" w:cs="Courier New"/>
          <w:color w:val="000000"/>
          <w:sz w:val="21"/>
          <w:szCs w:val="21"/>
        </w:rPr>
        <w:t xml:space="preserve">, </w:t>
      </w:r>
      <w:r w:rsidRPr="00CC2F77">
        <w:rPr>
          <w:rFonts w:ascii="Courier New" w:eastAsia="Times New Roman" w:hAnsi="Courier New" w:cs="Courier New"/>
          <w:color w:val="666666"/>
          <w:sz w:val="21"/>
          <w:szCs w:val="21"/>
        </w:rPr>
        <w:t>0</w:t>
      </w:r>
      <w:r w:rsidRPr="00CC2F77">
        <w:rPr>
          <w:rFonts w:ascii="Courier New" w:eastAsia="Times New Roman" w:hAnsi="Courier New" w:cs="Courier New"/>
          <w:color w:val="000000"/>
          <w:sz w:val="21"/>
          <w:szCs w:val="21"/>
        </w:rPr>
        <w:t>, y0, t0, f(y0,t0));</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t xml:space="preserve">    t = (t0:h:n)</w:t>
      </w:r>
      <w:r w:rsidRPr="00CC2F77">
        <w:rPr>
          <w:rFonts w:ascii="Courier New" w:eastAsia="Times New Roman" w:hAnsi="Courier New" w:cs="Courier New"/>
          <w:color w:val="666666"/>
          <w:sz w:val="21"/>
          <w:szCs w:val="21"/>
        </w:rPr>
        <w:t>'</w:t>
      </w:r>
      <w:r w:rsidRPr="00CC2F77">
        <w:rPr>
          <w:rFonts w:ascii="Courier New" w:eastAsia="Times New Roman" w:hAnsi="Courier New" w:cs="Courier New"/>
          <w:color w:val="000000"/>
          <w:sz w:val="21"/>
          <w:szCs w:val="21"/>
        </w:rPr>
        <w:t>;</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t xml:space="preserve">    y = </w:t>
      </w:r>
      <w:r w:rsidRPr="00CC2F77">
        <w:rPr>
          <w:rFonts w:ascii="Courier New" w:eastAsia="Times New Roman" w:hAnsi="Courier New" w:cs="Courier New"/>
          <w:color w:val="008000"/>
          <w:sz w:val="21"/>
          <w:szCs w:val="21"/>
        </w:rPr>
        <w:t>zeros</w:t>
      </w:r>
      <w:r w:rsidRPr="00CC2F77">
        <w:rPr>
          <w:rFonts w:ascii="Courier New" w:eastAsia="Times New Roman" w:hAnsi="Courier New" w:cs="Courier New"/>
          <w:color w:val="000000"/>
          <w:sz w:val="21"/>
          <w:szCs w:val="21"/>
        </w:rPr>
        <w:t>(</w:t>
      </w:r>
      <w:r w:rsidRPr="00CC2F77">
        <w:rPr>
          <w:rFonts w:ascii="Courier New" w:eastAsia="Times New Roman" w:hAnsi="Courier New" w:cs="Courier New"/>
          <w:color w:val="008000"/>
          <w:sz w:val="21"/>
          <w:szCs w:val="21"/>
        </w:rPr>
        <w:t>size</w:t>
      </w:r>
      <w:r w:rsidRPr="00CC2F77">
        <w:rPr>
          <w:rFonts w:ascii="Courier New" w:eastAsia="Times New Roman" w:hAnsi="Courier New" w:cs="Courier New"/>
          <w:color w:val="000000"/>
          <w:sz w:val="21"/>
          <w:szCs w:val="21"/>
        </w:rPr>
        <w:t>(t));</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t xml:space="preserve">    y(</w:t>
      </w:r>
      <w:r w:rsidRPr="00CC2F77">
        <w:rPr>
          <w:rFonts w:ascii="Courier New" w:eastAsia="Times New Roman" w:hAnsi="Courier New" w:cs="Courier New"/>
          <w:color w:val="666666"/>
          <w:sz w:val="21"/>
          <w:szCs w:val="21"/>
        </w:rPr>
        <w:t>1</w:t>
      </w:r>
      <w:r w:rsidRPr="00CC2F77">
        <w:rPr>
          <w:rFonts w:ascii="Courier New" w:eastAsia="Times New Roman" w:hAnsi="Courier New" w:cs="Courier New"/>
          <w:color w:val="000000"/>
          <w:sz w:val="21"/>
          <w:szCs w:val="21"/>
        </w:rPr>
        <w:t>) = y0;</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t xml:space="preserve">    </w:t>
      </w:r>
      <w:r w:rsidRPr="00CC2F77">
        <w:rPr>
          <w:rFonts w:ascii="Courier New" w:eastAsia="Times New Roman" w:hAnsi="Courier New" w:cs="Courier New"/>
          <w:b/>
          <w:bCs/>
          <w:color w:val="008000"/>
          <w:sz w:val="21"/>
          <w:szCs w:val="21"/>
        </w:rPr>
        <w:t>for</w:t>
      </w:r>
      <w:r w:rsidRPr="00CC2F77">
        <w:rPr>
          <w:rFonts w:ascii="Courier New" w:eastAsia="Times New Roman" w:hAnsi="Courier New" w:cs="Courier New"/>
          <w:color w:val="000000"/>
          <w:sz w:val="21"/>
          <w:szCs w:val="21"/>
        </w:rPr>
        <w:t xml:space="preserve"> </w:t>
      </w:r>
      <w:r w:rsidRPr="00CC2F77">
        <w:rPr>
          <w:rFonts w:ascii="Courier New" w:eastAsia="Times New Roman" w:hAnsi="Courier New" w:cs="Courier New"/>
          <w:color w:val="008000"/>
          <w:sz w:val="21"/>
          <w:szCs w:val="21"/>
        </w:rPr>
        <w:t>i</w:t>
      </w:r>
      <w:r w:rsidRPr="00CC2F77">
        <w:rPr>
          <w:rFonts w:ascii="Courier New" w:eastAsia="Times New Roman" w:hAnsi="Courier New" w:cs="Courier New"/>
          <w:color w:val="000000"/>
          <w:sz w:val="21"/>
          <w:szCs w:val="21"/>
        </w:rPr>
        <w:t xml:space="preserve"> = </w:t>
      </w:r>
      <w:r w:rsidRPr="00CC2F77">
        <w:rPr>
          <w:rFonts w:ascii="Courier New" w:eastAsia="Times New Roman" w:hAnsi="Courier New" w:cs="Courier New"/>
          <w:color w:val="666666"/>
          <w:sz w:val="21"/>
          <w:szCs w:val="21"/>
        </w:rPr>
        <w:t>1</w:t>
      </w:r>
      <w:r w:rsidRPr="00CC2F77">
        <w:rPr>
          <w:rFonts w:ascii="Courier New" w:eastAsia="Times New Roman" w:hAnsi="Courier New" w:cs="Courier New"/>
          <w:color w:val="000000"/>
          <w:sz w:val="21"/>
          <w:szCs w:val="21"/>
        </w:rPr>
        <w:t>:</w:t>
      </w:r>
      <w:r w:rsidRPr="00CC2F77">
        <w:rPr>
          <w:rFonts w:ascii="Courier New" w:eastAsia="Times New Roman" w:hAnsi="Courier New" w:cs="Courier New"/>
          <w:color w:val="666666"/>
          <w:sz w:val="21"/>
          <w:szCs w:val="21"/>
        </w:rPr>
        <w:t>1</w:t>
      </w:r>
      <w:r w:rsidRPr="00CC2F77">
        <w:rPr>
          <w:rFonts w:ascii="Courier New" w:eastAsia="Times New Roman" w:hAnsi="Courier New" w:cs="Courier New"/>
          <w:color w:val="000000"/>
          <w:sz w:val="21"/>
          <w:szCs w:val="21"/>
        </w:rPr>
        <w:t>:</w:t>
      </w:r>
      <w:r w:rsidRPr="00CC2F77">
        <w:rPr>
          <w:rFonts w:ascii="Courier New" w:eastAsia="Times New Roman" w:hAnsi="Courier New" w:cs="Courier New"/>
          <w:color w:val="008000"/>
          <w:sz w:val="21"/>
          <w:szCs w:val="21"/>
        </w:rPr>
        <w:t>length</w:t>
      </w:r>
      <w:r w:rsidRPr="00CC2F77">
        <w:rPr>
          <w:rFonts w:ascii="Courier New" w:eastAsia="Times New Roman" w:hAnsi="Courier New" w:cs="Courier New"/>
          <w:color w:val="000000"/>
          <w:sz w:val="21"/>
          <w:szCs w:val="21"/>
        </w:rPr>
        <w:t>(t)</w:t>
      </w:r>
      <w:r w:rsidRPr="00CC2F77">
        <w:rPr>
          <w:rFonts w:ascii="Courier New" w:eastAsia="Times New Roman" w:hAnsi="Courier New" w:cs="Courier New"/>
          <w:color w:val="666666"/>
          <w:sz w:val="21"/>
          <w:szCs w:val="21"/>
        </w:rPr>
        <w:t>-1</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t xml:space="preserve">        y(</w:t>
      </w:r>
      <w:r w:rsidRPr="00CC2F77">
        <w:rPr>
          <w:rFonts w:ascii="Courier New" w:eastAsia="Times New Roman" w:hAnsi="Courier New" w:cs="Courier New"/>
          <w:color w:val="008000"/>
          <w:sz w:val="21"/>
          <w:szCs w:val="21"/>
        </w:rPr>
        <w:t>i</w:t>
      </w:r>
      <w:r w:rsidRPr="00CC2F77">
        <w:rPr>
          <w:rFonts w:ascii="Courier New" w:eastAsia="Times New Roman" w:hAnsi="Courier New" w:cs="Courier New"/>
          <w:color w:val="666666"/>
          <w:sz w:val="21"/>
          <w:szCs w:val="21"/>
        </w:rPr>
        <w:t>+1</w:t>
      </w:r>
      <w:r w:rsidRPr="00CC2F77">
        <w:rPr>
          <w:rFonts w:ascii="Courier New" w:eastAsia="Times New Roman" w:hAnsi="Courier New" w:cs="Courier New"/>
          <w:color w:val="000000"/>
          <w:sz w:val="21"/>
          <w:szCs w:val="21"/>
        </w:rPr>
        <w:t>) = y(</w:t>
      </w:r>
      <w:r w:rsidRPr="00CC2F77">
        <w:rPr>
          <w:rFonts w:ascii="Courier New" w:eastAsia="Times New Roman" w:hAnsi="Courier New" w:cs="Courier New"/>
          <w:color w:val="008000"/>
          <w:sz w:val="21"/>
          <w:szCs w:val="21"/>
        </w:rPr>
        <w:t>i</w:t>
      </w:r>
      <w:r w:rsidRPr="00CC2F77">
        <w:rPr>
          <w:rFonts w:ascii="Courier New" w:eastAsia="Times New Roman" w:hAnsi="Courier New" w:cs="Courier New"/>
          <w:color w:val="000000"/>
          <w:sz w:val="21"/>
          <w:szCs w:val="21"/>
        </w:rPr>
        <w:t xml:space="preserve">) </w:t>
      </w:r>
      <w:r w:rsidRPr="00CC2F77">
        <w:rPr>
          <w:rFonts w:ascii="Courier New" w:eastAsia="Times New Roman" w:hAnsi="Courier New" w:cs="Courier New"/>
          <w:color w:val="666666"/>
          <w:sz w:val="21"/>
          <w:szCs w:val="21"/>
        </w:rPr>
        <w:t>+</w:t>
      </w:r>
      <w:r w:rsidRPr="00CC2F77">
        <w:rPr>
          <w:rFonts w:ascii="Courier New" w:eastAsia="Times New Roman" w:hAnsi="Courier New" w:cs="Courier New"/>
          <w:color w:val="000000"/>
          <w:sz w:val="21"/>
          <w:szCs w:val="21"/>
        </w:rPr>
        <w:t xml:space="preserve"> h</w:t>
      </w:r>
      <w:r w:rsidRPr="00CC2F77">
        <w:rPr>
          <w:rFonts w:ascii="Courier New" w:eastAsia="Times New Roman" w:hAnsi="Courier New" w:cs="Courier New"/>
          <w:color w:val="666666"/>
          <w:sz w:val="21"/>
          <w:szCs w:val="21"/>
        </w:rPr>
        <w:t>*</w:t>
      </w:r>
      <w:r w:rsidRPr="00CC2F77">
        <w:rPr>
          <w:rFonts w:ascii="Courier New" w:eastAsia="Times New Roman" w:hAnsi="Courier New" w:cs="Courier New"/>
          <w:color w:val="000000"/>
          <w:sz w:val="21"/>
          <w:szCs w:val="21"/>
        </w:rPr>
        <w:t>f(y(</w:t>
      </w:r>
      <w:r w:rsidRPr="00CC2F77">
        <w:rPr>
          <w:rFonts w:ascii="Courier New" w:eastAsia="Times New Roman" w:hAnsi="Courier New" w:cs="Courier New"/>
          <w:color w:val="008000"/>
          <w:sz w:val="21"/>
          <w:szCs w:val="21"/>
        </w:rPr>
        <w:t>i</w:t>
      </w:r>
      <w:r w:rsidRPr="00CC2F77">
        <w:rPr>
          <w:rFonts w:ascii="Courier New" w:eastAsia="Times New Roman" w:hAnsi="Courier New" w:cs="Courier New"/>
          <w:color w:val="000000"/>
          <w:sz w:val="21"/>
          <w:szCs w:val="21"/>
        </w:rPr>
        <w:t>),t(</w:t>
      </w:r>
      <w:r w:rsidRPr="00CC2F77">
        <w:rPr>
          <w:rFonts w:ascii="Courier New" w:eastAsia="Times New Roman" w:hAnsi="Courier New" w:cs="Courier New"/>
          <w:color w:val="008000"/>
          <w:sz w:val="21"/>
          <w:szCs w:val="21"/>
        </w:rPr>
        <w:t>i</w:t>
      </w:r>
      <w:r w:rsidRPr="00CC2F77">
        <w:rPr>
          <w:rFonts w:ascii="Courier New" w:eastAsia="Times New Roman" w:hAnsi="Courier New" w:cs="Courier New"/>
          <w:color w:val="000000"/>
          <w:sz w:val="21"/>
          <w:szCs w:val="21"/>
        </w:rPr>
        <w:t>));</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t xml:space="preserve">        fprintf(</w:t>
      </w:r>
      <w:r w:rsidRPr="00CC2F77">
        <w:rPr>
          <w:rFonts w:ascii="Courier New" w:eastAsia="Times New Roman" w:hAnsi="Courier New" w:cs="Courier New"/>
          <w:color w:val="BA2121"/>
          <w:sz w:val="21"/>
          <w:szCs w:val="21"/>
        </w:rPr>
        <w:t>'%10d%+10.2f%+10.2f%+15.2f\n'</w:t>
      </w:r>
      <w:r w:rsidRPr="00CC2F77">
        <w:rPr>
          <w:rFonts w:ascii="Courier New" w:eastAsia="Times New Roman" w:hAnsi="Courier New" w:cs="Courier New"/>
          <w:color w:val="000000"/>
          <w:sz w:val="21"/>
          <w:szCs w:val="21"/>
        </w:rPr>
        <w:t xml:space="preserve">, </w:t>
      </w:r>
      <w:r w:rsidRPr="00CC2F77">
        <w:rPr>
          <w:rFonts w:ascii="Courier New" w:eastAsia="Times New Roman" w:hAnsi="Courier New" w:cs="Courier New"/>
          <w:color w:val="008000"/>
          <w:sz w:val="21"/>
          <w:szCs w:val="21"/>
        </w:rPr>
        <w:t>i</w:t>
      </w:r>
      <w:r w:rsidRPr="00CC2F77">
        <w:rPr>
          <w:rFonts w:ascii="Courier New" w:eastAsia="Times New Roman" w:hAnsi="Courier New" w:cs="Courier New"/>
          <w:color w:val="000000"/>
          <w:sz w:val="21"/>
          <w:szCs w:val="21"/>
        </w:rPr>
        <w:t>, y(</w:t>
      </w:r>
      <w:r w:rsidRPr="00CC2F77">
        <w:rPr>
          <w:rFonts w:ascii="Courier New" w:eastAsia="Times New Roman" w:hAnsi="Courier New" w:cs="Courier New"/>
          <w:color w:val="008000"/>
          <w:sz w:val="21"/>
          <w:szCs w:val="21"/>
        </w:rPr>
        <w:t>i</w:t>
      </w:r>
      <w:r w:rsidRPr="00CC2F77">
        <w:rPr>
          <w:rFonts w:ascii="Courier New" w:eastAsia="Times New Roman" w:hAnsi="Courier New" w:cs="Courier New"/>
          <w:color w:val="666666"/>
          <w:sz w:val="21"/>
          <w:szCs w:val="21"/>
        </w:rPr>
        <w:t>+1</w:t>
      </w:r>
      <w:r w:rsidRPr="00CC2F77">
        <w:rPr>
          <w:rFonts w:ascii="Courier New" w:eastAsia="Times New Roman" w:hAnsi="Courier New" w:cs="Courier New"/>
          <w:color w:val="000000"/>
          <w:sz w:val="21"/>
          <w:szCs w:val="21"/>
        </w:rPr>
        <w:t>), t(</w:t>
      </w:r>
      <w:r w:rsidRPr="00CC2F77">
        <w:rPr>
          <w:rFonts w:ascii="Courier New" w:eastAsia="Times New Roman" w:hAnsi="Courier New" w:cs="Courier New"/>
          <w:color w:val="008000"/>
          <w:sz w:val="21"/>
          <w:szCs w:val="21"/>
        </w:rPr>
        <w:t>i</w:t>
      </w:r>
      <w:r w:rsidRPr="00CC2F77">
        <w:rPr>
          <w:rFonts w:ascii="Courier New" w:eastAsia="Times New Roman" w:hAnsi="Courier New" w:cs="Courier New"/>
          <w:color w:val="666666"/>
          <w:sz w:val="21"/>
          <w:szCs w:val="21"/>
        </w:rPr>
        <w:t>+1</w:t>
      </w:r>
      <w:r w:rsidRPr="00CC2F77">
        <w:rPr>
          <w:rFonts w:ascii="Courier New" w:eastAsia="Times New Roman" w:hAnsi="Courier New" w:cs="Courier New"/>
          <w:color w:val="000000"/>
          <w:sz w:val="21"/>
          <w:szCs w:val="21"/>
        </w:rPr>
        <w:t>), f(y(</w:t>
      </w:r>
      <w:r w:rsidRPr="00CC2F77">
        <w:rPr>
          <w:rFonts w:ascii="Courier New" w:eastAsia="Times New Roman" w:hAnsi="Courier New" w:cs="Courier New"/>
          <w:color w:val="008000"/>
          <w:sz w:val="21"/>
          <w:szCs w:val="21"/>
        </w:rPr>
        <w:t>i</w:t>
      </w:r>
      <w:r w:rsidRPr="00CC2F77">
        <w:rPr>
          <w:rFonts w:ascii="Courier New" w:eastAsia="Times New Roman" w:hAnsi="Courier New" w:cs="Courier New"/>
          <w:color w:val="666666"/>
          <w:sz w:val="21"/>
          <w:szCs w:val="21"/>
        </w:rPr>
        <w:t>+1</w:t>
      </w:r>
      <w:r w:rsidRPr="00CC2F77">
        <w:rPr>
          <w:rFonts w:ascii="Courier New" w:eastAsia="Times New Roman" w:hAnsi="Courier New" w:cs="Courier New"/>
          <w:color w:val="000000"/>
          <w:sz w:val="21"/>
          <w:szCs w:val="21"/>
        </w:rPr>
        <w:t>),t(</w:t>
      </w:r>
      <w:r w:rsidRPr="00CC2F77">
        <w:rPr>
          <w:rFonts w:ascii="Courier New" w:eastAsia="Times New Roman" w:hAnsi="Courier New" w:cs="Courier New"/>
          <w:color w:val="008000"/>
          <w:sz w:val="21"/>
          <w:szCs w:val="21"/>
        </w:rPr>
        <w:t>i</w:t>
      </w:r>
      <w:r w:rsidRPr="00CC2F77">
        <w:rPr>
          <w:rFonts w:ascii="Courier New" w:eastAsia="Times New Roman" w:hAnsi="Courier New" w:cs="Courier New"/>
          <w:color w:val="666666"/>
          <w:sz w:val="21"/>
          <w:szCs w:val="21"/>
        </w:rPr>
        <w:t>+1</w:t>
      </w:r>
      <w:r w:rsidRPr="00CC2F77">
        <w:rPr>
          <w:rFonts w:ascii="Courier New" w:eastAsia="Times New Roman" w:hAnsi="Courier New" w:cs="Courier New"/>
          <w:color w:val="000000"/>
          <w:sz w:val="21"/>
          <w:szCs w:val="21"/>
        </w:rPr>
        <w:t>)));</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000000"/>
          <w:sz w:val="21"/>
          <w:szCs w:val="21"/>
        </w:rPr>
        <w:t xml:space="preserve">    </w:t>
      </w:r>
      <w:r w:rsidRPr="00CC2F77">
        <w:rPr>
          <w:rFonts w:ascii="Courier New" w:eastAsia="Times New Roman" w:hAnsi="Courier New" w:cs="Courier New"/>
          <w:b/>
          <w:bCs/>
          <w:color w:val="008000"/>
          <w:sz w:val="21"/>
          <w:szCs w:val="21"/>
        </w:rPr>
        <w:t>end</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b/>
          <w:bCs/>
          <w:color w:val="008000"/>
          <w:sz w:val="21"/>
          <w:szCs w:val="21"/>
        </w:rPr>
        <w:t>end</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i/>
          <w:iCs/>
          <w:color w:val="408080"/>
          <w:sz w:val="21"/>
          <w:szCs w:val="21"/>
        </w:rPr>
        <w:t>% in this case, f(y,t) = f(y)</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b/>
          <w:bCs/>
          <w:color w:val="008000"/>
          <w:sz w:val="21"/>
          <w:szCs w:val="21"/>
        </w:rPr>
        <w:t>function</w:t>
      </w:r>
      <w:r w:rsidRPr="00CC2F77">
        <w:rPr>
          <w:rFonts w:ascii="Courier New" w:eastAsia="Times New Roman" w:hAnsi="Courier New" w:cs="Courier New"/>
          <w:color w:val="BBBBBB"/>
          <w:sz w:val="21"/>
          <w:szCs w:val="21"/>
        </w:rPr>
        <w:t xml:space="preserve"> </w:t>
      </w:r>
      <w:r w:rsidRPr="00CC2F77">
        <w:rPr>
          <w:rFonts w:ascii="Courier New" w:eastAsia="Times New Roman" w:hAnsi="Courier New" w:cs="Courier New"/>
          <w:color w:val="000000"/>
          <w:sz w:val="21"/>
          <w:szCs w:val="21"/>
        </w:rPr>
        <w:t>dydt =</w:t>
      </w:r>
      <w:r w:rsidRPr="00CC2F77">
        <w:rPr>
          <w:rFonts w:ascii="Courier New" w:eastAsia="Times New Roman" w:hAnsi="Courier New" w:cs="Courier New"/>
          <w:color w:val="BBBBBB"/>
          <w:sz w:val="21"/>
          <w:szCs w:val="21"/>
        </w:rPr>
        <w:t xml:space="preserve"> </w:t>
      </w:r>
      <w:r w:rsidRPr="00CC2F77">
        <w:rPr>
          <w:rFonts w:ascii="Courier New" w:eastAsia="Times New Roman" w:hAnsi="Courier New" w:cs="Courier New"/>
          <w:color w:val="0000FF"/>
          <w:sz w:val="21"/>
          <w:szCs w:val="21"/>
        </w:rPr>
        <w:t>f</w:t>
      </w:r>
      <w:r w:rsidRPr="00CC2F77">
        <w:rPr>
          <w:rFonts w:ascii="Courier New" w:eastAsia="Times New Roman" w:hAnsi="Courier New" w:cs="Courier New"/>
          <w:color w:val="000000"/>
          <w:sz w:val="21"/>
          <w:szCs w:val="21"/>
        </w:rPr>
        <w:t>(y,t)</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color w:val="BBBBBB"/>
          <w:sz w:val="21"/>
          <w:szCs w:val="21"/>
        </w:rPr>
        <w:t xml:space="preserve">    </w:t>
      </w:r>
      <w:r w:rsidRPr="00CC2F77">
        <w:rPr>
          <w:rFonts w:ascii="Courier New" w:eastAsia="Times New Roman" w:hAnsi="Courier New" w:cs="Courier New"/>
          <w:color w:val="000000"/>
          <w:sz w:val="21"/>
          <w:szCs w:val="21"/>
        </w:rPr>
        <w:t>dydt = y;</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b/>
          <w:bCs/>
          <w:color w:val="008000"/>
          <w:sz w:val="21"/>
          <w:szCs w:val="21"/>
        </w:rPr>
        <w:t>end</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i/>
          <w:iCs/>
          <w:color w:val="408080"/>
          <w:sz w:val="21"/>
          <w:szCs w:val="21"/>
        </w:rPr>
        <w:t>% OUTPUT:</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i/>
          <w:iCs/>
          <w:color w:val="408080"/>
          <w:sz w:val="21"/>
          <w:szCs w:val="21"/>
        </w:rPr>
        <w:t>%         i        yi        ti       f(yi,ti)</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i/>
          <w:iCs/>
          <w:color w:val="408080"/>
          <w:sz w:val="21"/>
          <w:szCs w:val="21"/>
        </w:rPr>
        <w:t>%         0     +1.00     +0.00          +1.00</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i/>
          <w:iCs/>
          <w:color w:val="408080"/>
          <w:sz w:val="21"/>
          <w:szCs w:val="21"/>
        </w:rPr>
        <w:t>%         1     +2.00     +1.00          +2.00</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i/>
          <w:iCs/>
          <w:color w:val="408080"/>
          <w:sz w:val="21"/>
          <w:szCs w:val="21"/>
        </w:rPr>
        <w:t>%         2     +4.00     +2.00          +4.00</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i/>
          <w:iCs/>
          <w:color w:val="408080"/>
          <w:sz w:val="21"/>
          <w:szCs w:val="21"/>
        </w:rPr>
        <w:t>%         3     +8.00     +3.00          +8.00</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i/>
          <w:iCs/>
          <w:color w:val="408080"/>
          <w:sz w:val="21"/>
          <w:szCs w:val="21"/>
        </w:rPr>
        <w:t>%         4    +16.00     +4.00         +16.00</w:t>
      </w:r>
    </w:p>
    <w:p w:rsidR="00CC2F77" w:rsidRPr="00CC2F77" w:rsidRDefault="00CC2F77" w:rsidP="00CC2F77">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sz w:val="21"/>
          <w:szCs w:val="21"/>
        </w:rPr>
      </w:pPr>
      <w:r w:rsidRPr="00CC2F77">
        <w:rPr>
          <w:rFonts w:ascii="Courier New" w:eastAsia="Times New Roman" w:hAnsi="Courier New" w:cs="Courier New"/>
          <w:i/>
          <w:iCs/>
          <w:color w:val="408080"/>
          <w:sz w:val="21"/>
          <w:szCs w:val="21"/>
        </w:rPr>
        <w:t>% NOTE: Code also outputs a comparison plot</w:t>
      </w:r>
    </w:p>
    <w:p w:rsidR="00167C4A" w:rsidRPr="00CC2F77" w:rsidRDefault="00167C4A" w:rsidP="00CC2F77">
      <w:pPr>
        <w:jc w:val="right"/>
      </w:pPr>
    </w:p>
    <w:p w:rsidR="00167C4A" w:rsidRDefault="00167C4A"/>
    <w:p w:rsidR="00167C4A" w:rsidRDefault="00167C4A"/>
    <w:p w:rsidR="00167C4A" w:rsidRDefault="00167C4A"/>
    <w:p w:rsidR="00D30BC9" w:rsidRDefault="00D30BC9" w:rsidP="00D30BC9">
      <w:pPr>
        <w:bidi w:val="0"/>
        <w:spacing w:after="0" w:line="240" w:lineRule="auto"/>
        <w:ind w:hanging="480"/>
        <w:rPr>
          <w:rFonts w:ascii="Times New Roman" w:eastAsia="Times New Roman" w:hAnsi="Times New Roman" w:cs="Times New Roman"/>
          <w:color w:val="000000"/>
          <w:sz w:val="27"/>
          <w:szCs w:val="27"/>
        </w:rPr>
      </w:pPr>
      <w:r w:rsidRPr="00D30BC9">
        <w:rPr>
          <w:rFonts w:ascii="Times New Roman" w:eastAsia="Times New Roman" w:hAnsi="Times New Roman" w:cs="Times New Roman"/>
          <w:color w:val="000000"/>
          <w:sz w:val="27"/>
          <w:szCs w:val="27"/>
        </w:rPr>
        <w:t xml:space="preserve">First two steps of Eulerâs method </w:t>
      </w:r>
      <w:r>
        <w:rPr>
          <w:rFonts w:ascii="Times New Roman" w:eastAsia="Times New Roman" w:hAnsi="Times New Roman" w:cs="Times New Roman"/>
          <w:color w:val="000000"/>
          <w:sz w:val="27"/>
          <w:szCs w:val="27"/>
        </w:rPr>
        <w:t>wit h=1</w:t>
      </w:r>
      <w:r w:rsidRPr="00D30BC9">
        <w:rPr>
          <w:rFonts w:ascii="Times New Roman" w:eastAsia="Times New Roman" w:hAnsi="Times New Roman" w:cs="Times New Roman"/>
          <w:color w:val="000000"/>
          <w:sz w:val="27"/>
          <w:szCs w:val="27"/>
        </w:rPr>
        <w:t>  for the equation </w:t>
      </w:r>
      <w:r w:rsidR="00D4073B" w:rsidRPr="00D30BC9">
        <w:rPr>
          <w:position w:val="-24"/>
        </w:rPr>
        <w:object w:dxaOrig="740" w:dyaOrig="660">
          <v:shape id="_x0000_i1032" type="#_x0000_t75" style="width:56.25pt;height:32.25pt" o:ole="">
            <v:imagedata r:id="rId34" o:title=""/>
          </v:shape>
          <o:OLEObject Type="Embed" ProgID="Equation.3" ShapeID="_x0000_i1032" DrawAspect="Content" ObjectID="_1615607400" r:id="rId35"/>
        </w:object>
      </w:r>
      <w:r w:rsidRPr="00D30BC9">
        <w:rPr>
          <w:rFonts w:ascii="Times New Roman" w:eastAsia="Times New Roman" w:hAnsi="Times New Roman" w:cs="Times New Roman"/>
          <w:color w:val="000000"/>
          <w:sz w:val="27"/>
          <w:szCs w:val="27"/>
        </w:rPr>
        <w:t> with initial conditions </w:t>
      </w:r>
      <w:r>
        <w:rPr>
          <w:rFonts w:ascii="Times New Roman" w:eastAsia="Times New Roman" w:hAnsi="Times New Roman" w:cs="Times New Roman"/>
          <w:noProof/>
          <w:color w:val="000000"/>
          <w:sz w:val="27"/>
          <w:szCs w:val="27"/>
        </w:rPr>
        <w:drawing>
          <wp:inline distT="0" distB="0" distL="0" distR="0" wp14:anchorId="2E0BB5F9" wp14:editId="1250EE25">
            <wp:extent cx="514350" cy="142875"/>
            <wp:effectExtent l="0" t="0" r="0" b="9525"/>
            <wp:docPr id="5" name="Picture 5" descr="y(0) =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y(0) = 1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sidRPr="00D30BC9">
        <w:rPr>
          <w:rFonts w:ascii="Times New Roman" w:eastAsia="Times New Roman" w:hAnsi="Times New Roman" w:cs="Times New Roman"/>
          <w:color w:val="000000"/>
          <w:sz w:val="27"/>
          <w:szCs w:val="27"/>
        </w:rPr>
        <w:t>.</w:t>
      </w:r>
      <w:r w:rsidR="00C328C4">
        <w:rPr>
          <w:rFonts w:ascii="Times New Roman" w:eastAsia="Times New Roman" w:hAnsi="Times New Roman" w:cs="Times New Roman"/>
          <w:color w:val="000000"/>
          <w:sz w:val="27"/>
          <w:szCs w:val="27"/>
        </w:rPr>
        <w:t>find y(2).</w:t>
      </w:r>
    </w:p>
    <w:p w:rsidR="00C328C4" w:rsidRDefault="00D4073B" w:rsidP="00C328C4">
      <w:pPr>
        <w:bidi w:val="0"/>
        <w:spacing w:after="0" w:line="240" w:lineRule="auto"/>
        <w:ind w:hanging="4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Solution :-</w:t>
      </w:r>
    </w:p>
    <w:p w:rsidR="00D4073B" w:rsidRDefault="00D4073B" w:rsidP="00D4073B">
      <w:pPr>
        <w:bidi w:val="0"/>
        <w:spacing w:after="0" w:line="240" w:lineRule="auto"/>
        <w:ind w:hanging="480"/>
        <w:rPr>
          <w:rFonts w:ascii="Times New Roman" w:eastAsia="Times New Roman" w:hAnsi="Times New Roman" w:cs="Times New Roman"/>
          <w:color w:val="000000"/>
          <w:sz w:val="27"/>
          <w:szCs w:val="27"/>
          <w:vertAlign w:val="subscript"/>
        </w:rPr>
      </w:pPr>
      <w:r>
        <w:rPr>
          <w:rFonts w:ascii="Times New Roman" w:eastAsia="Times New Roman" w:hAnsi="Times New Roman" w:cs="Times New Roman"/>
          <w:color w:val="000000"/>
          <w:sz w:val="27"/>
          <w:szCs w:val="27"/>
        </w:rPr>
        <w:lastRenderedPageBreak/>
        <w:t>We first find x</w:t>
      </w:r>
      <w:r w:rsidRPr="00D4073B">
        <w:rPr>
          <w:rFonts w:ascii="Times New Roman" w:eastAsia="Times New Roman" w:hAnsi="Times New Roman" w:cs="Times New Roman"/>
          <w:color w:val="000000"/>
          <w:sz w:val="27"/>
          <w:szCs w:val="27"/>
          <w:vertAlign w:val="subscript"/>
        </w:rPr>
        <w:t>i</w:t>
      </w:r>
    </w:p>
    <w:p w:rsidR="00D30BC9" w:rsidRDefault="00D4073B" w:rsidP="00D30BC9">
      <w:pPr>
        <w:bidi w:val="0"/>
        <w:spacing w:after="0" w:line="240" w:lineRule="auto"/>
      </w:pPr>
      <w:r w:rsidRPr="00D4073B">
        <w:rPr>
          <w:position w:val="-12"/>
        </w:rPr>
        <w:object w:dxaOrig="3220" w:dyaOrig="360">
          <v:shape id="_x0000_i1033" type="#_x0000_t75" style="width:161.25pt;height:18pt" o:ole="">
            <v:imagedata r:id="rId37" o:title=""/>
          </v:shape>
          <o:OLEObject Type="Embed" ProgID="Equation.3" ShapeID="_x0000_i1033" DrawAspect="Content" ObjectID="_1615607401" r:id="rId38"/>
        </w:object>
      </w:r>
    </w:p>
    <w:p w:rsidR="00D4073B" w:rsidRPr="00D30BC9" w:rsidRDefault="00D4073B" w:rsidP="00D4073B">
      <w:pPr>
        <w:bidi w:val="0"/>
        <w:spacing w:after="0" w:line="240" w:lineRule="auto"/>
        <w:rPr>
          <w:rFonts w:ascii="Times New Roman" w:eastAsia="Times New Roman" w:hAnsi="Times New Roman" w:cs="Times New Roman"/>
          <w:sz w:val="24"/>
          <w:szCs w:val="24"/>
        </w:rPr>
      </w:pPr>
    </w:p>
    <w:p w:rsidR="00167C4A" w:rsidRPr="00D30BC9" w:rsidRDefault="00D4073B" w:rsidP="00D4073B">
      <w:pPr>
        <w:jc w:val="right"/>
      </w:pPr>
      <w:r w:rsidRPr="00D4073B">
        <w:rPr>
          <w:position w:val="-12"/>
        </w:rPr>
        <w:object w:dxaOrig="2040" w:dyaOrig="360">
          <v:shape id="_x0000_i1034" type="#_x0000_t75" style="width:102pt;height:18pt" o:ole="">
            <v:imagedata r:id="rId39" o:title=""/>
          </v:shape>
          <o:OLEObject Type="Embed" ProgID="Equation.3" ShapeID="_x0000_i1034" DrawAspect="Content" ObjectID="_1615607402" r:id="rId40"/>
        </w:object>
      </w:r>
    </w:p>
    <w:p w:rsidR="00167C4A" w:rsidRPr="00D30BC9" w:rsidRDefault="0036322F" w:rsidP="00D4073B">
      <w:pPr>
        <w:jc w:val="right"/>
      </w:pPr>
      <w:r w:rsidRPr="0031492E">
        <w:rPr>
          <w:position w:val="-98"/>
        </w:rPr>
        <w:object w:dxaOrig="2860" w:dyaOrig="2079">
          <v:shape id="_x0000_i1035" type="#_x0000_t75" style="width:142.5pt;height:104.25pt" o:ole="">
            <v:imagedata r:id="rId41" o:title=""/>
          </v:shape>
          <o:OLEObject Type="Embed" ProgID="Equation.3" ShapeID="_x0000_i1035" DrawAspect="Content" ObjectID="_1615607403" r:id="rId42"/>
        </w:object>
      </w:r>
    </w:p>
    <w:p w:rsidR="00167C4A" w:rsidRDefault="00167C4A"/>
    <w:p w:rsidR="00167C4A" w:rsidRDefault="00167C4A">
      <w:pPr>
        <w:rPr>
          <w:sz w:val="48"/>
          <w:szCs w:val="48"/>
          <w:u w:val="single"/>
          <w:rtl/>
          <w:lang w:bidi="ar-IQ"/>
        </w:rPr>
      </w:pPr>
      <w:r w:rsidRPr="00167C4A">
        <w:rPr>
          <w:rFonts w:hint="cs"/>
          <w:sz w:val="48"/>
          <w:szCs w:val="48"/>
          <w:u w:val="single"/>
          <w:rtl/>
          <w:lang w:bidi="ar-IQ"/>
        </w:rPr>
        <w:t>المصادر</w:t>
      </w:r>
    </w:p>
    <w:p w:rsidR="00167C4A" w:rsidRPr="00167C4A" w:rsidRDefault="00167C4A" w:rsidP="00167C4A">
      <w:pPr>
        <w:numPr>
          <w:ilvl w:val="0"/>
          <w:numId w:val="4"/>
        </w:numPr>
        <w:shd w:val="clear" w:color="auto" w:fill="FFFFFF"/>
        <w:bidi w:val="0"/>
        <w:spacing w:before="100" w:beforeAutospacing="1" w:after="24" w:line="240" w:lineRule="auto"/>
        <w:rPr>
          <w:rFonts w:ascii="Arial" w:eastAsia="Times New Roman" w:hAnsi="Arial" w:cs="Arial"/>
          <w:color w:val="222222"/>
          <w:sz w:val="21"/>
          <w:szCs w:val="21"/>
        </w:rPr>
      </w:pPr>
      <w:r w:rsidRPr="00167C4A">
        <w:rPr>
          <w:rFonts w:ascii="Arial" w:eastAsia="Times New Roman" w:hAnsi="Arial" w:cs="Arial"/>
          <w:i/>
          <w:iCs/>
          <w:color w:val="222222"/>
          <w:sz w:val="21"/>
          <w:szCs w:val="21"/>
        </w:rPr>
        <w:t>Atkinson, Kendall A. (1989). An Introduction to Numerical Analysis (2nd ed.). New York: </w:t>
      </w:r>
      <w:hyperlink r:id="rId43" w:tooltip="John Wiley &amp; Sons" w:history="1">
        <w:r w:rsidRPr="00167C4A">
          <w:rPr>
            <w:rFonts w:ascii="Arial" w:eastAsia="Times New Roman" w:hAnsi="Arial" w:cs="Arial"/>
            <w:i/>
            <w:iCs/>
            <w:color w:val="0B0080"/>
            <w:sz w:val="21"/>
            <w:szCs w:val="21"/>
          </w:rPr>
          <w:t>John Wiley &amp; Sons</w:t>
        </w:r>
      </w:hyperlink>
      <w:r w:rsidRPr="00167C4A">
        <w:rPr>
          <w:rFonts w:ascii="Arial" w:eastAsia="Times New Roman" w:hAnsi="Arial" w:cs="Arial"/>
          <w:i/>
          <w:iCs/>
          <w:color w:val="222222"/>
          <w:sz w:val="21"/>
          <w:szCs w:val="21"/>
        </w:rPr>
        <w:t>. </w:t>
      </w:r>
      <w:hyperlink r:id="rId44" w:tooltip="International Standard Book Number" w:history="1">
        <w:r w:rsidRPr="00167C4A">
          <w:rPr>
            <w:rFonts w:ascii="Arial" w:eastAsia="Times New Roman" w:hAnsi="Arial" w:cs="Arial"/>
            <w:i/>
            <w:iCs/>
            <w:color w:val="0B0080"/>
            <w:sz w:val="21"/>
            <w:szCs w:val="21"/>
          </w:rPr>
          <w:t>ISBN</w:t>
        </w:r>
      </w:hyperlink>
      <w:r w:rsidRPr="00167C4A">
        <w:rPr>
          <w:rFonts w:ascii="Arial" w:eastAsia="Times New Roman" w:hAnsi="Arial" w:cs="Arial"/>
          <w:i/>
          <w:iCs/>
          <w:color w:val="222222"/>
          <w:sz w:val="21"/>
          <w:szCs w:val="21"/>
        </w:rPr>
        <w:t> </w:t>
      </w:r>
      <w:hyperlink r:id="rId45" w:tooltip="Special:BookSources/978-0-471-50023-0" w:history="1">
        <w:r w:rsidRPr="00167C4A">
          <w:rPr>
            <w:rFonts w:ascii="Arial" w:eastAsia="Times New Roman" w:hAnsi="Arial" w:cs="Arial"/>
            <w:i/>
            <w:iCs/>
            <w:color w:val="0B0080"/>
            <w:sz w:val="21"/>
            <w:szCs w:val="21"/>
          </w:rPr>
          <w:t>978-0-471-50023-0</w:t>
        </w:r>
      </w:hyperlink>
      <w:r w:rsidRPr="00167C4A">
        <w:rPr>
          <w:rFonts w:ascii="Arial" w:eastAsia="Times New Roman" w:hAnsi="Arial" w:cs="Arial"/>
          <w:i/>
          <w:iCs/>
          <w:color w:val="222222"/>
          <w:sz w:val="21"/>
          <w:szCs w:val="21"/>
        </w:rPr>
        <w:t>.</w:t>
      </w:r>
    </w:p>
    <w:p w:rsidR="00167C4A" w:rsidRPr="00167C4A" w:rsidRDefault="00167C4A" w:rsidP="00167C4A">
      <w:pPr>
        <w:numPr>
          <w:ilvl w:val="0"/>
          <w:numId w:val="4"/>
        </w:numPr>
        <w:shd w:val="clear" w:color="auto" w:fill="FFFFFF"/>
        <w:bidi w:val="0"/>
        <w:spacing w:before="100" w:beforeAutospacing="1" w:after="24" w:line="240" w:lineRule="auto"/>
        <w:rPr>
          <w:rFonts w:ascii="Arial" w:eastAsia="Times New Roman" w:hAnsi="Arial" w:cs="Arial"/>
          <w:color w:val="222222"/>
          <w:sz w:val="21"/>
          <w:szCs w:val="21"/>
        </w:rPr>
      </w:pPr>
      <w:r w:rsidRPr="00167C4A">
        <w:rPr>
          <w:rFonts w:ascii="Arial" w:eastAsia="Times New Roman" w:hAnsi="Arial" w:cs="Arial"/>
          <w:i/>
          <w:iCs/>
          <w:color w:val="222222"/>
          <w:sz w:val="21"/>
          <w:szCs w:val="21"/>
        </w:rPr>
        <w:t>Ascher, Uri M.; </w:t>
      </w:r>
      <w:hyperlink r:id="rId46" w:tooltip="Linda Petzold" w:history="1">
        <w:r w:rsidRPr="00167C4A">
          <w:rPr>
            <w:rFonts w:ascii="Arial" w:eastAsia="Times New Roman" w:hAnsi="Arial" w:cs="Arial"/>
            <w:i/>
            <w:iCs/>
            <w:color w:val="0B0080"/>
            <w:sz w:val="21"/>
            <w:szCs w:val="21"/>
          </w:rPr>
          <w:t>Petzold, Linda R.</w:t>
        </w:r>
      </w:hyperlink>
      <w:r w:rsidRPr="00167C4A">
        <w:rPr>
          <w:rFonts w:ascii="Arial" w:eastAsia="Times New Roman" w:hAnsi="Arial" w:cs="Arial"/>
          <w:i/>
          <w:iCs/>
          <w:color w:val="222222"/>
          <w:sz w:val="21"/>
          <w:szCs w:val="21"/>
        </w:rPr>
        <w:t> (1998). Computer Methods for Ordinary Differential Equations and Differential-Algebraic Equations. Philadelphia: </w:t>
      </w:r>
      <w:hyperlink r:id="rId47" w:tooltip="Society for Industrial and Applied Mathematics" w:history="1">
        <w:r w:rsidRPr="00167C4A">
          <w:rPr>
            <w:rFonts w:ascii="Arial" w:eastAsia="Times New Roman" w:hAnsi="Arial" w:cs="Arial"/>
            <w:i/>
            <w:iCs/>
            <w:color w:val="0B0080"/>
            <w:sz w:val="21"/>
            <w:szCs w:val="21"/>
          </w:rPr>
          <w:t>Society for Industrial and Applied Mathematics</w:t>
        </w:r>
      </w:hyperlink>
      <w:r w:rsidRPr="00167C4A">
        <w:rPr>
          <w:rFonts w:ascii="Arial" w:eastAsia="Times New Roman" w:hAnsi="Arial" w:cs="Arial"/>
          <w:i/>
          <w:iCs/>
          <w:color w:val="222222"/>
          <w:sz w:val="21"/>
          <w:szCs w:val="21"/>
        </w:rPr>
        <w:t>. </w:t>
      </w:r>
      <w:hyperlink r:id="rId48" w:tooltip="International Standard Book Number" w:history="1">
        <w:r w:rsidRPr="00167C4A">
          <w:rPr>
            <w:rFonts w:ascii="Arial" w:eastAsia="Times New Roman" w:hAnsi="Arial" w:cs="Arial"/>
            <w:i/>
            <w:iCs/>
            <w:color w:val="0B0080"/>
            <w:sz w:val="21"/>
            <w:szCs w:val="21"/>
          </w:rPr>
          <w:t>ISBN</w:t>
        </w:r>
      </w:hyperlink>
      <w:r w:rsidRPr="00167C4A">
        <w:rPr>
          <w:rFonts w:ascii="Arial" w:eastAsia="Times New Roman" w:hAnsi="Arial" w:cs="Arial"/>
          <w:i/>
          <w:iCs/>
          <w:color w:val="222222"/>
          <w:sz w:val="21"/>
          <w:szCs w:val="21"/>
        </w:rPr>
        <w:t> </w:t>
      </w:r>
      <w:hyperlink r:id="rId49" w:tooltip="Special:BookSources/978-0-89871-412-8" w:history="1">
        <w:r w:rsidRPr="00167C4A">
          <w:rPr>
            <w:rFonts w:ascii="Arial" w:eastAsia="Times New Roman" w:hAnsi="Arial" w:cs="Arial"/>
            <w:i/>
            <w:iCs/>
            <w:color w:val="0B0080"/>
            <w:sz w:val="21"/>
            <w:szCs w:val="21"/>
          </w:rPr>
          <w:t>978-0-89871-412-8</w:t>
        </w:r>
      </w:hyperlink>
      <w:r w:rsidRPr="00167C4A">
        <w:rPr>
          <w:rFonts w:ascii="Arial" w:eastAsia="Times New Roman" w:hAnsi="Arial" w:cs="Arial"/>
          <w:i/>
          <w:iCs/>
          <w:color w:val="222222"/>
          <w:sz w:val="21"/>
          <w:szCs w:val="21"/>
        </w:rPr>
        <w:t>.</w:t>
      </w:r>
    </w:p>
    <w:p w:rsidR="00167C4A" w:rsidRPr="00167C4A" w:rsidRDefault="00D47A57" w:rsidP="00167C4A">
      <w:pPr>
        <w:numPr>
          <w:ilvl w:val="0"/>
          <w:numId w:val="4"/>
        </w:numPr>
        <w:shd w:val="clear" w:color="auto" w:fill="FFFFFF"/>
        <w:bidi w:val="0"/>
        <w:spacing w:before="100" w:beforeAutospacing="1" w:after="24" w:line="240" w:lineRule="auto"/>
        <w:rPr>
          <w:rFonts w:ascii="Arial" w:eastAsia="Times New Roman" w:hAnsi="Arial" w:cs="Arial"/>
          <w:color w:val="222222"/>
          <w:sz w:val="21"/>
          <w:szCs w:val="21"/>
        </w:rPr>
      </w:pPr>
      <w:hyperlink r:id="rId50" w:tooltip="John C. Butcher" w:history="1">
        <w:r w:rsidR="00167C4A" w:rsidRPr="00167C4A">
          <w:rPr>
            <w:rFonts w:ascii="Arial" w:eastAsia="Times New Roman" w:hAnsi="Arial" w:cs="Arial"/>
            <w:i/>
            <w:iCs/>
            <w:color w:val="0B0080"/>
            <w:sz w:val="21"/>
            <w:szCs w:val="21"/>
          </w:rPr>
          <w:t>Butcher, John C.</w:t>
        </w:r>
      </w:hyperlink>
      <w:r w:rsidR="00167C4A" w:rsidRPr="00167C4A">
        <w:rPr>
          <w:rFonts w:ascii="Arial" w:eastAsia="Times New Roman" w:hAnsi="Arial" w:cs="Arial"/>
          <w:i/>
          <w:iCs/>
          <w:color w:val="222222"/>
          <w:sz w:val="21"/>
          <w:szCs w:val="21"/>
        </w:rPr>
        <w:t> (2003). Numerical Methods for Ordinary Differential Equations. New York: </w:t>
      </w:r>
      <w:hyperlink r:id="rId51" w:tooltip="John Wiley &amp; Sons" w:history="1">
        <w:r w:rsidR="00167C4A" w:rsidRPr="00167C4A">
          <w:rPr>
            <w:rFonts w:ascii="Arial" w:eastAsia="Times New Roman" w:hAnsi="Arial" w:cs="Arial"/>
            <w:i/>
            <w:iCs/>
            <w:color w:val="0B0080"/>
            <w:sz w:val="21"/>
            <w:szCs w:val="21"/>
          </w:rPr>
          <w:t>John Wiley &amp; Sons</w:t>
        </w:r>
      </w:hyperlink>
      <w:r w:rsidR="00167C4A" w:rsidRPr="00167C4A">
        <w:rPr>
          <w:rFonts w:ascii="Arial" w:eastAsia="Times New Roman" w:hAnsi="Arial" w:cs="Arial"/>
          <w:i/>
          <w:iCs/>
          <w:color w:val="222222"/>
          <w:sz w:val="21"/>
          <w:szCs w:val="21"/>
        </w:rPr>
        <w:t>. </w:t>
      </w:r>
      <w:hyperlink r:id="rId52" w:tooltip="International Standard Book Number" w:history="1">
        <w:r w:rsidR="00167C4A" w:rsidRPr="00167C4A">
          <w:rPr>
            <w:rFonts w:ascii="Arial" w:eastAsia="Times New Roman" w:hAnsi="Arial" w:cs="Arial"/>
            <w:i/>
            <w:iCs/>
            <w:color w:val="0B0080"/>
            <w:sz w:val="21"/>
            <w:szCs w:val="21"/>
          </w:rPr>
          <w:t>ISBN</w:t>
        </w:r>
      </w:hyperlink>
      <w:r w:rsidR="00167C4A" w:rsidRPr="00167C4A">
        <w:rPr>
          <w:rFonts w:ascii="Arial" w:eastAsia="Times New Roman" w:hAnsi="Arial" w:cs="Arial"/>
          <w:i/>
          <w:iCs/>
          <w:color w:val="222222"/>
          <w:sz w:val="21"/>
          <w:szCs w:val="21"/>
        </w:rPr>
        <w:t> </w:t>
      </w:r>
      <w:hyperlink r:id="rId53" w:tooltip="Special:BookSources/978-0-471-96758-3" w:history="1">
        <w:r w:rsidR="00167C4A" w:rsidRPr="00167C4A">
          <w:rPr>
            <w:rFonts w:ascii="Arial" w:eastAsia="Times New Roman" w:hAnsi="Arial" w:cs="Arial"/>
            <w:i/>
            <w:iCs/>
            <w:color w:val="0B0080"/>
            <w:sz w:val="21"/>
            <w:szCs w:val="21"/>
          </w:rPr>
          <w:t>978-0-471-96758-3</w:t>
        </w:r>
      </w:hyperlink>
      <w:r w:rsidR="00167C4A" w:rsidRPr="00167C4A">
        <w:rPr>
          <w:rFonts w:ascii="Arial" w:eastAsia="Times New Roman" w:hAnsi="Arial" w:cs="Arial"/>
          <w:i/>
          <w:iCs/>
          <w:color w:val="222222"/>
          <w:sz w:val="21"/>
          <w:szCs w:val="21"/>
        </w:rPr>
        <w:t>.</w:t>
      </w:r>
    </w:p>
    <w:p w:rsidR="00167C4A" w:rsidRPr="00167C4A" w:rsidRDefault="00167C4A" w:rsidP="00167C4A">
      <w:pPr>
        <w:pStyle w:val="ListParagraph"/>
        <w:numPr>
          <w:ilvl w:val="0"/>
          <w:numId w:val="4"/>
        </w:numPr>
        <w:shd w:val="clear" w:color="auto" w:fill="FFFFFF"/>
        <w:bidi w:val="0"/>
        <w:spacing w:before="100" w:beforeAutospacing="1" w:after="24" w:line="240" w:lineRule="auto"/>
        <w:rPr>
          <w:rFonts w:ascii="Arial" w:eastAsia="Times New Roman" w:hAnsi="Arial" w:cs="Arial"/>
          <w:color w:val="222222"/>
          <w:sz w:val="21"/>
          <w:szCs w:val="21"/>
        </w:rPr>
      </w:pPr>
      <w:r w:rsidRPr="00167C4A">
        <w:rPr>
          <w:rFonts w:ascii="Arial" w:eastAsia="Times New Roman" w:hAnsi="Arial" w:cs="Arial"/>
          <w:i/>
          <w:iCs/>
          <w:color w:val="222222"/>
          <w:sz w:val="21"/>
          <w:szCs w:val="21"/>
        </w:rPr>
        <w:t>Lakoba, Taras I. (2012), </w:t>
      </w:r>
      <w:hyperlink r:id="rId54" w:history="1">
        <w:r w:rsidRPr="00167C4A">
          <w:rPr>
            <w:rFonts w:ascii="Arial" w:eastAsia="Times New Roman" w:hAnsi="Arial" w:cs="Arial"/>
            <w:i/>
            <w:iCs/>
            <w:color w:val="663366"/>
            <w:sz w:val="21"/>
            <w:szCs w:val="21"/>
          </w:rPr>
          <w:t>Simple Euler method and its modifications</w:t>
        </w:r>
      </w:hyperlink>
      <w:r w:rsidRPr="00167C4A">
        <w:rPr>
          <w:rFonts w:ascii="Arial" w:eastAsia="Times New Roman" w:hAnsi="Arial" w:cs="Arial"/>
          <w:i/>
          <w:iCs/>
          <w:color w:val="222222"/>
          <w:sz w:val="21"/>
          <w:szCs w:val="21"/>
        </w:rPr>
        <w:t> </w:t>
      </w:r>
      <w:r w:rsidRPr="00167C4A">
        <w:rPr>
          <w:rFonts w:ascii="Arial" w:eastAsia="Times New Roman" w:hAnsi="Arial" w:cs="Arial"/>
          <w:i/>
          <w:iCs/>
          <w:color w:val="222222"/>
          <w:sz w:val="20"/>
          <w:szCs w:val="20"/>
        </w:rPr>
        <w:t>(PDF)</w:t>
      </w:r>
      <w:r w:rsidRPr="00167C4A">
        <w:rPr>
          <w:rFonts w:ascii="Arial" w:eastAsia="Times New Roman" w:hAnsi="Arial" w:cs="Arial"/>
          <w:i/>
          <w:iCs/>
          <w:color w:val="222222"/>
          <w:sz w:val="21"/>
          <w:szCs w:val="21"/>
        </w:rPr>
        <w:t> (Lecture notes for MATH334), University of Vermont, retrieved 29 February 2012</w:t>
      </w:r>
    </w:p>
    <w:p w:rsidR="00167C4A" w:rsidRPr="00167C4A" w:rsidRDefault="00167C4A" w:rsidP="00167C4A">
      <w:pPr>
        <w:shd w:val="clear" w:color="auto" w:fill="FFFFFF"/>
        <w:bidi w:val="0"/>
        <w:spacing w:before="100" w:beforeAutospacing="1" w:after="24" w:line="240" w:lineRule="auto"/>
        <w:ind w:left="384"/>
        <w:rPr>
          <w:rFonts w:ascii="Arial" w:eastAsia="Times New Roman" w:hAnsi="Arial" w:cs="Arial"/>
          <w:color w:val="222222"/>
          <w:sz w:val="21"/>
          <w:szCs w:val="21"/>
        </w:rPr>
      </w:pPr>
    </w:p>
    <w:p w:rsidR="00167C4A" w:rsidRPr="00167C4A" w:rsidRDefault="00167C4A" w:rsidP="00167C4A">
      <w:pPr>
        <w:jc w:val="right"/>
        <w:rPr>
          <w:sz w:val="48"/>
          <w:szCs w:val="48"/>
          <w:u w:val="single"/>
          <w:lang w:bidi="ar-IQ"/>
        </w:rPr>
      </w:pPr>
    </w:p>
    <w:sectPr w:rsidR="00167C4A" w:rsidRPr="00167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311B"/>
    <w:multiLevelType w:val="multilevel"/>
    <w:tmpl w:val="2492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EC1DF8"/>
    <w:multiLevelType w:val="hybridMultilevel"/>
    <w:tmpl w:val="D40422CA"/>
    <w:lvl w:ilvl="0" w:tplc="ECF06912">
      <w:start w:val="1"/>
      <w:numFmt w:val="bullet"/>
      <w:lvlText w:val="•"/>
      <w:lvlJc w:val="left"/>
      <w:pPr>
        <w:tabs>
          <w:tab w:val="num" w:pos="720"/>
        </w:tabs>
        <w:ind w:left="720" w:hanging="360"/>
      </w:pPr>
      <w:rPr>
        <w:rFonts w:ascii="Times New Roman" w:hAnsi="Times New Roman" w:cs="Times New Roman" w:hint="default"/>
      </w:rPr>
    </w:lvl>
    <w:lvl w:ilvl="1" w:tplc="5E38FD7C">
      <w:start w:val="1"/>
      <w:numFmt w:val="bullet"/>
      <w:lvlText w:val="•"/>
      <w:lvlJc w:val="left"/>
      <w:pPr>
        <w:tabs>
          <w:tab w:val="num" w:pos="1440"/>
        </w:tabs>
        <w:ind w:left="1440" w:hanging="360"/>
      </w:pPr>
      <w:rPr>
        <w:rFonts w:ascii="Times New Roman" w:hAnsi="Times New Roman" w:cs="Times New Roman" w:hint="default"/>
      </w:rPr>
    </w:lvl>
    <w:lvl w:ilvl="2" w:tplc="4014932E">
      <w:start w:val="1"/>
      <w:numFmt w:val="bullet"/>
      <w:lvlText w:val="•"/>
      <w:lvlJc w:val="left"/>
      <w:pPr>
        <w:tabs>
          <w:tab w:val="num" w:pos="2160"/>
        </w:tabs>
        <w:ind w:left="2160" w:hanging="360"/>
      </w:pPr>
      <w:rPr>
        <w:rFonts w:ascii="Times New Roman" w:hAnsi="Times New Roman" w:cs="Times New Roman" w:hint="default"/>
      </w:rPr>
    </w:lvl>
    <w:lvl w:ilvl="3" w:tplc="C61CC3D8">
      <w:start w:val="1"/>
      <w:numFmt w:val="bullet"/>
      <w:lvlText w:val="•"/>
      <w:lvlJc w:val="left"/>
      <w:pPr>
        <w:tabs>
          <w:tab w:val="num" w:pos="2880"/>
        </w:tabs>
        <w:ind w:left="2880" w:hanging="360"/>
      </w:pPr>
      <w:rPr>
        <w:rFonts w:ascii="Times New Roman" w:hAnsi="Times New Roman" w:cs="Times New Roman" w:hint="default"/>
      </w:rPr>
    </w:lvl>
    <w:lvl w:ilvl="4" w:tplc="AE744326">
      <w:start w:val="1"/>
      <w:numFmt w:val="bullet"/>
      <w:lvlText w:val="•"/>
      <w:lvlJc w:val="left"/>
      <w:pPr>
        <w:tabs>
          <w:tab w:val="num" w:pos="3600"/>
        </w:tabs>
        <w:ind w:left="3600" w:hanging="360"/>
      </w:pPr>
      <w:rPr>
        <w:rFonts w:ascii="Times New Roman" w:hAnsi="Times New Roman" w:cs="Times New Roman" w:hint="default"/>
      </w:rPr>
    </w:lvl>
    <w:lvl w:ilvl="5" w:tplc="810ABF52">
      <w:start w:val="1"/>
      <w:numFmt w:val="bullet"/>
      <w:lvlText w:val="•"/>
      <w:lvlJc w:val="left"/>
      <w:pPr>
        <w:tabs>
          <w:tab w:val="num" w:pos="4320"/>
        </w:tabs>
        <w:ind w:left="4320" w:hanging="360"/>
      </w:pPr>
      <w:rPr>
        <w:rFonts w:ascii="Times New Roman" w:hAnsi="Times New Roman" w:cs="Times New Roman" w:hint="default"/>
      </w:rPr>
    </w:lvl>
    <w:lvl w:ilvl="6" w:tplc="2A94DF02">
      <w:start w:val="1"/>
      <w:numFmt w:val="bullet"/>
      <w:lvlText w:val="•"/>
      <w:lvlJc w:val="left"/>
      <w:pPr>
        <w:tabs>
          <w:tab w:val="num" w:pos="5040"/>
        </w:tabs>
        <w:ind w:left="5040" w:hanging="360"/>
      </w:pPr>
      <w:rPr>
        <w:rFonts w:ascii="Times New Roman" w:hAnsi="Times New Roman" w:cs="Times New Roman" w:hint="default"/>
      </w:rPr>
    </w:lvl>
    <w:lvl w:ilvl="7" w:tplc="E35E2932">
      <w:start w:val="1"/>
      <w:numFmt w:val="bullet"/>
      <w:lvlText w:val="•"/>
      <w:lvlJc w:val="left"/>
      <w:pPr>
        <w:tabs>
          <w:tab w:val="num" w:pos="5760"/>
        </w:tabs>
        <w:ind w:left="5760" w:hanging="360"/>
      </w:pPr>
      <w:rPr>
        <w:rFonts w:ascii="Times New Roman" w:hAnsi="Times New Roman" w:cs="Times New Roman" w:hint="default"/>
      </w:rPr>
    </w:lvl>
    <w:lvl w:ilvl="8" w:tplc="B450E33E">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151031C2"/>
    <w:multiLevelType w:val="hybridMultilevel"/>
    <w:tmpl w:val="41220480"/>
    <w:lvl w:ilvl="0" w:tplc="F9BC5056">
      <w:start w:val="1"/>
      <w:numFmt w:val="bullet"/>
      <w:lvlText w:val="•"/>
      <w:lvlJc w:val="left"/>
      <w:pPr>
        <w:tabs>
          <w:tab w:val="num" w:pos="720"/>
        </w:tabs>
        <w:ind w:left="720" w:hanging="360"/>
      </w:pPr>
      <w:rPr>
        <w:rFonts w:ascii="Times New Roman" w:hAnsi="Times New Roman" w:cs="Times New Roman" w:hint="default"/>
      </w:rPr>
    </w:lvl>
    <w:lvl w:ilvl="1" w:tplc="685624B6">
      <w:start w:val="1"/>
      <w:numFmt w:val="bullet"/>
      <w:lvlText w:val="•"/>
      <w:lvlJc w:val="left"/>
      <w:pPr>
        <w:tabs>
          <w:tab w:val="num" w:pos="1440"/>
        </w:tabs>
        <w:ind w:left="1440" w:hanging="360"/>
      </w:pPr>
      <w:rPr>
        <w:rFonts w:ascii="Times New Roman" w:hAnsi="Times New Roman" w:cs="Times New Roman" w:hint="default"/>
      </w:rPr>
    </w:lvl>
    <w:lvl w:ilvl="2" w:tplc="C1DCA072">
      <w:start w:val="1"/>
      <w:numFmt w:val="bullet"/>
      <w:lvlText w:val="•"/>
      <w:lvlJc w:val="left"/>
      <w:pPr>
        <w:tabs>
          <w:tab w:val="num" w:pos="2160"/>
        </w:tabs>
        <w:ind w:left="2160" w:hanging="360"/>
      </w:pPr>
      <w:rPr>
        <w:rFonts w:ascii="Times New Roman" w:hAnsi="Times New Roman" w:cs="Times New Roman" w:hint="default"/>
      </w:rPr>
    </w:lvl>
    <w:lvl w:ilvl="3" w:tplc="A284224C">
      <w:start w:val="1"/>
      <w:numFmt w:val="bullet"/>
      <w:lvlText w:val="•"/>
      <w:lvlJc w:val="left"/>
      <w:pPr>
        <w:tabs>
          <w:tab w:val="num" w:pos="2880"/>
        </w:tabs>
        <w:ind w:left="2880" w:hanging="360"/>
      </w:pPr>
      <w:rPr>
        <w:rFonts w:ascii="Times New Roman" w:hAnsi="Times New Roman" w:cs="Times New Roman" w:hint="default"/>
      </w:rPr>
    </w:lvl>
    <w:lvl w:ilvl="4" w:tplc="2850EEA2">
      <w:start w:val="1"/>
      <w:numFmt w:val="bullet"/>
      <w:lvlText w:val="•"/>
      <w:lvlJc w:val="left"/>
      <w:pPr>
        <w:tabs>
          <w:tab w:val="num" w:pos="3600"/>
        </w:tabs>
        <w:ind w:left="3600" w:hanging="360"/>
      </w:pPr>
      <w:rPr>
        <w:rFonts w:ascii="Times New Roman" w:hAnsi="Times New Roman" w:cs="Times New Roman" w:hint="default"/>
      </w:rPr>
    </w:lvl>
    <w:lvl w:ilvl="5" w:tplc="7F3A41CE">
      <w:start w:val="1"/>
      <w:numFmt w:val="bullet"/>
      <w:lvlText w:val="•"/>
      <w:lvlJc w:val="left"/>
      <w:pPr>
        <w:tabs>
          <w:tab w:val="num" w:pos="4320"/>
        </w:tabs>
        <w:ind w:left="4320" w:hanging="360"/>
      </w:pPr>
      <w:rPr>
        <w:rFonts w:ascii="Times New Roman" w:hAnsi="Times New Roman" w:cs="Times New Roman" w:hint="default"/>
      </w:rPr>
    </w:lvl>
    <w:lvl w:ilvl="6" w:tplc="CDFE05E2">
      <w:start w:val="1"/>
      <w:numFmt w:val="bullet"/>
      <w:lvlText w:val="•"/>
      <w:lvlJc w:val="left"/>
      <w:pPr>
        <w:tabs>
          <w:tab w:val="num" w:pos="5040"/>
        </w:tabs>
        <w:ind w:left="5040" w:hanging="360"/>
      </w:pPr>
      <w:rPr>
        <w:rFonts w:ascii="Times New Roman" w:hAnsi="Times New Roman" w:cs="Times New Roman" w:hint="default"/>
      </w:rPr>
    </w:lvl>
    <w:lvl w:ilvl="7" w:tplc="0040EBC6">
      <w:start w:val="1"/>
      <w:numFmt w:val="bullet"/>
      <w:lvlText w:val="•"/>
      <w:lvlJc w:val="left"/>
      <w:pPr>
        <w:tabs>
          <w:tab w:val="num" w:pos="5760"/>
        </w:tabs>
        <w:ind w:left="5760" w:hanging="360"/>
      </w:pPr>
      <w:rPr>
        <w:rFonts w:ascii="Times New Roman" w:hAnsi="Times New Roman" w:cs="Times New Roman" w:hint="default"/>
      </w:rPr>
    </w:lvl>
    <w:lvl w:ilvl="8" w:tplc="C032C610">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2F6A2396"/>
    <w:multiLevelType w:val="hybridMultilevel"/>
    <w:tmpl w:val="39E67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140DA5"/>
    <w:multiLevelType w:val="multilevel"/>
    <w:tmpl w:val="6310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1D"/>
    <w:rsid w:val="00074992"/>
    <w:rsid w:val="00167C4A"/>
    <w:rsid w:val="002E39C4"/>
    <w:rsid w:val="0031492E"/>
    <w:rsid w:val="0036322F"/>
    <w:rsid w:val="005C20A2"/>
    <w:rsid w:val="00B20F1D"/>
    <w:rsid w:val="00C328C4"/>
    <w:rsid w:val="00CC2F77"/>
    <w:rsid w:val="00D30BC9"/>
    <w:rsid w:val="00D4073B"/>
    <w:rsid w:val="00D47A57"/>
    <w:rsid w:val="00F053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F1D"/>
    <w:pPr>
      <w:bidi/>
    </w:pPr>
  </w:style>
  <w:style w:type="paragraph" w:styleId="Heading3">
    <w:name w:val="heading 3"/>
    <w:basedOn w:val="Normal"/>
    <w:link w:val="Heading3Char"/>
    <w:uiPriority w:val="9"/>
    <w:qFormat/>
    <w:rsid w:val="00CC2F7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F1D"/>
    <w:pPr>
      <w:ind w:left="720"/>
      <w:contextualSpacing/>
    </w:pPr>
  </w:style>
  <w:style w:type="character" w:styleId="Hyperlink">
    <w:name w:val="Hyperlink"/>
    <w:basedOn w:val="DefaultParagraphFont"/>
    <w:uiPriority w:val="99"/>
    <w:unhideWhenUsed/>
    <w:rsid w:val="005C20A2"/>
    <w:rPr>
      <w:color w:val="0000FF"/>
      <w:u w:val="single"/>
    </w:rPr>
  </w:style>
  <w:style w:type="character" w:styleId="HTMLCite">
    <w:name w:val="HTML Cite"/>
    <w:basedOn w:val="DefaultParagraphFont"/>
    <w:uiPriority w:val="99"/>
    <w:semiHidden/>
    <w:unhideWhenUsed/>
    <w:rsid w:val="00167C4A"/>
    <w:rPr>
      <w:i/>
      <w:iCs/>
    </w:rPr>
  </w:style>
  <w:style w:type="character" w:customStyle="1" w:styleId="cs1-format">
    <w:name w:val="cs1-format"/>
    <w:basedOn w:val="DefaultParagraphFont"/>
    <w:rsid w:val="00167C4A"/>
  </w:style>
  <w:style w:type="character" w:customStyle="1" w:styleId="reference-accessdate">
    <w:name w:val="reference-accessdate"/>
    <w:basedOn w:val="DefaultParagraphFont"/>
    <w:rsid w:val="00167C4A"/>
  </w:style>
  <w:style w:type="character" w:customStyle="1" w:styleId="nowrap">
    <w:name w:val="nowrap"/>
    <w:basedOn w:val="DefaultParagraphFont"/>
    <w:rsid w:val="00167C4A"/>
  </w:style>
  <w:style w:type="character" w:customStyle="1" w:styleId="Heading3Char">
    <w:name w:val="Heading 3 Char"/>
    <w:basedOn w:val="DefaultParagraphFont"/>
    <w:link w:val="Heading3"/>
    <w:uiPriority w:val="9"/>
    <w:rsid w:val="00CC2F77"/>
    <w:rPr>
      <w:rFonts w:ascii="Times New Roman" w:eastAsia="Times New Roman" w:hAnsi="Times New Roman" w:cs="Times New Roman"/>
      <w:b/>
      <w:bCs/>
      <w:sz w:val="27"/>
      <w:szCs w:val="27"/>
    </w:rPr>
  </w:style>
  <w:style w:type="character" w:customStyle="1" w:styleId="mw-headline">
    <w:name w:val="mw-headline"/>
    <w:basedOn w:val="DefaultParagraphFont"/>
    <w:rsid w:val="00CC2F77"/>
  </w:style>
  <w:style w:type="paragraph" w:styleId="HTMLPreformatted">
    <w:name w:val="HTML Preformatted"/>
    <w:basedOn w:val="Normal"/>
    <w:link w:val="HTMLPreformattedChar"/>
    <w:uiPriority w:val="99"/>
    <w:semiHidden/>
    <w:unhideWhenUsed/>
    <w:rsid w:val="00CC2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2F77"/>
    <w:rPr>
      <w:rFonts w:ascii="Courier New" w:eastAsia="Times New Roman" w:hAnsi="Courier New" w:cs="Courier New"/>
      <w:sz w:val="20"/>
      <w:szCs w:val="20"/>
    </w:rPr>
  </w:style>
  <w:style w:type="character" w:customStyle="1" w:styleId="n">
    <w:name w:val="n"/>
    <w:basedOn w:val="DefaultParagraphFont"/>
    <w:rsid w:val="00CC2F77"/>
  </w:style>
  <w:style w:type="character" w:customStyle="1" w:styleId="p">
    <w:name w:val="p"/>
    <w:basedOn w:val="DefaultParagraphFont"/>
    <w:rsid w:val="00CC2F77"/>
  </w:style>
  <w:style w:type="character" w:customStyle="1" w:styleId="s">
    <w:name w:val="s"/>
    <w:basedOn w:val="DefaultParagraphFont"/>
    <w:rsid w:val="00CC2F77"/>
  </w:style>
  <w:style w:type="character" w:customStyle="1" w:styleId="mi">
    <w:name w:val="mi"/>
    <w:basedOn w:val="DefaultParagraphFont"/>
    <w:rsid w:val="00CC2F77"/>
  </w:style>
  <w:style w:type="character" w:customStyle="1" w:styleId="c">
    <w:name w:val="c"/>
    <w:basedOn w:val="DefaultParagraphFont"/>
    <w:rsid w:val="00CC2F77"/>
  </w:style>
  <w:style w:type="character" w:customStyle="1" w:styleId="mf">
    <w:name w:val="mf"/>
    <w:basedOn w:val="DefaultParagraphFont"/>
    <w:rsid w:val="00CC2F77"/>
  </w:style>
  <w:style w:type="character" w:customStyle="1" w:styleId="o">
    <w:name w:val="o"/>
    <w:basedOn w:val="DefaultParagraphFont"/>
    <w:rsid w:val="00CC2F77"/>
  </w:style>
  <w:style w:type="character" w:customStyle="1" w:styleId="nb">
    <w:name w:val="nb"/>
    <w:basedOn w:val="DefaultParagraphFont"/>
    <w:rsid w:val="00CC2F77"/>
  </w:style>
  <w:style w:type="character" w:customStyle="1" w:styleId="k">
    <w:name w:val="k"/>
    <w:basedOn w:val="DefaultParagraphFont"/>
    <w:rsid w:val="00CC2F77"/>
  </w:style>
  <w:style w:type="character" w:customStyle="1" w:styleId="w">
    <w:name w:val="w"/>
    <w:basedOn w:val="DefaultParagraphFont"/>
    <w:rsid w:val="00CC2F77"/>
  </w:style>
  <w:style w:type="character" w:customStyle="1" w:styleId="nf">
    <w:name w:val="nf"/>
    <w:basedOn w:val="DefaultParagraphFont"/>
    <w:rsid w:val="00CC2F77"/>
  </w:style>
  <w:style w:type="character" w:customStyle="1" w:styleId="content">
    <w:name w:val="content"/>
    <w:basedOn w:val="DefaultParagraphFont"/>
    <w:rsid w:val="00D30BC9"/>
  </w:style>
  <w:style w:type="paragraph" w:customStyle="1" w:styleId="indent">
    <w:name w:val="indent"/>
    <w:basedOn w:val="Normal"/>
    <w:rsid w:val="00D30B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F1D"/>
    <w:pPr>
      <w:bidi/>
    </w:pPr>
  </w:style>
  <w:style w:type="paragraph" w:styleId="Heading3">
    <w:name w:val="heading 3"/>
    <w:basedOn w:val="Normal"/>
    <w:link w:val="Heading3Char"/>
    <w:uiPriority w:val="9"/>
    <w:qFormat/>
    <w:rsid w:val="00CC2F7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F1D"/>
    <w:pPr>
      <w:ind w:left="720"/>
      <w:contextualSpacing/>
    </w:pPr>
  </w:style>
  <w:style w:type="character" w:styleId="Hyperlink">
    <w:name w:val="Hyperlink"/>
    <w:basedOn w:val="DefaultParagraphFont"/>
    <w:uiPriority w:val="99"/>
    <w:unhideWhenUsed/>
    <w:rsid w:val="005C20A2"/>
    <w:rPr>
      <w:color w:val="0000FF"/>
      <w:u w:val="single"/>
    </w:rPr>
  </w:style>
  <w:style w:type="character" w:styleId="HTMLCite">
    <w:name w:val="HTML Cite"/>
    <w:basedOn w:val="DefaultParagraphFont"/>
    <w:uiPriority w:val="99"/>
    <w:semiHidden/>
    <w:unhideWhenUsed/>
    <w:rsid w:val="00167C4A"/>
    <w:rPr>
      <w:i/>
      <w:iCs/>
    </w:rPr>
  </w:style>
  <w:style w:type="character" w:customStyle="1" w:styleId="cs1-format">
    <w:name w:val="cs1-format"/>
    <w:basedOn w:val="DefaultParagraphFont"/>
    <w:rsid w:val="00167C4A"/>
  </w:style>
  <w:style w:type="character" w:customStyle="1" w:styleId="reference-accessdate">
    <w:name w:val="reference-accessdate"/>
    <w:basedOn w:val="DefaultParagraphFont"/>
    <w:rsid w:val="00167C4A"/>
  </w:style>
  <w:style w:type="character" w:customStyle="1" w:styleId="nowrap">
    <w:name w:val="nowrap"/>
    <w:basedOn w:val="DefaultParagraphFont"/>
    <w:rsid w:val="00167C4A"/>
  </w:style>
  <w:style w:type="character" w:customStyle="1" w:styleId="Heading3Char">
    <w:name w:val="Heading 3 Char"/>
    <w:basedOn w:val="DefaultParagraphFont"/>
    <w:link w:val="Heading3"/>
    <w:uiPriority w:val="9"/>
    <w:rsid w:val="00CC2F77"/>
    <w:rPr>
      <w:rFonts w:ascii="Times New Roman" w:eastAsia="Times New Roman" w:hAnsi="Times New Roman" w:cs="Times New Roman"/>
      <w:b/>
      <w:bCs/>
      <w:sz w:val="27"/>
      <w:szCs w:val="27"/>
    </w:rPr>
  </w:style>
  <w:style w:type="character" w:customStyle="1" w:styleId="mw-headline">
    <w:name w:val="mw-headline"/>
    <w:basedOn w:val="DefaultParagraphFont"/>
    <w:rsid w:val="00CC2F77"/>
  </w:style>
  <w:style w:type="paragraph" w:styleId="HTMLPreformatted">
    <w:name w:val="HTML Preformatted"/>
    <w:basedOn w:val="Normal"/>
    <w:link w:val="HTMLPreformattedChar"/>
    <w:uiPriority w:val="99"/>
    <w:semiHidden/>
    <w:unhideWhenUsed/>
    <w:rsid w:val="00CC2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2F77"/>
    <w:rPr>
      <w:rFonts w:ascii="Courier New" w:eastAsia="Times New Roman" w:hAnsi="Courier New" w:cs="Courier New"/>
      <w:sz w:val="20"/>
      <w:szCs w:val="20"/>
    </w:rPr>
  </w:style>
  <w:style w:type="character" w:customStyle="1" w:styleId="n">
    <w:name w:val="n"/>
    <w:basedOn w:val="DefaultParagraphFont"/>
    <w:rsid w:val="00CC2F77"/>
  </w:style>
  <w:style w:type="character" w:customStyle="1" w:styleId="p">
    <w:name w:val="p"/>
    <w:basedOn w:val="DefaultParagraphFont"/>
    <w:rsid w:val="00CC2F77"/>
  </w:style>
  <w:style w:type="character" w:customStyle="1" w:styleId="s">
    <w:name w:val="s"/>
    <w:basedOn w:val="DefaultParagraphFont"/>
    <w:rsid w:val="00CC2F77"/>
  </w:style>
  <w:style w:type="character" w:customStyle="1" w:styleId="mi">
    <w:name w:val="mi"/>
    <w:basedOn w:val="DefaultParagraphFont"/>
    <w:rsid w:val="00CC2F77"/>
  </w:style>
  <w:style w:type="character" w:customStyle="1" w:styleId="c">
    <w:name w:val="c"/>
    <w:basedOn w:val="DefaultParagraphFont"/>
    <w:rsid w:val="00CC2F77"/>
  </w:style>
  <w:style w:type="character" w:customStyle="1" w:styleId="mf">
    <w:name w:val="mf"/>
    <w:basedOn w:val="DefaultParagraphFont"/>
    <w:rsid w:val="00CC2F77"/>
  </w:style>
  <w:style w:type="character" w:customStyle="1" w:styleId="o">
    <w:name w:val="o"/>
    <w:basedOn w:val="DefaultParagraphFont"/>
    <w:rsid w:val="00CC2F77"/>
  </w:style>
  <w:style w:type="character" w:customStyle="1" w:styleId="nb">
    <w:name w:val="nb"/>
    <w:basedOn w:val="DefaultParagraphFont"/>
    <w:rsid w:val="00CC2F77"/>
  </w:style>
  <w:style w:type="character" w:customStyle="1" w:styleId="k">
    <w:name w:val="k"/>
    <w:basedOn w:val="DefaultParagraphFont"/>
    <w:rsid w:val="00CC2F77"/>
  </w:style>
  <w:style w:type="character" w:customStyle="1" w:styleId="w">
    <w:name w:val="w"/>
    <w:basedOn w:val="DefaultParagraphFont"/>
    <w:rsid w:val="00CC2F77"/>
  </w:style>
  <w:style w:type="character" w:customStyle="1" w:styleId="nf">
    <w:name w:val="nf"/>
    <w:basedOn w:val="DefaultParagraphFont"/>
    <w:rsid w:val="00CC2F77"/>
  </w:style>
  <w:style w:type="character" w:customStyle="1" w:styleId="content">
    <w:name w:val="content"/>
    <w:basedOn w:val="DefaultParagraphFont"/>
    <w:rsid w:val="00D30BC9"/>
  </w:style>
  <w:style w:type="paragraph" w:customStyle="1" w:styleId="indent">
    <w:name w:val="indent"/>
    <w:basedOn w:val="Normal"/>
    <w:rsid w:val="00D30B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4078">
      <w:bodyDiv w:val="1"/>
      <w:marLeft w:val="0"/>
      <w:marRight w:val="0"/>
      <w:marTop w:val="0"/>
      <w:marBottom w:val="0"/>
      <w:divBdr>
        <w:top w:val="none" w:sz="0" w:space="0" w:color="auto"/>
        <w:left w:val="none" w:sz="0" w:space="0" w:color="auto"/>
        <w:bottom w:val="none" w:sz="0" w:space="0" w:color="auto"/>
        <w:right w:val="none" w:sz="0" w:space="0" w:color="auto"/>
      </w:divBdr>
    </w:div>
    <w:div w:id="303970031">
      <w:bodyDiv w:val="1"/>
      <w:marLeft w:val="0"/>
      <w:marRight w:val="0"/>
      <w:marTop w:val="0"/>
      <w:marBottom w:val="0"/>
      <w:divBdr>
        <w:top w:val="none" w:sz="0" w:space="0" w:color="auto"/>
        <w:left w:val="none" w:sz="0" w:space="0" w:color="auto"/>
        <w:bottom w:val="none" w:sz="0" w:space="0" w:color="auto"/>
        <w:right w:val="none" w:sz="0" w:space="0" w:color="auto"/>
      </w:divBdr>
    </w:div>
    <w:div w:id="502165153">
      <w:bodyDiv w:val="1"/>
      <w:marLeft w:val="0"/>
      <w:marRight w:val="0"/>
      <w:marTop w:val="0"/>
      <w:marBottom w:val="0"/>
      <w:divBdr>
        <w:top w:val="none" w:sz="0" w:space="0" w:color="auto"/>
        <w:left w:val="none" w:sz="0" w:space="0" w:color="auto"/>
        <w:bottom w:val="none" w:sz="0" w:space="0" w:color="auto"/>
        <w:right w:val="none" w:sz="0" w:space="0" w:color="auto"/>
      </w:divBdr>
    </w:div>
    <w:div w:id="704407813">
      <w:bodyDiv w:val="1"/>
      <w:marLeft w:val="0"/>
      <w:marRight w:val="0"/>
      <w:marTop w:val="0"/>
      <w:marBottom w:val="0"/>
      <w:divBdr>
        <w:top w:val="none" w:sz="0" w:space="0" w:color="auto"/>
        <w:left w:val="none" w:sz="0" w:space="0" w:color="auto"/>
        <w:bottom w:val="none" w:sz="0" w:space="0" w:color="auto"/>
        <w:right w:val="none" w:sz="0" w:space="0" w:color="auto"/>
      </w:divBdr>
    </w:div>
    <w:div w:id="855461122">
      <w:bodyDiv w:val="1"/>
      <w:marLeft w:val="0"/>
      <w:marRight w:val="0"/>
      <w:marTop w:val="0"/>
      <w:marBottom w:val="0"/>
      <w:divBdr>
        <w:top w:val="none" w:sz="0" w:space="0" w:color="auto"/>
        <w:left w:val="none" w:sz="0" w:space="0" w:color="auto"/>
        <w:bottom w:val="none" w:sz="0" w:space="0" w:color="auto"/>
        <w:right w:val="none" w:sz="0" w:space="0" w:color="auto"/>
      </w:divBdr>
    </w:div>
    <w:div w:id="1195120316">
      <w:bodyDiv w:val="1"/>
      <w:marLeft w:val="0"/>
      <w:marRight w:val="0"/>
      <w:marTop w:val="0"/>
      <w:marBottom w:val="0"/>
      <w:divBdr>
        <w:top w:val="none" w:sz="0" w:space="0" w:color="auto"/>
        <w:left w:val="none" w:sz="0" w:space="0" w:color="auto"/>
        <w:bottom w:val="none" w:sz="0" w:space="0" w:color="auto"/>
        <w:right w:val="none" w:sz="0" w:space="0" w:color="auto"/>
      </w:divBdr>
      <w:divsChild>
        <w:div w:id="929192765">
          <w:marLeft w:val="240"/>
          <w:marRight w:val="240"/>
          <w:marTop w:val="0"/>
          <w:marBottom w:val="0"/>
          <w:divBdr>
            <w:top w:val="none" w:sz="0" w:space="0" w:color="auto"/>
            <w:left w:val="none" w:sz="0" w:space="0" w:color="auto"/>
            <w:bottom w:val="none" w:sz="0" w:space="0" w:color="auto"/>
            <w:right w:val="none" w:sz="0" w:space="0" w:color="auto"/>
          </w:divBdr>
          <w:divsChild>
            <w:div w:id="182089554">
              <w:marLeft w:val="720"/>
              <w:marRight w:val="240"/>
              <w:marTop w:val="0"/>
              <w:marBottom w:val="0"/>
              <w:divBdr>
                <w:top w:val="none" w:sz="0" w:space="0" w:color="auto"/>
                <w:left w:val="none" w:sz="0" w:space="0" w:color="auto"/>
                <w:bottom w:val="none" w:sz="0" w:space="0" w:color="auto"/>
                <w:right w:val="none" w:sz="0" w:space="0" w:color="auto"/>
              </w:divBdr>
            </w:div>
          </w:divsChild>
        </w:div>
      </w:divsChild>
    </w:div>
    <w:div w:id="1413812089">
      <w:bodyDiv w:val="1"/>
      <w:marLeft w:val="0"/>
      <w:marRight w:val="0"/>
      <w:marTop w:val="0"/>
      <w:marBottom w:val="0"/>
      <w:divBdr>
        <w:top w:val="none" w:sz="0" w:space="0" w:color="auto"/>
        <w:left w:val="none" w:sz="0" w:space="0" w:color="auto"/>
        <w:bottom w:val="none" w:sz="0" w:space="0" w:color="auto"/>
        <w:right w:val="none" w:sz="0" w:space="0" w:color="auto"/>
      </w:divBdr>
    </w:div>
    <w:div w:id="1597597605">
      <w:bodyDiv w:val="1"/>
      <w:marLeft w:val="0"/>
      <w:marRight w:val="0"/>
      <w:marTop w:val="0"/>
      <w:marBottom w:val="0"/>
      <w:divBdr>
        <w:top w:val="none" w:sz="0" w:space="0" w:color="auto"/>
        <w:left w:val="none" w:sz="0" w:space="0" w:color="auto"/>
        <w:bottom w:val="none" w:sz="0" w:space="0" w:color="auto"/>
        <w:right w:val="none" w:sz="0" w:space="0" w:color="auto"/>
      </w:divBdr>
    </w:div>
    <w:div w:id="1874996243">
      <w:bodyDiv w:val="1"/>
      <w:marLeft w:val="0"/>
      <w:marRight w:val="0"/>
      <w:marTop w:val="0"/>
      <w:marBottom w:val="0"/>
      <w:divBdr>
        <w:top w:val="none" w:sz="0" w:space="0" w:color="auto"/>
        <w:left w:val="none" w:sz="0" w:space="0" w:color="auto"/>
        <w:bottom w:val="none" w:sz="0" w:space="0" w:color="auto"/>
        <w:right w:val="none" w:sz="0" w:space="0" w:color="auto"/>
      </w:divBdr>
    </w:div>
    <w:div w:id="189438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D%D9%88%D8%B3%D8%A8%D8%A9_%D8%B9%D9%84%D9%85%D9%8A%D8%A9" TargetMode="Externa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image" Target="media/image12.wmf"/><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oleObject" Target="embeddings/oleObject12.bin"/><Relationship Id="rId47" Type="http://schemas.openxmlformats.org/officeDocument/2006/relationships/hyperlink" Target="https://en.wikipedia.org/wiki/Society_for_Industrial_and_Applied_Mathematics" TargetMode="External"/><Relationship Id="rId50" Type="http://schemas.openxmlformats.org/officeDocument/2006/relationships/hyperlink" Target="https://en.wikipedia.org/wiki/John_C._Butcher" TargetMode="External"/><Relationship Id="rId55" Type="http://schemas.openxmlformats.org/officeDocument/2006/relationships/fontTable" Target="fontTable.xml"/><Relationship Id="rId7" Type="http://schemas.openxmlformats.org/officeDocument/2006/relationships/hyperlink" Target="https://en.wikipedia.org/wiki/Numerical_ordinary_differential_equations" TargetMode="External"/><Relationship Id="rId12" Type="http://schemas.openxmlformats.org/officeDocument/2006/relationships/hyperlink" Target="https://ar.wikipedia.org/wiki/%D8%A7%D9%84%D8%B1%D9%8A%D8%A7%D8%B6%D9%8A%D8%A7%D8%AA" TargetMode="External"/><Relationship Id="rId17" Type="http://schemas.openxmlformats.org/officeDocument/2006/relationships/hyperlink" Target="https://ar.wikipedia.org/wiki/%D9%84%D9%8A%D9%88%D9%86%D9%87%D8%A7%D8%B1%D8%AF_%D8%A3%D9%88%D9%8A%D9%84%D8%B1"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0.bin"/><Relationship Id="rId46" Type="http://schemas.openxmlformats.org/officeDocument/2006/relationships/hyperlink" Target="https://en.wikipedia.org/wiki/Linda_Petzold" TargetMode="External"/><Relationship Id="rId2" Type="http://schemas.openxmlformats.org/officeDocument/2006/relationships/styles" Target="styles.xml"/><Relationship Id="rId16" Type="http://schemas.openxmlformats.org/officeDocument/2006/relationships/hyperlink" Target="https://ar.wikipedia.org/wiki/%D8%B7%D8%B1%D9%8A%D9%82%D8%A9_%D8%A3%D9%88%D9%8A%D9%84%D8%B1" TargetMode="External"/><Relationship Id="rId20" Type="http://schemas.openxmlformats.org/officeDocument/2006/relationships/image" Target="media/image2.wmf"/><Relationship Id="rId29" Type="http://schemas.openxmlformats.org/officeDocument/2006/relationships/oleObject" Target="embeddings/oleObject6.bin"/><Relationship Id="rId41" Type="http://schemas.openxmlformats.org/officeDocument/2006/relationships/image" Target="media/image13.wmf"/><Relationship Id="rId54" Type="http://schemas.openxmlformats.org/officeDocument/2006/relationships/hyperlink" Target="http://www.cems.uvm.edu/~lakobati/math337/notes_1.pdf" TargetMode="External"/><Relationship Id="rId1" Type="http://schemas.openxmlformats.org/officeDocument/2006/relationships/numbering" Target="numbering.xml"/><Relationship Id="rId6" Type="http://schemas.openxmlformats.org/officeDocument/2006/relationships/hyperlink" Target="https://en.wikipedia.org/wiki/Explicit_and_implicit_methods" TargetMode="External"/><Relationship Id="rId11" Type="http://schemas.openxmlformats.org/officeDocument/2006/relationships/hyperlink" Target="https://en.wikipedia.org/wiki/Predictor%E2%80%93corrector_method" TargetMode="Externa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image" Target="media/image11.wmf"/><Relationship Id="rId40" Type="http://schemas.openxmlformats.org/officeDocument/2006/relationships/oleObject" Target="embeddings/oleObject11.bin"/><Relationship Id="rId45" Type="http://schemas.openxmlformats.org/officeDocument/2006/relationships/hyperlink" Target="https://en.wikipedia.org/wiki/Special:BookSources/978-0-471-50023-0" TargetMode="External"/><Relationship Id="rId53" Type="http://schemas.openxmlformats.org/officeDocument/2006/relationships/hyperlink" Target="https://en.wikipedia.org/wiki/Special:BookSources/978-0-471-96758-3" TargetMode="External"/><Relationship Id="rId5" Type="http://schemas.openxmlformats.org/officeDocument/2006/relationships/webSettings" Target="webSettings.xml"/><Relationship Id="rId15" Type="http://schemas.openxmlformats.org/officeDocument/2006/relationships/hyperlink" Target="https://ar.wikipedia.org/wiki/%D9%85%D8%B9%D8%A7%D8%AF%D9%84%D8%A9_%D8%AA%D9%81%D8%A7%D8%B6%D9%84%D9%8A%D8%A9_%D8%B9%D8%A7%D8%AF%D9%8A%D8%A9"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png"/><Relationship Id="rId49" Type="http://schemas.openxmlformats.org/officeDocument/2006/relationships/hyperlink" Target="https://en.wikipedia.org/wiki/Special:BookSources/978-0-89871-412-8" TargetMode="External"/><Relationship Id="rId10" Type="http://schemas.openxmlformats.org/officeDocument/2006/relationships/hyperlink" Target="https://en.wikipedia.org/wiki/Institutionum_calculi_integralis" TargetMode="Externa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hyperlink" Target="https://en.wikipedia.org/wiki/International_Standard_Book_Number" TargetMode="External"/><Relationship Id="rId52" Type="http://schemas.openxmlformats.org/officeDocument/2006/relationships/hyperlink" Target="https://en.wikipedia.org/wiki/International_Standard_Book_Number" TargetMode="External"/><Relationship Id="rId4" Type="http://schemas.openxmlformats.org/officeDocument/2006/relationships/settings" Target="settings.xml"/><Relationship Id="rId9" Type="http://schemas.openxmlformats.org/officeDocument/2006/relationships/hyperlink" Target="https://en.wikipedia.org/wiki/Leonhard_Euler" TargetMode="External"/><Relationship Id="rId14" Type="http://schemas.openxmlformats.org/officeDocument/2006/relationships/hyperlink" Target="https://ar.wikipedia.org/wiki/%D9%84%D8%BA%D8%A9_%D8%A5%D9%86%D8%AC%D9%84%D9%8A%D8%B2%D9%8A%D8%A9" TargetMode="Externa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hyperlink" Target="https://en.wikipedia.org/wiki/John_Wiley_%26_Sons" TargetMode="External"/><Relationship Id="rId48" Type="http://schemas.openxmlformats.org/officeDocument/2006/relationships/hyperlink" Target="https://en.wikipedia.org/wiki/International_Standard_Book_Number" TargetMode="External"/><Relationship Id="rId56" Type="http://schemas.openxmlformats.org/officeDocument/2006/relationships/theme" Target="theme/theme1.xml"/><Relationship Id="rId8" Type="http://schemas.openxmlformats.org/officeDocument/2006/relationships/hyperlink" Target="https://en.wikipedia.org/wiki/Runge%E2%80%93Kutta_method" TargetMode="External"/><Relationship Id="rId51" Type="http://schemas.openxmlformats.org/officeDocument/2006/relationships/hyperlink" Target="https://en.wikipedia.org/wiki/John_Wiley_%26_Sons"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boxnet</dc:creator>
  <cp:lastModifiedBy>boxnet</cp:lastModifiedBy>
  <cp:revision>2</cp:revision>
  <dcterms:created xsi:type="dcterms:W3CDTF">2019-04-01T14:01:00Z</dcterms:created>
  <dcterms:modified xsi:type="dcterms:W3CDTF">2019-04-01T14:01:00Z</dcterms:modified>
</cp:coreProperties>
</file>