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AFA" w:rsidRPr="00F75AFA" w:rsidRDefault="00F75AFA" w:rsidP="00F75AFA">
      <w:pPr>
        <w:shd w:val="clear" w:color="auto" w:fill="FAFAFA"/>
        <w:spacing w:after="240" w:line="240" w:lineRule="auto"/>
        <w:rPr>
          <w:rFonts w:ascii="Simplified Arabic" w:eastAsia="Times New Roman" w:hAnsi="Simplified Arabic" w:cs="Simplified Arabic"/>
          <w:color w:val="000000" w:themeColor="text1"/>
          <w:sz w:val="28"/>
          <w:szCs w:val="28"/>
        </w:rPr>
      </w:pPr>
      <w:r w:rsidRPr="00F75AFA">
        <w:rPr>
          <w:rFonts w:ascii="Simplified Arabic" w:eastAsia="Times New Roman" w:hAnsi="Simplified Arabic" w:cs="Simplified Arabic"/>
          <w:b/>
          <w:bCs/>
          <w:color w:val="000000" w:themeColor="text1"/>
          <w:sz w:val="28"/>
          <w:szCs w:val="28"/>
          <w:rtl/>
        </w:rPr>
        <w:t>المحاضرة الأولى</w:t>
      </w:r>
      <w:r w:rsidRPr="00F75AFA">
        <w:rPr>
          <w:rFonts w:ascii="Simplified Arabic" w:eastAsia="Times New Roman" w:hAnsi="Simplified Arabic" w:cs="Simplified Arabic"/>
          <w:b/>
          <w:bCs/>
          <w:color w:val="000000" w:themeColor="text1"/>
          <w:sz w:val="28"/>
          <w:szCs w:val="28"/>
        </w:rPr>
        <w:t> </w:t>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tl/>
        </w:rPr>
        <w:t>مفهوم النثر العباسي وتطوره</w:t>
      </w:r>
    </w:p>
    <w:p w:rsidR="00F75AFA" w:rsidRPr="00F75AFA" w:rsidRDefault="00F75AFA" w:rsidP="00F75AFA">
      <w:pPr>
        <w:shd w:val="clear" w:color="auto" w:fill="FAFAFA"/>
        <w:spacing w:after="0" w:line="240" w:lineRule="auto"/>
        <w:rPr>
          <w:rFonts w:ascii="Simplified Arabic" w:eastAsia="Times New Roman" w:hAnsi="Simplified Arabic" w:cs="Simplified Arabic"/>
          <w:color w:val="000000" w:themeColor="text1"/>
          <w:sz w:val="28"/>
          <w:szCs w:val="28"/>
        </w:rPr>
      </w:pPr>
      <w:r w:rsidRPr="00F75AFA">
        <w:rPr>
          <w:rFonts w:ascii="Simplified Arabic" w:eastAsia="Times New Roman" w:hAnsi="Simplified Arabic" w:cs="Simplified Arabic"/>
          <w:b/>
          <w:bCs/>
          <w:color w:val="000000" w:themeColor="text1"/>
          <w:sz w:val="28"/>
          <w:szCs w:val="28"/>
          <w:rtl/>
        </w:rPr>
        <w:t>مقدمة</w:t>
      </w:r>
      <w:r w:rsidRPr="00F75AFA">
        <w:rPr>
          <w:rFonts w:ascii="Simplified Arabic" w:eastAsia="Times New Roman" w:hAnsi="Simplified Arabic" w:cs="Simplified Arabic"/>
          <w:b/>
          <w:bCs/>
          <w:color w:val="000000" w:themeColor="text1"/>
          <w:sz w:val="28"/>
          <w:szCs w:val="28"/>
        </w:rPr>
        <w:t> </w:t>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tl/>
        </w:rPr>
        <w:t xml:space="preserve">إذا تتبعنا ما ظهر في الأدب العربي من مؤلفات ودراسات </w:t>
      </w:r>
      <w:proofErr w:type="spellStart"/>
      <w:r w:rsidRPr="00F75AFA">
        <w:rPr>
          <w:rFonts w:ascii="Simplified Arabic" w:eastAsia="Times New Roman" w:hAnsi="Simplified Arabic" w:cs="Simplified Arabic"/>
          <w:b/>
          <w:bCs/>
          <w:color w:val="000000" w:themeColor="text1"/>
          <w:sz w:val="28"/>
          <w:szCs w:val="28"/>
          <w:rtl/>
        </w:rPr>
        <w:t>وأبحاث،</w:t>
      </w:r>
      <w:proofErr w:type="spellEnd"/>
      <w:r w:rsidRPr="00F75AFA">
        <w:rPr>
          <w:rFonts w:ascii="Simplified Arabic" w:eastAsia="Times New Roman" w:hAnsi="Simplified Arabic" w:cs="Simplified Arabic"/>
          <w:b/>
          <w:bCs/>
          <w:color w:val="000000" w:themeColor="text1"/>
          <w:sz w:val="28"/>
          <w:szCs w:val="28"/>
          <w:rtl/>
        </w:rPr>
        <w:t xml:space="preserve"> فإننا نجد أن الشعر قد استأثر بالمقام الأول من اهتمام </w:t>
      </w:r>
      <w:proofErr w:type="spellStart"/>
      <w:r w:rsidRPr="00F75AFA">
        <w:rPr>
          <w:rFonts w:ascii="Simplified Arabic" w:eastAsia="Times New Roman" w:hAnsi="Simplified Arabic" w:cs="Simplified Arabic"/>
          <w:b/>
          <w:bCs/>
          <w:color w:val="000000" w:themeColor="text1"/>
          <w:sz w:val="28"/>
          <w:szCs w:val="28"/>
          <w:rtl/>
        </w:rPr>
        <w:t>الدارسين،</w:t>
      </w:r>
      <w:proofErr w:type="spellEnd"/>
      <w:r w:rsidRPr="00F75AFA">
        <w:rPr>
          <w:rFonts w:ascii="Simplified Arabic" w:eastAsia="Times New Roman" w:hAnsi="Simplified Arabic" w:cs="Simplified Arabic"/>
          <w:b/>
          <w:bCs/>
          <w:color w:val="000000" w:themeColor="text1"/>
          <w:sz w:val="28"/>
          <w:szCs w:val="28"/>
          <w:rtl/>
        </w:rPr>
        <w:t xml:space="preserve"> واحتل مكان الصدارة في المؤلفات القديمة والدراسات الحديثة</w:t>
      </w:r>
      <w:r w:rsidRPr="00F75AFA">
        <w:rPr>
          <w:rFonts w:ascii="Simplified Arabic" w:eastAsia="Times New Roman" w:hAnsi="Simplified Arabic" w:cs="Simplified Arabic"/>
          <w:b/>
          <w:bCs/>
          <w:color w:val="000000" w:themeColor="text1"/>
          <w:sz w:val="28"/>
          <w:szCs w:val="28"/>
        </w:rPr>
        <w:t>.</w:t>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tl/>
        </w:rPr>
        <w:t xml:space="preserve">أما النثر </w:t>
      </w:r>
      <w:proofErr w:type="spellStart"/>
      <w:r w:rsidRPr="00F75AFA">
        <w:rPr>
          <w:rFonts w:ascii="Simplified Arabic" w:eastAsia="Times New Roman" w:hAnsi="Simplified Arabic" w:cs="Simplified Arabic"/>
          <w:b/>
          <w:bCs/>
          <w:color w:val="000000" w:themeColor="text1"/>
          <w:sz w:val="28"/>
          <w:szCs w:val="28"/>
          <w:rtl/>
        </w:rPr>
        <w:t>–</w:t>
      </w:r>
      <w:proofErr w:type="spellEnd"/>
      <w:r w:rsidRPr="00F75AFA">
        <w:rPr>
          <w:rFonts w:ascii="Simplified Arabic" w:eastAsia="Times New Roman" w:hAnsi="Simplified Arabic" w:cs="Simplified Arabic"/>
          <w:b/>
          <w:bCs/>
          <w:color w:val="000000" w:themeColor="text1"/>
          <w:sz w:val="28"/>
          <w:szCs w:val="28"/>
          <w:rtl/>
        </w:rPr>
        <w:t xml:space="preserve"> وهو قسيم الشعر في ميدان الأدب </w:t>
      </w:r>
      <w:proofErr w:type="spellStart"/>
      <w:r w:rsidRPr="00F75AFA">
        <w:rPr>
          <w:rFonts w:ascii="Simplified Arabic" w:eastAsia="Times New Roman" w:hAnsi="Simplified Arabic" w:cs="Simplified Arabic"/>
          <w:b/>
          <w:bCs/>
          <w:color w:val="000000" w:themeColor="text1"/>
          <w:sz w:val="28"/>
          <w:szCs w:val="28"/>
          <w:rtl/>
        </w:rPr>
        <w:t>–</w:t>
      </w:r>
      <w:proofErr w:type="spellEnd"/>
      <w:r w:rsidRPr="00F75AFA">
        <w:rPr>
          <w:rFonts w:ascii="Simplified Arabic" w:eastAsia="Times New Roman" w:hAnsi="Simplified Arabic" w:cs="Simplified Arabic"/>
          <w:b/>
          <w:bCs/>
          <w:color w:val="000000" w:themeColor="text1"/>
          <w:sz w:val="28"/>
          <w:szCs w:val="28"/>
          <w:rtl/>
        </w:rPr>
        <w:t xml:space="preserve"> فإنه لم يحظ بمثل ما حظي</w:t>
      </w:r>
      <w:r w:rsidRPr="00F75AFA">
        <w:rPr>
          <w:rFonts w:ascii="Simplified Arabic" w:eastAsia="Times New Roman" w:hAnsi="Simplified Arabic" w:cs="Simplified Arabic"/>
          <w:b/>
          <w:bCs/>
          <w:color w:val="000000" w:themeColor="text1"/>
          <w:sz w:val="28"/>
          <w:szCs w:val="28"/>
        </w:rPr>
        <w:t> </w:t>
      </w:r>
      <w:proofErr w:type="spellStart"/>
      <w:r w:rsidRPr="00F75AFA">
        <w:rPr>
          <w:rFonts w:ascii="Simplified Arabic" w:eastAsia="Times New Roman" w:hAnsi="Simplified Arabic" w:cs="Simplified Arabic"/>
          <w:b/>
          <w:bCs/>
          <w:color w:val="000000" w:themeColor="text1"/>
          <w:sz w:val="28"/>
          <w:szCs w:val="28"/>
          <w:rtl/>
        </w:rPr>
        <w:t>به</w:t>
      </w:r>
      <w:proofErr w:type="spellEnd"/>
      <w:r w:rsidRPr="00F75AFA">
        <w:rPr>
          <w:rFonts w:ascii="Simplified Arabic" w:eastAsia="Times New Roman" w:hAnsi="Simplified Arabic" w:cs="Simplified Arabic"/>
          <w:b/>
          <w:bCs/>
          <w:color w:val="000000" w:themeColor="text1"/>
          <w:sz w:val="28"/>
          <w:szCs w:val="28"/>
        </w:rPr>
        <w:t> </w:t>
      </w:r>
      <w:r w:rsidRPr="00F75AFA">
        <w:rPr>
          <w:rFonts w:ascii="Simplified Arabic" w:eastAsia="Times New Roman" w:hAnsi="Simplified Arabic" w:cs="Simplified Arabic"/>
          <w:b/>
          <w:bCs/>
          <w:color w:val="000000" w:themeColor="text1"/>
          <w:sz w:val="28"/>
          <w:szCs w:val="28"/>
          <w:rtl/>
        </w:rPr>
        <w:t xml:space="preserve">قسيمه من عناية </w:t>
      </w:r>
      <w:proofErr w:type="spellStart"/>
      <w:r w:rsidRPr="00F75AFA">
        <w:rPr>
          <w:rFonts w:ascii="Simplified Arabic" w:eastAsia="Times New Roman" w:hAnsi="Simplified Arabic" w:cs="Simplified Arabic"/>
          <w:b/>
          <w:bCs/>
          <w:color w:val="000000" w:themeColor="text1"/>
          <w:sz w:val="28"/>
          <w:szCs w:val="28"/>
          <w:rtl/>
        </w:rPr>
        <w:t>واهتمام،</w:t>
      </w:r>
      <w:proofErr w:type="spellEnd"/>
      <w:r w:rsidRPr="00F75AFA">
        <w:rPr>
          <w:rFonts w:ascii="Simplified Arabic" w:eastAsia="Times New Roman" w:hAnsi="Simplified Arabic" w:cs="Simplified Arabic"/>
          <w:b/>
          <w:bCs/>
          <w:color w:val="000000" w:themeColor="text1"/>
          <w:sz w:val="28"/>
          <w:szCs w:val="28"/>
          <w:rtl/>
        </w:rPr>
        <w:t xml:space="preserve"> على الرغم من أنه أقرب من الشعر في التعبير عن </w:t>
      </w:r>
      <w:proofErr w:type="spellStart"/>
      <w:r w:rsidRPr="00F75AFA">
        <w:rPr>
          <w:rFonts w:ascii="Simplified Arabic" w:eastAsia="Times New Roman" w:hAnsi="Simplified Arabic" w:cs="Simplified Arabic"/>
          <w:b/>
          <w:bCs/>
          <w:color w:val="000000" w:themeColor="text1"/>
          <w:sz w:val="28"/>
          <w:szCs w:val="28"/>
          <w:rtl/>
        </w:rPr>
        <w:t>الجماهير؛</w:t>
      </w:r>
      <w:proofErr w:type="spellEnd"/>
      <w:r w:rsidRPr="00F75AFA">
        <w:rPr>
          <w:rFonts w:ascii="Simplified Arabic" w:eastAsia="Times New Roman" w:hAnsi="Simplified Arabic" w:cs="Simplified Arabic"/>
          <w:b/>
          <w:bCs/>
          <w:color w:val="000000" w:themeColor="text1"/>
          <w:sz w:val="28"/>
          <w:szCs w:val="28"/>
          <w:rtl/>
        </w:rPr>
        <w:t xml:space="preserve"> لأنه أكثر ميلاً إلى السهولة في الأداء </w:t>
      </w:r>
      <w:proofErr w:type="spellStart"/>
      <w:r w:rsidRPr="00F75AFA">
        <w:rPr>
          <w:rFonts w:ascii="Simplified Arabic" w:eastAsia="Times New Roman" w:hAnsi="Simplified Arabic" w:cs="Simplified Arabic"/>
          <w:b/>
          <w:bCs/>
          <w:color w:val="000000" w:themeColor="text1"/>
          <w:sz w:val="28"/>
          <w:szCs w:val="28"/>
          <w:rtl/>
        </w:rPr>
        <w:t>والتعبير؛</w:t>
      </w:r>
      <w:proofErr w:type="spellEnd"/>
      <w:r w:rsidRPr="00F75AFA">
        <w:rPr>
          <w:rFonts w:ascii="Simplified Arabic" w:eastAsia="Times New Roman" w:hAnsi="Simplified Arabic" w:cs="Simplified Arabic"/>
          <w:b/>
          <w:bCs/>
          <w:color w:val="000000" w:themeColor="text1"/>
          <w:sz w:val="28"/>
          <w:szCs w:val="28"/>
          <w:rtl/>
        </w:rPr>
        <w:t xml:space="preserve"> ولأنه يمثل لغة الجماهير فهو أكثر سهولة في التلقي والفهم</w:t>
      </w:r>
      <w:r w:rsidRPr="00F75AFA">
        <w:rPr>
          <w:rFonts w:ascii="Simplified Arabic" w:eastAsia="Times New Roman" w:hAnsi="Simplified Arabic" w:cs="Simplified Arabic"/>
          <w:b/>
          <w:bCs/>
          <w:color w:val="000000" w:themeColor="text1"/>
          <w:sz w:val="28"/>
          <w:szCs w:val="28"/>
        </w:rPr>
        <w:t>. </w:t>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tl/>
        </w:rPr>
        <w:t>مفهوم النثر العربي</w:t>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tl/>
        </w:rPr>
        <w:t xml:space="preserve">النثر </w:t>
      </w:r>
      <w:proofErr w:type="spellStart"/>
      <w:r w:rsidRPr="00F75AFA">
        <w:rPr>
          <w:rFonts w:ascii="Simplified Arabic" w:eastAsia="Times New Roman" w:hAnsi="Simplified Arabic" w:cs="Simplified Arabic"/>
          <w:b/>
          <w:bCs/>
          <w:color w:val="000000" w:themeColor="text1"/>
          <w:sz w:val="28"/>
          <w:szCs w:val="28"/>
          <w:rtl/>
        </w:rPr>
        <w:t>:</w:t>
      </w:r>
      <w:proofErr w:type="spellEnd"/>
      <w:r w:rsidRPr="00F75AFA">
        <w:rPr>
          <w:rFonts w:ascii="Simplified Arabic" w:eastAsia="Times New Roman" w:hAnsi="Simplified Arabic" w:cs="Simplified Arabic"/>
          <w:b/>
          <w:bCs/>
          <w:color w:val="000000" w:themeColor="text1"/>
          <w:sz w:val="28"/>
          <w:szCs w:val="28"/>
          <w:rtl/>
        </w:rPr>
        <w:t xml:space="preserve"> هو أحد قسمي الأدب الرئيسيين </w:t>
      </w:r>
      <w:proofErr w:type="spellStart"/>
      <w:r w:rsidRPr="00F75AFA">
        <w:rPr>
          <w:rFonts w:ascii="Simplified Arabic" w:eastAsia="Times New Roman" w:hAnsi="Simplified Arabic" w:cs="Simplified Arabic"/>
          <w:b/>
          <w:bCs/>
          <w:color w:val="000000" w:themeColor="text1"/>
          <w:sz w:val="28"/>
          <w:szCs w:val="28"/>
          <w:rtl/>
        </w:rPr>
        <w:t>"</w:t>
      </w:r>
      <w:proofErr w:type="spellEnd"/>
      <w:r w:rsidRPr="00F75AFA">
        <w:rPr>
          <w:rFonts w:ascii="Simplified Arabic" w:eastAsia="Times New Roman" w:hAnsi="Simplified Arabic" w:cs="Simplified Arabic"/>
          <w:b/>
          <w:bCs/>
          <w:color w:val="000000" w:themeColor="text1"/>
          <w:sz w:val="28"/>
          <w:szCs w:val="28"/>
          <w:rtl/>
        </w:rPr>
        <w:t xml:space="preserve"> الشعر والنثر </w:t>
      </w:r>
      <w:proofErr w:type="spellStart"/>
      <w:r w:rsidRPr="00F75AFA">
        <w:rPr>
          <w:rFonts w:ascii="Simplified Arabic" w:eastAsia="Times New Roman" w:hAnsi="Simplified Arabic" w:cs="Simplified Arabic"/>
          <w:b/>
          <w:bCs/>
          <w:color w:val="000000" w:themeColor="text1"/>
          <w:sz w:val="28"/>
          <w:szCs w:val="28"/>
          <w:rtl/>
        </w:rPr>
        <w:t>"</w:t>
      </w:r>
      <w:proofErr w:type="spellEnd"/>
      <w:r w:rsidRPr="00F75AFA">
        <w:rPr>
          <w:rFonts w:ascii="Simplified Arabic" w:eastAsia="Times New Roman" w:hAnsi="Simplified Arabic" w:cs="Simplified Arabic"/>
          <w:b/>
          <w:bCs/>
          <w:color w:val="000000" w:themeColor="text1"/>
          <w:sz w:val="28"/>
          <w:szCs w:val="28"/>
          <w:rtl/>
        </w:rPr>
        <w:t xml:space="preserve"> </w:t>
      </w:r>
      <w:proofErr w:type="spellStart"/>
      <w:r w:rsidRPr="00F75AFA">
        <w:rPr>
          <w:rFonts w:ascii="Simplified Arabic" w:eastAsia="Times New Roman" w:hAnsi="Simplified Arabic" w:cs="Simplified Arabic"/>
          <w:b/>
          <w:bCs/>
          <w:color w:val="000000" w:themeColor="text1"/>
          <w:sz w:val="28"/>
          <w:szCs w:val="28"/>
          <w:rtl/>
        </w:rPr>
        <w:t>…</w:t>
      </w:r>
      <w:proofErr w:type="spellEnd"/>
      <w:r w:rsidRPr="00F75AFA">
        <w:rPr>
          <w:rFonts w:ascii="Simplified Arabic" w:eastAsia="Times New Roman" w:hAnsi="Simplified Arabic" w:cs="Simplified Arabic"/>
          <w:b/>
          <w:bCs/>
          <w:color w:val="000000" w:themeColor="text1"/>
          <w:sz w:val="28"/>
          <w:szCs w:val="28"/>
          <w:rtl/>
        </w:rPr>
        <w:t xml:space="preserve"> يتميز عن الشعر </w:t>
      </w:r>
      <w:proofErr w:type="spellStart"/>
      <w:r w:rsidRPr="00F75AFA">
        <w:rPr>
          <w:rFonts w:ascii="Simplified Arabic" w:eastAsia="Times New Roman" w:hAnsi="Simplified Arabic" w:cs="Simplified Arabic"/>
          <w:b/>
          <w:bCs/>
          <w:color w:val="000000" w:themeColor="text1"/>
          <w:sz w:val="28"/>
          <w:szCs w:val="28"/>
          <w:rtl/>
        </w:rPr>
        <w:t>بخلوصه</w:t>
      </w:r>
      <w:proofErr w:type="spellEnd"/>
      <w:r w:rsidRPr="00F75AFA">
        <w:rPr>
          <w:rFonts w:ascii="Simplified Arabic" w:eastAsia="Times New Roman" w:hAnsi="Simplified Arabic" w:cs="Simplified Arabic"/>
          <w:b/>
          <w:bCs/>
          <w:color w:val="000000" w:themeColor="text1"/>
          <w:sz w:val="28"/>
          <w:szCs w:val="28"/>
          <w:rtl/>
        </w:rPr>
        <w:t xml:space="preserve"> من كل قيد إلا قيد سلامة اللغة </w:t>
      </w:r>
      <w:proofErr w:type="spellStart"/>
      <w:r w:rsidRPr="00F75AFA">
        <w:rPr>
          <w:rFonts w:ascii="Simplified Arabic" w:eastAsia="Times New Roman" w:hAnsi="Simplified Arabic" w:cs="Simplified Arabic"/>
          <w:b/>
          <w:bCs/>
          <w:color w:val="000000" w:themeColor="text1"/>
          <w:sz w:val="28"/>
          <w:szCs w:val="28"/>
          <w:rtl/>
        </w:rPr>
        <w:t>،</w:t>
      </w:r>
      <w:proofErr w:type="spellEnd"/>
      <w:r w:rsidRPr="00F75AFA">
        <w:rPr>
          <w:rFonts w:ascii="Simplified Arabic" w:eastAsia="Times New Roman" w:hAnsi="Simplified Arabic" w:cs="Simplified Arabic"/>
          <w:b/>
          <w:bCs/>
          <w:color w:val="000000" w:themeColor="text1"/>
          <w:sz w:val="28"/>
          <w:szCs w:val="28"/>
          <w:rtl/>
        </w:rPr>
        <w:t xml:space="preserve"> واستقامة المعنى </w:t>
      </w:r>
      <w:proofErr w:type="spellStart"/>
      <w:r w:rsidRPr="00F75AFA">
        <w:rPr>
          <w:rFonts w:ascii="Simplified Arabic" w:eastAsia="Times New Roman" w:hAnsi="Simplified Arabic" w:cs="Simplified Arabic"/>
          <w:b/>
          <w:bCs/>
          <w:color w:val="000000" w:themeColor="text1"/>
          <w:sz w:val="28"/>
          <w:szCs w:val="28"/>
          <w:rtl/>
        </w:rPr>
        <w:t>،</w:t>
      </w:r>
      <w:proofErr w:type="spellEnd"/>
      <w:r w:rsidRPr="00F75AFA">
        <w:rPr>
          <w:rFonts w:ascii="Simplified Arabic" w:eastAsia="Times New Roman" w:hAnsi="Simplified Arabic" w:cs="Simplified Arabic"/>
          <w:b/>
          <w:bCs/>
          <w:color w:val="000000" w:themeColor="text1"/>
          <w:sz w:val="28"/>
          <w:szCs w:val="28"/>
          <w:rtl/>
        </w:rPr>
        <w:t xml:space="preserve"> وجودة التعبير </w:t>
      </w:r>
      <w:proofErr w:type="spellStart"/>
      <w:r w:rsidRPr="00F75AFA">
        <w:rPr>
          <w:rFonts w:ascii="Simplified Arabic" w:eastAsia="Times New Roman" w:hAnsi="Simplified Arabic" w:cs="Simplified Arabic"/>
          <w:b/>
          <w:bCs/>
          <w:color w:val="000000" w:themeColor="text1"/>
          <w:sz w:val="28"/>
          <w:szCs w:val="28"/>
          <w:rtl/>
        </w:rPr>
        <w:t>،</w:t>
      </w:r>
      <w:proofErr w:type="spellEnd"/>
      <w:r w:rsidRPr="00F75AFA">
        <w:rPr>
          <w:rFonts w:ascii="Simplified Arabic" w:eastAsia="Times New Roman" w:hAnsi="Simplified Arabic" w:cs="Simplified Arabic"/>
          <w:b/>
          <w:bCs/>
          <w:color w:val="000000" w:themeColor="text1"/>
          <w:sz w:val="28"/>
          <w:szCs w:val="28"/>
          <w:rtl/>
        </w:rPr>
        <w:t xml:space="preserve"> أما الوزن والقافية فلا يختصان </w:t>
      </w:r>
      <w:proofErr w:type="spellStart"/>
      <w:r w:rsidRPr="00F75AFA">
        <w:rPr>
          <w:rFonts w:ascii="Simplified Arabic" w:eastAsia="Times New Roman" w:hAnsi="Simplified Arabic" w:cs="Simplified Arabic"/>
          <w:b/>
          <w:bCs/>
          <w:color w:val="000000" w:themeColor="text1"/>
          <w:sz w:val="28"/>
          <w:szCs w:val="28"/>
          <w:rtl/>
        </w:rPr>
        <w:t>بالنثر،</w:t>
      </w:r>
      <w:proofErr w:type="spellEnd"/>
      <w:r w:rsidRPr="00F75AFA">
        <w:rPr>
          <w:rFonts w:ascii="Simplified Arabic" w:eastAsia="Times New Roman" w:hAnsi="Simplified Arabic" w:cs="Simplified Arabic"/>
          <w:b/>
          <w:bCs/>
          <w:color w:val="000000" w:themeColor="text1"/>
          <w:sz w:val="28"/>
          <w:szCs w:val="28"/>
          <w:rtl/>
        </w:rPr>
        <w:t xml:space="preserve"> لغلبة العقل والمنطق عليه ولأن المقصود منه في الأساس حسن إيصال المعنى إلى فهم السامع أو القارئ </w:t>
      </w:r>
      <w:proofErr w:type="spellStart"/>
      <w:r w:rsidRPr="00F75AFA">
        <w:rPr>
          <w:rFonts w:ascii="Simplified Arabic" w:eastAsia="Times New Roman" w:hAnsi="Simplified Arabic" w:cs="Simplified Arabic"/>
          <w:b/>
          <w:bCs/>
          <w:color w:val="000000" w:themeColor="text1"/>
          <w:sz w:val="28"/>
          <w:szCs w:val="28"/>
          <w:rtl/>
        </w:rPr>
        <w:t>،</w:t>
      </w:r>
      <w:proofErr w:type="spellEnd"/>
      <w:r w:rsidRPr="00F75AFA">
        <w:rPr>
          <w:rFonts w:ascii="Simplified Arabic" w:eastAsia="Times New Roman" w:hAnsi="Simplified Arabic" w:cs="Simplified Arabic"/>
          <w:b/>
          <w:bCs/>
          <w:color w:val="000000" w:themeColor="text1"/>
          <w:sz w:val="28"/>
          <w:szCs w:val="28"/>
          <w:rtl/>
        </w:rPr>
        <w:t xml:space="preserve"> وقد استعاض عنهما بالسجع .وهو أنواع ثلاثة </w:t>
      </w:r>
      <w:proofErr w:type="spellStart"/>
      <w:r w:rsidRPr="00F75AFA">
        <w:rPr>
          <w:rFonts w:ascii="Simplified Arabic" w:eastAsia="Times New Roman" w:hAnsi="Simplified Arabic" w:cs="Simplified Arabic"/>
          <w:b/>
          <w:bCs/>
          <w:color w:val="000000" w:themeColor="text1"/>
          <w:sz w:val="28"/>
          <w:szCs w:val="28"/>
          <w:rtl/>
        </w:rPr>
        <w:t>:</w:t>
      </w:r>
      <w:proofErr w:type="spellEnd"/>
      <w:r w:rsidRPr="00F75AFA">
        <w:rPr>
          <w:rFonts w:ascii="Simplified Arabic" w:eastAsia="Times New Roman" w:hAnsi="Simplified Arabic" w:cs="Simplified Arabic"/>
          <w:b/>
          <w:bCs/>
          <w:color w:val="000000" w:themeColor="text1"/>
          <w:sz w:val="28"/>
          <w:szCs w:val="28"/>
          <w:rtl/>
        </w:rPr>
        <w:t xml:space="preserve"> النثر الأدبي </w:t>
      </w:r>
      <w:proofErr w:type="spellStart"/>
      <w:r w:rsidRPr="00F75AFA">
        <w:rPr>
          <w:rFonts w:ascii="Simplified Arabic" w:eastAsia="Times New Roman" w:hAnsi="Simplified Arabic" w:cs="Simplified Arabic"/>
          <w:b/>
          <w:bCs/>
          <w:color w:val="000000" w:themeColor="text1"/>
          <w:sz w:val="28"/>
          <w:szCs w:val="28"/>
          <w:rtl/>
        </w:rPr>
        <w:t>"</w:t>
      </w:r>
      <w:proofErr w:type="spellEnd"/>
      <w:r w:rsidRPr="00F75AFA">
        <w:rPr>
          <w:rFonts w:ascii="Simplified Arabic" w:eastAsia="Times New Roman" w:hAnsi="Simplified Arabic" w:cs="Simplified Arabic"/>
          <w:b/>
          <w:bCs/>
          <w:color w:val="000000" w:themeColor="text1"/>
          <w:sz w:val="28"/>
          <w:szCs w:val="28"/>
          <w:rtl/>
        </w:rPr>
        <w:t xml:space="preserve"> الخطبة </w:t>
      </w:r>
      <w:proofErr w:type="spellStart"/>
      <w:r w:rsidRPr="00F75AFA">
        <w:rPr>
          <w:rFonts w:ascii="Simplified Arabic" w:eastAsia="Times New Roman" w:hAnsi="Simplified Arabic" w:cs="Simplified Arabic"/>
          <w:b/>
          <w:bCs/>
          <w:color w:val="000000" w:themeColor="text1"/>
          <w:sz w:val="28"/>
          <w:szCs w:val="28"/>
          <w:rtl/>
        </w:rPr>
        <w:t>،</w:t>
      </w:r>
      <w:proofErr w:type="spellEnd"/>
      <w:r w:rsidRPr="00F75AFA">
        <w:rPr>
          <w:rFonts w:ascii="Simplified Arabic" w:eastAsia="Times New Roman" w:hAnsi="Simplified Arabic" w:cs="Simplified Arabic"/>
          <w:b/>
          <w:bCs/>
          <w:color w:val="000000" w:themeColor="text1"/>
          <w:sz w:val="28"/>
          <w:szCs w:val="28"/>
          <w:rtl/>
        </w:rPr>
        <w:t xml:space="preserve"> والأقصوصة </w:t>
      </w:r>
      <w:proofErr w:type="spellStart"/>
      <w:r w:rsidRPr="00F75AFA">
        <w:rPr>
          <w:rFonts w:ascii="Simplified Arabic" w:eastAsia="Times New Roman" w:hAnsi="Simplified Arabic" w:cs="Simplified Arabic"/>
          <w:b/>
          <w:bCs/>
          <w:color w:val="000000" w:themeColor="text1"/>
          <w:sz w:val="28"/>
          <w:szCs w:val="28"/>
          <w:rtl/>
        </w:rPr>
        <w:t>،</w:t>
      </w:r>
      <w:proofErr w:type="spellEnd"/>
      <w:r w:rsidRPr="00F75AFA">
        <w:rPr>
          <w:rFonts w:ascii="Simplified Arabic" w:eastAsia="Times New Roman" w:hAnsi="Simplified Arabic" w:cs="Simplified Arabic"/>
          <w:b/>
          <w:bCs/>
          <w:color w:val="000000" w:themeColor="text1"/>
          <w:sz w:val="28"/>
          <w:szCs w:val="28"/>
          <w:rtl/>
        </w:rPr>
        <w:t xml:space="preserve"> والرواية </w:t>
      </w:r>
      <w:proofErr w:type="spellStart"/>
      <w:r w:rsidRPr="00F75AFA">
        <w:rPr>
          <w:rFonts w:ascii="Simplified Arabic" w:eastAsia="Times New Roman" w:hAnsi="Simplified Arabic" w:cs="Simplified Arabic"/>
          <w:b/>
          <w:bCs/>
          <w:color w:val="000000" w:themeColor="text1"/>
          <w:sz w:val="28"/>
          <w:szCs w:val="28"/>
          <w:rtl/>
        </w:rPr>
        <w:t>،</w:t>
      </w:r>
      <w:proofErr w:type="spellEnd"/>
      <w:r w:rsidRPr="00F75AFA">
        <w:rPr>
          <w:rFonts w:ascii="Simplified Arabic" w:eastAsia="Times New Roman" w:hAnsi="Simplified Arabic" w:cs="Simplified Arabic"/>
          <w:b/>
          <w:bCs/>
          <w:color w:val="000000" w:themeColor="text1"/>
          <w:sz w:val="28"/>
          <w:szCs w:val="28"/>
          <w:rtl/>
        </w:rPr>
        <w:t xml:space="preserve"> والمسرحية </w:t>
      </w:r>
      <w:proofErr w:type="spellStart"/>
      <w:r w:rsidRPr="00F75AFA">
        <w:rPr>
          <w:rFonts w:ascii="Simplified Arabic" w:eastAsia="Times New Roman" w:hAnsi="Simplified Arabic" w:cs="Simplified Arabic"/>
          <w:b/>
          <w:bCs/>
          <w:color w:val="000000" w:themeColor="text1"/>
          <w:sz w:val="28"/>
          <w:szCs w:val="28"/>
          <w:rtl/>
        </w:rPr>
        <w:t>…</w:t>
      </w:r>
      <w:proofErr w:type="spellEnd"/>
      <w:r w:rsidRPr="00F75AFA">
        <w:rPr>
          <w:rFonts w:ascii="Simplified Arabic" w:eastAsia="Times New Roman" w:hAnsi="Simplified Arabic" w:cs="Simplified Arabic"/>
          <w:b/>
          <w:bCs/>
          <w:color w:val="000000" w:themeColor="text1"/>
          <w:sz w:val="28"/>
          <w:szCs w:val="28"/>
          <w:rtl/>
        </w:rPr>
        <w:t xml:space="preserve"> الخ </w:t>
      </w:r>
      <w:proofErr w:type="spellStart"/>
      <w:r w:rsidRPr="00F75AFA">
        <w:rPr>
          <w:rFonts w:ascii="Simplified Arabic" w:eastAsia="Times New Roman" w:hAnsi="Simplified Arabic" w:cs="Simplified Arabic"/>
          <w:b/>
          <w:bCs/>
          <w:color w:val="000000" w:themeColor="text1"/>
          <w:sz w:val="28"/>
          <w:szCs w:val="28"/>
          <w:rtl/>
        </w:rPr>
        <w:t>"</w:t>
      </w:r>
      <w:proofErr w:type="spellEnd"/>
      <w:r w:rsidRPr="00F75AFA">
        <w:rPr>
          <w:rFonts w:ascii="Simplified Arabic" w:eastAsia="Times New Roman" w:hAnsi="Simplified Arabic" w:cs="Simplified Arabic"/>
          <w:b/>
          <w:bCs/>
          <w:color w:val="000000" w:themeColor="text1"/>
          <w:sz w:val="28"/>
          <w:szCs w:val="28"/>
          <w:rtl/>
        </w:rPr>
        <w:t xml:space="preserve"> </w:t>
      </w:r>
      <w:proofErr w:type="spellStart"/>
      <w:r w:rsidRPr="00F75AFA">
        <w:rPr>
          <w:rFonts w:ascii="Simplified Arabic" w:eastAsia="Times New Roman" w:hAnsi="Simplified Arabic" w:cs="Simplified Arabic"/>
          <w:b/>
          <w:bCs/>
          <w:color w:val="000000" w:themeColor="text1"/>
          <w:sz w:val="28"/>
          <w:szCs w:val="28"/>
          <w:rtl/>
        </w:rPr>
        <w:t>،</w:t>
      </w:r>
      <w:proofErr w:type="spellEnd"/>
      <w:r w:rsidRPr="00F75AFA">
        <w:rPr>
          <w:rFonts w:ascii="Simplified Arabic" w:eastAsia="Times New Roman" w:hAnsi="Simplified Arabic" w:cs="Simplified Arabic"/>
          <w:b/>
          <w:bCs/>
          <w:color w:val="000000" w:themeColor="text1"/>
          <w:sz w:val="28"/>
          <w:szCs w:val="28"/>
          <w:rtl/>
        </w:rPr>
        <w:t xml:space="preserve"> والنثر العلمي </w:t>
      </w:r>
      <w:proofErr w:type="spellStart"/>
      <w:r w:rsidRPr="00F75AFA">
        <w:rPr>
          <w:rFonts w:ascii="Simplified Arabic" w:eastAsia="Times New Roman" w:hAnsi="Simplified Arabic" w:cs="Simplified Arabic"/>
          <w:b/>
          <w:bCs/>
          <w:color w:val="000000" w:themeColor="text1"/>
          <w:sz w:val="28"/>
          <w:szCs w:val="28"/>
          <w:rtl/>
        </w:rPr>
        <w:t>،</w:t>
      </w:r>
      <w:proofErr w:type="spellEnd"/>
      <w:r w:rsidRPr="00F75AFA">
        <w:rPr>
          <w:rFonts w:ascii="Simplified Arabic" w:eastAsia="Times New Roman" w:hAnsi="Simplified Arabic" w:cs="Simplified Arabic"/>
          <w:b/>
          <w:bCs/>
          <w:color w:val="000000" w:themeColor="text1"/>
          <w:sz w:val="28"/>
          <w:szCs w:val="28"/>
          <w:rtl/>
        </w:rPr>
        <w:t xml:space="preserve"> والنثر الفلسفي</w:t>
      </w:r>
      <w:r w:rsidRPr="00F75AFA">
        <w:rPr>
          <w:rFonts w:ascii="Simplified Arabic" w:eastAsia="Times New Roman" w:hAnsi="Simplified Arabic" w:cs="Simplified Arabic"/>
          <w:b/>
          <w:bCs/>
          <w:color w:val="000000" w:themeColor="text1"/>
          <w:sz w:val="28"/>
          <w:szCs w:val="28"/>
        </w:rPr>
        <w:t>. </w:t>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tl/>
        </w:rPr>
        <w:t>تطور النثر العباسي</w:t>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tl/>
        </w:rPr>
        <w:t xml:space="preserve">تميز العصر العباسي بمظاهر جديدة لم تكن معهودة من قبل في العصر </w:t>
      </w:r>
      <w:proofErr w:type="spellStart"/>
      <w:r w:rsidRPr="00F75AFA">
        <w:rPr>
          <w:rFonts w:ascii="Simplified Arabic" w:eastAsia="Times New Roman" w:hAnsi="Simplified Arabic" w:cs="Simplified Arabic"/>
          <w:b/>
          <w:bCs/>
          <w:color w:val="000000" w:themeColor="text1"/>
          <w:sz w:val="28"/>
          <w:szCs w:val="28"/>
          <w:rtl/>
        </w:rPr>
        <w:t>الأموي،</w:t>
      </w:r>
      <w:proofErr w:type="spellEnd"/>
      <w:r w:rsidRPr="00F75AFA">
        <w:rPr>
          <w:rFonts w:ascii="Simplified Arabic" w:eastAsia="Times New Roman" w:hAnsi="Simplified Arabic" w:cs="Simplified Arabic"/>
          <w:b/>
          <w:bCs/>
          <w:color w:val="000000" w:themeColor="text1"/>
          <w:sz w:val="28"/>
          <w:szCs w:val="28"/>
          <w:rtl/>
        </w:rPr>
        <w:t xml:space="preserve"> تلك هي ظهور ثقافات جديدة </w:t>
      </w:r>
      <w:proofErr w:type="spellStart"/>
      <w:r w:rsidRPr="00F75AFA">
        <w:rPr>
          <w:rFonts w:ascii="Simplified Arabic" w:eastAsia="Times New Roman" w:hAnsi="Simplified Arabic" w:cs="Simplified Arabic"/>
          <w:b/>
          <w:bCs/>
          <w:color w:val="000000" w:themeColor="text1"/>
          <w:sz w:val="28"/>
          <w:szCs w:val="28"/>
          <w:rtl/>
        </w:rPr>
        <w:t>وافدة،</w:t>
      </w:r>
      <w:proofErr w:type="spellEnd"/>
      <w:r w:rsidRPr="00F75AFA">
        <w:rPr>
          <w:rFonts w:ascii="Simplified Arabic" w:eastAsia="Times New Roman" w:hAnsi="Simplified Arabic" w:cs="Simplified Arabic"/>
          <w:b/>
          <w:bCs/>
          <w:color w:val="000000" w:themeColor="text1"/>
          <w:sz w:val="28"/>
          <w:szCs w:val="28"/>
          <w:rtl/>
        </w:rPr>
        <w:t xml:space="preserve"> انصبت على العرب من الأمم العريقة المجاورة</w:t>
      </w:r>
      <w:r w:rsidRPr="00F75AFA">
        <w:rPr>
          <w:rFonts w:ascii="Simplified Arabic" w:eastAsia="Times New Roman" w:hAnsi="Simplified Arabic" w:cs="Simplified Arabic"/>
          <w:b/>
          <w:bCs/>
          <w:color w:val="000000" w:themeColor="text1"/>
          <w:sz w:val="28"/>
          <w:szCs w:val="28"/>
        </w:rPr>
        <w:t xml:space="preserve"> .</w:t>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tl/>
        </w:rPr>
        <w:t xml:space="preserve">والذي لا ريب فيه أن هذه الثقافات الوافدة </w:t>
      </w:r>
      <w:proofErr w:type="spellStart"/>
      <w:r w:rsidRPr="00F75AFA">
        <w:rPr>
          <w:rFonts w:ascii="Simplified Arabic" w:eastAsia="Times New Roman" w:hAnsi="Simplified Arabic" w:cs="Simplified Arabic"/>
          <w:b/>
          <w:bCs/>
          <w:color w:val="000000" w:themeColor="text1"/>
          <w:sz w:val="28"/>
          <w:szCs w:val="28"/>
          <w:rtl/>
        </w:rPr>
        <w:t>–</w:t>
      </w:r>
      <w:proofErr w:type="spellEnd"/>
      <w:r w:rsidRPr="00F75AFA">
        <w:rPr>
          <w:rFonts w:ascii="Simplified Arabic" w:eastAsia="Times New Roman" w:hAnsi="Simplified Arabic" w:cs="Simplified Arabic"/>
          <w:b/>
          <w:bCs/>
          <w:color w:val="000000" w:themeColor="text1"/>
          <w:sz w:val="28"/>
          <w:szCs w:val="28"/>
          <w:rtl/>
        </w:rPr>
        <w:t xml:space="preserve"> فارسية وهندية </w:t>
      </w:r>
      <w:proofErr w:type="spellStart"/>
      <w:r w:rsidRPr="00F75AFA">
        <w:rPr>
          <w:rFonts w:ascii="Simplified Arabic" w:eastAsia="Times New Roman" w:hAnsi="Simplified Arabic" w:cs="Simplified Arabic"/>
          <w:b/>
          <w:bCs/>
          <w:color w:val="000000" w:themeColor="text1"/>
          <w:sz w:val="28"/>
          <w:szCs w:val="28"/>
          <w:rtl/>
        </w:rPr>
        <w:t>ويونانية-</w:t>
      </w:r>
      <w:proofErr w:type="spellEnd"/>
      <w:r w:rsidRPr="00F75AFA">
        <w:rPr>
          <w:rFonts w:ascii="Simplified Arabic" w:eastAsia="Times New Roman" w:hAnsi="Simplified Arabic" w:cs="Simplified Arabic"/>
          <w:b/>
          <w:bCs/>
          <w:color w:val="000000" w:themeColor="text1"/>
          <w:sz w:val="28"/>
          <w:szCs w:val="28"/>
          <w:rtl/>
        </w:rPr>
        <w:t xml:space="preserve"> قد أغنت طاقة اللغة العربية بفيض من المعاني العقلية والفلسفية</w:t>
      </w:r>
      <w:r w:rsidRPr="00F75AFA">
        <w:rPr>
          <w:rFonts w:ascii="Simplified Arabic" w:eastAsia="Times New Roman" w:hAnsi="Simplified Arabic" w:cs="Simplified Arabic"/>
          <w:b/>
          <w:bCs/>
          <w:color w:val="000000" w:themeColor="text1"/>
          <w:sz w:val="28"/>
          <w:szCs w:val="28"/>
        </w:rPr>
        <w:t>.</w:t>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tl/>
        </w:rPr>
        <w:t>وبذلك أصبح النثر العربي نثر ثقافة متشعبة تمدها روافد كبيرة من الفرس والهند واليونان</w:t>
      </w:r>
      <w:r w:rsidRPr="00F75AFA">
        <w:rPr>
          <w:rFonts w:ascii="Simplified Arabic" w:eastAsia="Times New Roman" w:hAnsi="Simplified Arabic" w:cs="Simplified Arabic"/>
          <w:b/>
          <w:bCs/>
          <w:color w:val="000000" w:themeColor="text1"/>
          <w:sz w:val="28"/>
          <w:szCs w:val="28"/>
        </w:rPr>
        <w:t>.</w:t>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tl/>
        </w:rPr>
        <w:lastRenderedPageBreak/>
        <w:t xml:space="preserve">وهكذا أصبح النثر العربي في العصر العباسي متعدد </w:t>
      </w:r>
      <w:proofErr w:type="spellStart"/>
      <w:r w:rsidRPr="00F75AFA">
        <w:rPr>
          <w:rFonts w:ascii="Simplified Arabic" w:eastAsia="Times New Roman" w:hAnsi="Simplified Arabic" w:cs="Simplified Arabic"/>
          <w:b/>
          <w:bCs/>
          <w:color w:val="000000" w:themeColor="text1"/>
          <w:sz w:val="28"/>
          <w:szCs w:val="28"/>
          <w:rtl/>
        </w:rPr>
        <w:t>الفروع،</w:t>
      </w:r>
      <w:proofErr w:type="spellEnd"/>
      <w:r w:rsidRPr="00F75AFA">
        <w:rPr>
          <w:rFonts w:ascii="Simplified Arabic" w:eastAsia="Times New Roman" w:hAnsi="Simplified Arabic" w:cs="Simplified Arabic"/>
          <w:b/>
          <w:bCs/>
          <w:color w:val="000000" w:themeColor="text1"/>
          <w:sz w:val="28"/>
          <w:szCs w:val="28"/>
          <w:rtl/>
        </w:rPr>
        <w:t xml:space="preserve"> فهناك</w:t>
      </w:r>
      <w:r w:rsidRPr="00F75AFA">
        <w:rPr>
          <w:rFonts w:ascii="Simplified Arabic" w:eastAsia="Times New Roman" w:hAnsi="Simplified Arabic" w:cs="Simplified Arabic"/>
          <w:b/>
          <w:bCs/>
          <w:color w:val="000000" w:themeColor="text1"/>
          <w:sz w:val="28"/>
          <w:szCs w:val="28"/>
        </w:rPr>
        <w:t>:</w:t>
      </w:r>
      <w:r w:rsidRPr="00F75AFA">
        <w:rPr>
          <w:rFonts w:ascii="Simplified Arabic" w:eastAsia="Times New Roman" w:hAnsi="Simplified Arabic" w:cs="Simplified Arabic"/>
          <w:b/>
          <w:bCs/>
          <w:color w:val="000000" w:themeColor="text1"/>
          <w:sz w:val="28"/>
          <w:szCs w:val="28"/>
        </w:rPr>
        <w:br/>
        <w:t xml:space="preserve">1- </w:t>
      </w:r>
      <w:r w:rsidRPr="00F75AFA">
        <w:rPr>
          <w:rFonts w:ascii="Simplified Arabic" w:eastAsia="Times New Roman" w:hAnsi="Simplified Arabic" w:cs="Simplified Arabic"/>
          <w:b/>
          <w:bCs/>
          <w:color w:val="000000" w:themeColor="text1"/>
          <w:sz w:val="28"/>
          <w:szCs w:val="28"/>
          <w:rtl/>
        </w:rPr>
        <w:t xml:space="preserve">النثر </w:t>
      </w:r>
      <w:proofErr w:type="spellStart"/>
      <w:r w:rsidRPr="00F75AFA">
        <w:rPr>
          <w:rFonts w:ascii="Simplified Arabic" w:eastAsia="Times New Roman" w:hAnsi="Simplified Arabic" w:cs="Simplified Arabic"/>
          <w:b/>
          <w:bCs/>
          <w:color w:val="000000" w:themeColor="text1"/>
          <w:sz w:val="28"/>
          <w:szCs w:val="28"/>
          <w:rtl/>
        </w:rPr>
        <w:t>العلمي:</w:t>
      </w:r>
      <w:proofErr w:type="spellEnd"/>
      <w:r w:rsidRPr="00F75AFA">
        <w:rPr>
          <w:rFonts w:ascii="Simplified Arabic" w:eastAsia="Times New Roman" w:hAnsi="Simplified Arabic" w:cs="Simplified Arabic"/>
          <w:b/>
          <w:bCs/>
          <w:color w:val="000000" w:themeColor="text1"/>
          <w:sz w:val="28"/>
          <w:szCs w:val="28"/>
          <w:rtl/>
        </w:rPr>
        <w:t xml:space="preserve"> الذي ساد في كتب الفقه والطب والفلك والتاريخ وتقويم البلدان</w:t>
      </w:r>
      <w:r w:rsidRPr="00F75AFA">
        <w:rPr>
          <w:rFonts w:ascii="Simplified Arabic" w:eastAsia="Times New Roman" w:hAnsi="Simplified Arabic" w:cs="Simplified Arabic"/>
          <w:b/>
          <w:bCs/>
          <w:color w:val="000000" w:themeColor="text1"/>
          <w:sz w:val="28"/>
          <w:szCs w:val="28"/>
        </w:rPr>
        <w:t>.</w:t>
      </w:r>
      <w:r w:rsidRPr="00F75AFA">
        <w:rPr>
          <w:rFonts w:ascii="Simplified Arabic" w:eastAsia="Times New Roman" w:hAnsi="Simplified Arabic" w:cs="Simplified Arabic"/>
          <w:b/>
          <w:bCs/>
          <w:color w:val="000000" w:themeColor="text1"/>
          <w:sz w:val="28"/>
          <w:szCs w:val="28"/>
        </w:rPr>
        <w:br/>
        <w:t xml:space="preserve">2- </w:t>
      </w:r>
      <w:r w:rsidRPr="00F75AFA">
        <w:rPr>
          <w:rFonts w:ascii="Simplified Arabic" w:eastAsia="Times New Roman" w:hAnsi="Simplified Arabic" w:cs="Simplified Arabic"/>
          <w:b/>
          <w:bCs/>
          <w:color w:val="000000" w:themeColor="text1"/>
          <w:sz w:val="28"/>
          <w:szCs w:val="28"/>
          <w:rtl/>
        </w:rPr>
        <w:t xml:space="preserve">النثر </w:t>
      </w:r>
      <w:proofErr w:type="spellStart"/>
      <w:r w:rsidRPr="00F75AFA">
        <w:rPr>
          <w:rFonts w:ascii="Simplified Arabic" w:eastAsia="Times New Roman" w:hAnsi="Simplified Arabic" w:cs="Simplified Arabic"/>
          <w:b/>
          <w:bCs/>
          <w:color w:val="000000" w:themeColor="text1"/>
          <w:sz w:val="28"/>
          <w:szCs w:val="28"/>
          <w:rtl/>
        </w:rPr>
        <w:t>الفلسفي:</w:t>
      </w:r>
      <w:proofErr w:type="spellEnd"/>
      <w:r w:rsidRPr="00F75AFA">
        <w:rPr>
          <w:rFonts w:ascii="Simplified Arabic" w:eastAsia="Times New Roman" w:hAnsi="Simplified Arabic" w:cs="Simplified Arabic"/>
          <w:b/>
          <w:bCs/>
          <w:color w:val="000000" w:themeColor="text1"/>
          <w:sz w:val="28"/>
          <w:szCs w:val="28"/>
          <w:rtl/>
        </w:rPr>
        <w:t xml:space="preserve"> الذي غلب على كتب الفلسفة والمنطق وعلم الكلام</w:t>
      </w:r>
      <w:r w:rsidRPr="00F75AFA">
        <w:rPr>
          <w:rFonts w:ascii="Simplified Arabic" w:eastAsia="Times New Roman" w:hAnsi="Simplified Arabic" w:cs="Simplified Arabic"/>
          <w:b/>
          <w:bCs/>
          <w:color w:val="000000" w:themeColor="text1"/>
          <w:sz w:val="28"/>
          <w:szCs w:val="28"/>
        </w:rPr>
        <w:t>.</w:t>
      </w:r>
      <w:r w:rsidRPr="00F75AFA">
        <w:rPr>
          <w:rFonts w:ascii="Simplified Arabic" w:eastAsia="Times New Roman" w:hAnsi="Simplified Arabic" w:cs="Simplified Arabic"/>
          <w:b/>
          <w:bCs/>
          <w:color w:val="000000" w:themeColor="text1"/>
          <w:sz w:val="28"/>
          <w:szCs w:val="28"/>
        </w:rPr>
        <w:br/>
        <w:t xml:space="preserve">3- </w:t>
      </w:r>
      <w:r w:rsidRPr="00F75AFA">
        <w:rPr>
          <w:rFonts w:ascii="Simplified Arabic" w:eastAsia="Times New Roman" w:hAnsi="Simplified Arabic" w:cs="Simplified Arabic"/>
          <w:b/>
          <w:bCs/>
          <w:color w:val="000000" w:themeColor="text1"/>
          <w:sz w:val="28"/>
          <w:szCs w:val="28"/>
          <w:rtl/>
        </w:rPr>
        <w:t xml:space="preserve">النثر الفني الخالص أو النثر </w:t>
      </w:r>
      <w:proofErr w:type="spellStart"/>
      <w:r w:rsidRPr="00F75AFA">
        <w:rPr>
          <w:rFonts w:ascii="Simplified Arabic" w:eastAsia="Times New Roman" w:hAnsi="Simplified Arabic" w:cs="Simplified Arabic"/>
          <w:b/>
          <w:bCs/>
          <w:color w:val="000000" w:themeColor="text1"/>
          <w:sz w:val="28"/>
          <w:szCs w:val="28"/>
          <w:rtl/>
        </w:rPr>
        <w:t>الأدبي:</w:t>
      </w:r>
      <w:proofErr w:type="spellEnd"/>
      <w:r w:rsidRPr="00F75AFA">
        <w:rPr>
          <w:rFonts w:ascii="Simplified Arabic" w:eastAsia="Times New Roman" w:hAnsi="Simplified Arabic" w:cs="Simplified Arabic"/>
          <w:b/>
          <w:bCs/>
          <w:color w:val="000000" w:themeColor="text1"/>
          <w:sz w:val="28"/>
          <w:szCs w:val="28"/>
          <w:rtl/>
        </w:rPr>
        <w:t xml:space="preserve"> الذي تجلى في كتب الأدب والنقد والرسائل والمقامات،</w:t>
      </w:r>
      <w:r w:rsidRPr="00F75AFA">
        <w:rPr>
          <w:rFonts w:ascii="Simplified Arabic" w:eastAsia="Times New Roman" w:hAnsi="Simplified Arabic" w:cs="Simplified Arabic"/>
          <w:b/>
          <w:bCs/>
          <w:color w:val="000000" w:themeColor="text1"/>
          <w:sz w:val="28"/>
          <w:szCs w:val="28"/>
        </w:rPr>
        <w:t>....</w:t>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tl/>
        </w:rPr>
        <w:t>كما أصبح النثر العربي في العصر العباسي في صورته الفنية متعدد الأنماط</w:t>
      </w:r>
      <w:r w:rsidRPr="00F75AFA">
        <w:rPr>
          <w:rFonts w:ascii="Simplified Arabic" w:eastAsia="Times New Roman" w:hAnsi="Simplified Arabic" w:cs="Simplified Arabic"/>
          <w:b/>
          <w:bCs/>
          <w:color w:val="000000" w:themeColor="text1"/>
          <w:sz w:val="28"/>
          <w:szCs w:val="28"/>
        </w:rPr>
        <w:t>. </w:t>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tl/>
        </w:rPr>
        <w:t xml:space="preserve">وكانت بعض صوره امتداداً للقديم من مثل ما كان من خطب الخلفاء الأول من بني العباس </w:t>
      </w:r>
      <w:proofErr w:type="spellStart"/>
      <w:r w:rsidRPr="00F75AFA">
        <w:rPr>
          <w:rFonts w:ascii="Simplified Arabic" w:eastAsia="Times New Roman" w:hAnsi="Simplified Arabic" w:cs="Simplified Arabic"/>
          <w:b/>
          <w:bCs/>
          <w:color w:val="000000" w:themeColor="text1"/>
          <w:sz w:val="28"/>
          <w:szCs w:val="28"/>
          <w:rtl/>
        </w:rPr>
        <w:t>وتوقيعاتهم،</w:t>
      </w:r>
      <w:proofErr w:type="spellEnd"/>
      <w:r w:rsidRPr="00F75AFA">
        <w:rPr>
          <w:rFonts w:ascii="Simplified Arabic" w:eastAsia="Times New Roman" w:hAnsi="Simplified Arabic" w:cs="Simplified Arabic"/>
          <w:b/>
          <w:bCs/>
          <w:color w:val="000000" w:themeColor="text1"/>
          <w:sz w:val="28"/>
          <w:szCs w:val="28"/>
          <w:rtl/>
        </w:rPr>
        <w:t xml:space="preserve"> ومن ذلك أيضاً نثر ابن المقفع في طابعه العام</w:t>
      </w:r>
      <w:r w:rsidRPr="00F75AFA">
        <w:rPr>
          <w:rFonts w:ascii="Simplified Arabic" w:eastAsia="Times New Roman" w:hAnsi="Simplified Arabic" w:cs="Simplified Arabic"/>
          <w:b/>
          <w:bCs/>
          <w:color w:val="000000" w:themeColor="text1"/>
          <w:sz w:val="28"/>
          <w:szCs w:val="28"/>
        </w:rPr>
        <w:t>.</w:t>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tl/>
        </w:rPr>
        <w:t xml:space="preserve">وقد استحدثت العربية </w:t>
      </w:r>
      <w:proofErr w:type="spellStart"/>
      <w:r w:rsidRPr="00F75AFA">
        <w:rPr>
          <w:rFonts w:ascii="Simplified Arabic" w:eastAsia="Times New Roman" w:hAnsi="Simplified Arabic" w:cs="Simplified Arabic"/>
          <w:b/>
          <w:bCs/>
          <w:color w:val="000000" w:themeColor="text1"/>
          <w:sz w:val="28"/>
          <w:szCs w:val="28"/>
          <w:rtl/>
        </w:rPr>
        <w:t>–</w:t>
      </w:r>
      <w:proofErr w:type="spellEnd"/>
      <w:r w:rsidRPr="00F75AFA">
        <w:rPr>
          <w:rFonts w:ascii="Simplified Arabic" w:eastAsia="Times New Roman" w:hAnsi="Simplified Arabic" w:cs="Simplified Arabic"/>
          <w:b/>
          <w:bCs/>
          <w:color w:val="000000" w:themeColor="text1"/>
          <w:sz w:val="28"/>
          <w:szCs w:val="28"/>
          <w:rtl/>
        </w:rPr>
        <w:t xml:space="preserve"> </w:t>
      </w:r>
      <w:proofErr w:type="spellStart"/>
      <w:r w:rsidRPr="00F75AFA">
        <w:rPr>
          <w:rFonts w:ascii="Simplified Arabic" w:eastAsia="Times New Roman" w:hAnsi="Simplified Arabic" w:cs="Simplified Arabic"/>
          <w:b/>
          <w:bCs/>
          <w:color w:val="000000" w:themeColor="text1"/>
          <w:sz w:val="28"/>
          <w:szCs w:val="28"/>
          <w:rtl/>
        </w:rPr>
        <w:t>حينئذ-</w:t>
      </w:r>
      <w:proofErr w:type="spellEnd"/>
      <w:r w:rsidRPr="00F75AFA">
        <w:rPr>
          <w:rFonts w:ascii="Simplified Arabic" w:eastAsia="Times New Roman" w:hAnsi="Simplified Arabic" w:cs="Simplified Arabic"/>
          <w:b/>
          <w:bCs/>
          <w:color w:val="000000" w:themeColor="text1"/>
          <w:sz w:val="28"/>
          <w:szCs w:val="28"/>
          <w:rtl/>
        </w:rPr>
        <w:t xml:space="preserve"> أسلوباً متميزاً حيث استبعدت الألفاظ البدوية الغريبة من العصر والحضارة مع العناية في ذات الوقت بفصاحة اللفظ وجزالته واتخذت اللغة لنفسها أصولاً بيانية خاصة كما أفادت من بلاغة الأمم الأخرى</w:t>
      </w:r>
      <w:r w:rsidRPr="00F75AFA">
        <w:rPr>
          <w:rFonts w:ascii="Simplified Arabic" w:eastAsia="Times New Roman" w:hAnsi="Simplified Arabic" w:cs="Simplified Arabic"/>
          <w:b/>
          <w:bCs/>
          <w:color w:val="000000" w:themeColor="text1"/>
          <w:sz w:val="28"/>
          <w:szCs w:val="28"/>
        </w:rPr>
        <w:t>.</w:t>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tl/>
        </w:rPr>
        <w:t xml:space="preserve">وقد تفاعل النثر مع ثقافات العصر محتفظاً بمقوماته العربية الأصيلة </w:t>
      </w:r>
      <w:proofErr w:type="spellStart"/>
      <w:r w:rsidRPr="00F75AFA">
        <w:rPr>
          <w:rFonts w:ascii="Simplified Arabic" w:eastAsia="Times New Roman" w:hAnsi="Simplified Arabic" w:cs="Simplified Arabic"/>
          <w:b/>
          <w:bCs/>
          <w:color w:val="000000" w:themeColor="text1"/>
          <w:sz w:val="28"/>
          <w:szCs w:val="28"/>
          <w:rtl/>
        </w:rPr>
        <w:t>،</w:t>
      </w:r>
      <w:proofErr w:type="spellEnd"/>
      <w:r w:rsidRPr="00F75AFA">
        <w:rPr>
          <w:rFonts w:ascii="Simplified Arabic" w:eastAsia="Times New Roman" w:hAnsi="Simplified Arabic" w:cs="Simplified Arabic"/>
          <w:b/>
          <w:bCs/>
          <w:color w:val="000000" w:themeColor="text1"/>
          <w:sz w:val="28"/>
          <w:szCs w:val="28"/>
          <w:rtl/>
        </w:rPr>
        <w:t xml:space="preserve"> فلم يحدث الازدواج اللغوي الذي يعرض اللغة للضياع </w:t>
      </w:r>
      <w:proofErr w:type="spellStart"/>
      <w:r w:rsidRPr="00F75AFA">
        <w:rPr>
          <w:rFonts w:ascii="Simplified Arabic" w:eastAsia="Times New Roman" w:hAnsi="Simplified Arabic" w:cs="Simplified Arabic"/>
          <w:b/>
          <w:bCs/>
          <w:color w:val="000000" w:themeColor="text1"/>
          <w:sz w:val="28"/>
          <w:szCs w:val="28"/>
          <w:rtl/>
        </w:rPr>
        <w:t>،</w:t>
      </w:r>
      <w:proofErr w:type="spellEnd"/>
      <w:r w:rsidRPr="00F75AFA">
        <w:rPr>
          <w:rFonts w:ascii="Simplified Arabic" w:eastAsia="Times New Roman" w:hAnsi="Simplified Arabic" w:cs="Simplified Arabic"/>
          <w:b/>
          <w:bCs/>
          <w:color w:val="000000" w:themeColor="text1"/>
          <w:sz w:val="28"/>
          <w:szCs w:val="28"/>
          <w:rtl/>
        </w:rPr>
        <w:t xml:space="preserve"> بل جدت فنون حديثة عن طريق المترجمين والمتكلمين والكتاب المجددين</w:t>
      </w:r>
      <w:r w:rsidRPr="00F75AFA">
        <w:rPr>
          <w:rFonts w:ascii="Simplified Arabic" w:eastAsia="Times New Roman" w:hAnsi="Simplified Arabic" w:cs="Simplified Arabic"/>
          <w:b/>
          <w:bCs/>
          <w:color w:val="000000" w:themeColor="text1"/>
          <w:sz w:val="28"/>
          <w:szCs w:val="28"/>
        </w:rPr>
        <w:t>. </w:t>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tl/>
        </w:rPr>
        <w:t xml:space="preserve">ومن الصواب القول إن العصر العباسي الأول كان بحق عصر النقل والترجمة </w:t>
      </w:r>
      <w:proofErr w:type="spellStart"/>
      <w:r w:rsidRPr="00F75AFA">
        <w:rPr>
          <w:rFonts w:ascii="Simplified Arabic" w:eastAsia="Times New Roman" w:hAnsi="Simplified Arabic" w:cs="Simplified Arabic"/>
          <w:b/>
          <w:bCs/>
          <w:color w:val="000000" w:themeColor="text1"/>
          <w:sz w:val="28"/>
          <w:szCs w:val="28"/>
          <w:rtl/>
        </w:rPr>
        <w:t>،</w:t>
      </w:r>
      <w:proofErr w:type="spellEnd"/>
      <w:r w:rsidRPr="00F75AFA">
        <w:rPr>
          <w:rFonts w:ascii="Simplified Arabic" w:eastAsia="Times New Roman" w:hAnsi="Simplified Arabic" w:cs="Simplified Arabic"/>
          <w:b/>
          <w:bCs/>
          <w:color w:val="000000" w:themeColor="text1"/>
          <w:sz w:val="28"/>
          <w:szCs w:val="28"/>
          <w:rtl/>
        </w:rPr>
        <w:t xml:space="preserve"> فقد خطت الترجمة خطوات واسعة </w:t>
      </w:r>
      <w:proofErr w:type="spellStart"/>
      <w:r w:rsidRPr="00F75AFA">
        <w:rPr>
          <w:rFonts w:ascii="Simplified Arabic" w:eastAsia="Times New Roman" w:hAnsi="Simplified Arabic" w:cs="Simplified Arabic"/>
          <w:b/>
          <w:bCs/>
          <w:color w:val="000000" w:themeColor="text1"/>
          <w:sz w:val="28"/>
          <w:szCs w:val="28"/>
          <w:rtl/>
        </w:rPr>
        <w:t>–</w:t>
      </w:r>
      <w:proofErr w:type="spellEnd"/>
      <w:r w:rsidRPr="00F75AFA">
        <w:rPr>
          <w:rFonts w:ascii="Simplified Arabic" w:eastAsia="Times New Roman" w:hAnsi="Simplified Arabic" w:cs="Simplified Arabic"/>
          <w:b/>
          <w:bCs/>
          <w:color w:val="000000" w:themeColor="text1"/>
          <w:sz w:val="28"/>
          <w:szCs w:val="28"/>
          <w:rtl/>
        </w:rPr>
        <w:t xml:space="preserve"> في العصر العباسي الثاني على يد حنين بن اسحق وتلامذته</w:t>
      </w:r>
      <w:r w:rsidRPr="00F75AFA">
        <w:rPr>
          <w:rFonts w:ascii="Simplified Arabic" w:eastAsia="Times New Roman" w:hAnsi="Simplified Arabic" w:cs="Simplified Arabic"/>
          <w:b/>
          <w:bCs/>
          <w:color w:val="000000" w:themeColor="text1"/>
          <w:sz w:val="28"/>
          <w:szCs w:val="28"/>
        </w:rPr>
        <w:t>.</w:t>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tl/>
        </w:rPr>
        <w:t>الجاحظ والنثر الفني</w:t>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tl/>
        </w:rPr>
        <w:t>ومن الجدير بالذكر أن الجاحظ وهو من كتاب العصر العباسي في كتاباته النثرية قد نبه إلى أمور منها</w:t>
      </w:r>
      <w:r w:rsidRPr="00F75AFA">
        <w:rPr>
          <w:rFonts w:ascii="Simplified Arabic" w:eastAsia="Times New Roman" w:hAnsi="Simplified Arabic" w:cs="Simplified Arabic"/>
          <w:b/>
          <w:bCs/>
          <w:color w:val="000000" w:themeColor="text1"/>
          <w:sz w:val="28"/>
          <w:szCs w:val="28"/>
        </w:rPr>
        <w:t>:</w:t>
      </w:r>
      <w:r w:rsidRPr="00F75AFA">
        <w:rPr>
          <w:rFonts w:ascii="Simplified Arabic" w:eastAsia="Times New Roman" w:hAnsi="Simplified Arabic" w:cs="Simplified Arabic"/>
          <w:b/>
          <w:bCs/>
          <w:color w:val="000000" w:themeColor="text1"/>
          <w:sz w:val="28"/>
          <w:szCs w:val="28"/>
        </w:rPr>
        <w:br/>
        <w:t xml:space="preserve">1- </w:t>
      </w:r>
      <w:r w:rsidRPr="00F75AFA">
        <w:rPr>
          <w:rFonts w:ascii="Simplified Arabic" w:eastAsia="Times New Roman" w:hAnsi="Simplified Arabic" w:cs="Simplified Arabic"/>
          <w:b/>
          <w:bCs/>
          <w:color w:val="000000" w:themeColor="text1"/>
          <w:sz w:val="28"/>
          <w:szCs w:val="28"/>
          <w:rtl/>
        </w:rPr>
        <w:t>الوضوح في القول وعدم التكلف والبعد عن الغريب والمبتذل</w:t>
      </w:r>
      <w:r w:rsidRPr="00F75AFA">
        <w:rPr>
          <w:rFonts w:ascii="Simplified Arabic" w:eastAsia="Times New Roman" w:hAnsi="Simplified Arabic" w:cs="Simplified Arabic"/>
          <w:b/>
          <w:bCs/>
          <w:color w:val="000000" w:themeColor="text1"/>
          <w:sz w:val="28"/>
          <w:szCs w:val="28"/>
        </w:rPr>
        <w:t>.</w:t>
      </w:r>
      <w:r w:rsidRPr="00F75AFA">
        <w:rPr>
          <w:rFonts w:ascii="Simplified Arabic" w:eastAsia="Times New Roman" w:hAnsi="Simplified Arabic" w:cs="Simplified Arabic"/>
          <w:b/>
          <w:bCs/>
          <w:color w:val="000000" w:themeColor="text1"/>
          <w:sz w:val="28"/>
          <w:szCs w:val="28"/>
        </w:rPr>
        <w:br/>
        <w:t xml:space="preserve">2- </w:t>
      </w:r>
      <w:r w:rsidRPr="00F75AFA">
        <w:rPr>
          <w:rFonts w:ascii="Simplified Arabic" w:eastAsia="Times New Roman" w:hAnsi="Simplified Arabic" w:cs="Simplified Arabic"/>
          <w:b/>
          <w:bCs/>
          <w:color w:val="000000" w:themeColor="text1"/>
          <w:sz w:val="28"/>
          <w:szCs w:val="28"/>
          <w:rtl/>
        </w:rPr>
        <w:t>تحدث عن جزالة الألفاظ وعذوبتها</w:t>
      </w:r>
      <w:r w:rsidRPr="00F75AFA">
        <w:rPr>
          <w:rFonts w:ascii="Simplified Arabic" w:eastAsia="Times New Roman" w:hAnsi="Simplified Arabic" w:cs="Simplified Arabic"/>
          <w:b/>
          <w:bCs/>
          <w:color w:val="000000" w:themeColor="text1"/>
          <w:sz w:val="28"/>
          <w:szCs w:val="28"/>
        </w:rPr>
        <w:t>.</w:t>
      </w:r>
      <w:r w:rsidRPr="00F75AFA">
        <w:rPr>
          <w:rFonts w:ascii="Simplified Arabic" w:eastAsia="Times New Roman" w:hAnsi="Simplified Arabic" w:cs="Simplified Arabic"/>
          <w:b/>
          <w:bCs/>
          <w:color w:val="000000" w:themeColor="text1"/>
          <w:sz w:val="28"/>
          <w:szCs w:val="28"/>
        </w:rPr>
        <w:br/>
        <w:t xml:space="preserve">3- </w:t>
      </w:r>
      <w:r w:rsidRPr="00F75AFA">
        <w:rPr>
          <w:rFonts w:ascii="Simplified Arabic" w:eastAsia="Times New Roman" w:hAnsi="Simplified Arabic" w:cs="Simplified Arabic"/>
          <w:b/>
          <w:bCs/>
          <w:color w:val="000000" w:themeColor="text1"/>
          <w:sz w:val="28"/>
          <w:szCs w:val="28"/>
          <w:rtl/>
        </w:rPr>
        <w:t>أشاد إلى اختيار الألفاظ والسجع وأثره في نفوس السامعين</w:t>
      </w:r>
      <w:r w:rsidRPr="00F75AFA">
        <w:rPr>
          <w:rFonts w:ascii="Simplified Arabic" w:eastAsia="Times New Roman" w:hAnsi="Simplified Arabic" w:cs="Simplified Arabic"/>
          <w:b/>
          <w:bCs/>
          <w:color w:val="000000" w:themeColor="text1"/>
          <w:sz w:val="28"/>
          <w:szCs w:val="28"/>
        </w:rPr>
        <w:t>.</w:t>
      </w:r>
      <w:r w:rsidRPr="00F75AFA">
        <w:rPr>
          <w:rFonts w:ascii="Simplified Arabic" w:eastAsia="Times New Roman" w:hAnsi="Simplified Arabic" w:cs="Simplified Arabic"/>
          <w:b/>
          <w:bCs/>
          <w:color w:val="000000" w:themeColor="text1"/>
          <w:sz w:val="28"/>
          <w:szCs w:val="28"/>
        </w:rPr>
        <w:br/>
        <w:t xml:space="preserve">4- </w:t>
      </w:r>
      <w:r w:rsidRPr="00F75AFA">
        <w:rPr>
          <w:rFonts w:ascii="Simplified Arabic" w:eastAsia="Times New Roman" w:hAnsi="Simplified Arabic" w:cs="Simplified Arabic"/>
          <w:b/>
          <w:bCs/>
          <w:color w:val="000000" w:themeColor="text1"/>
          <w:sz w:val="28"/>
          <w:szCs w:val="28"/>
          <w:rtl/>
        </w:rPr>
        <w:t xml:space="preserve">ترددت على لسانه فنون بديعية وبيانية </w:t>
      </w:r>
      <w:proofErr w:type="spellStart"/>
      <w:r w:rsidRPr="00F75AFA">
        <w:rPr>
          <w:rFonts w:ascii="Simplified Arabic" w:eastAsia="Times New Roman" w:hAnsi="Simplified Arabic" w:cs="Simplified Arabic"/>
          <w:b/>
          <w:bCs/>
          <w:color w:val="000000" w:themeColor="text1"/>
          <w:sz w:val="28"/>
          <w:szCs w:val="28"/>
          <w:rtl/>
        </w:rPr>
        <w:t>كالكتابة،</w:t>
      </w:r>
      <w:proofErr w:type="spellEnd"/>
      <w:r w:rsidRPr="00F75AFA">
        <w:rPr>
          <w:rFonts w:ascii="Simplified Arabic" w:eastAsia="Times New Roman" w:hAnsi="Simplified Arabic" w:cs="Simplified Arabic"/>
          <w:b/>
          <w:bCs/>
          <w:color w:val="000000" w:themeColor="text1"/>
          <w:sz w:val="28"/>
          <w:szCs w:val="28"/>
          <w:rtl/>
        </w:rPr>
        <w:t xml:space="preserve"> والاحتراس والحقيقة والمجاز والاستعارة... وهيأ ذلك لظهور علم البديع عند ابن المعتز</w:t>
      </w:r>
      <w:r w:rsidRPr="00F75AFA">
        <w:rPr>
          <w:rFonts w:ascii="Simplified Arabic" w:eastAsia="Times New Roman" w:hAnsi="Simplified Arabic" w:cs="Simplified Arabic"/>
          <w:b/>
          <w:bCs/>
          <w:color w:val="000000" w:themeColor="text1"/>
          <w:sz w:val="28"/>
          <w:szCs w:val="28"/>
        </w:rPr>
        <w:t>. </w:t>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tl/>
        </w:rPr>
        <w:t>بعض المؤلفات في النثر العباسي</w:t>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tl/>
        </w:rPr>
        <w:t>ظهرت في العصر العباسي عدة مؤلفات في النثر منها</w:t>
      </w:r>
      <w:r w:rsidRPr="00F75AFA">
        <w:rPr>
          <w:rFonts w:ascii="Simplified Arabic" w:eastAsia="Times New Roman" w:hAnsi="Simplified Arabic" w:cs="Simplified Arabic"/>
          <w:b/>
          <w:bCs/>
          <w:color w:val="000000" w:themeColor="text1"/>
          <w:sz w:val="28"/>
          <w:szCs w:val="28"/>
        </w:rPr>
        <w:t>:</w:t>
      </w:r>
      <w:r w:rsidRPr="00F75AFA">
        <w:rPr>
          <w:rFonts w:ascii="Simplified Arabic" w:eastAsia="Times New Roman" w:hAnsi="Simplified Arabic" w:cs="Simplified Arabic"/>
          <w:b/>
          <w:bCs/>
          <w:color w:val="000000" w:themeColor="text1"/>
          <w:sz w:val="28"/>
          <w:szCs w:val="28"/>
        </w:rPr>
        <w:br/>
        <w:t xml:space="preserve">1- </w:t>
      </w:r>
      <w:r w:rsidRPr="00F75AFA">
        <w:rPr>
          <w:rFonts w:ascii="Simplified Arabic" w:eastAsia="Times New Roman" w:hAnsi="Simplified Arabic" w:cs="Simplified Arabic"/>
          <w:b/>
          <w:bCs/>
          <w:color w:val="000000" w:themeColor="text1"/>
          <w:sz w:val="28"/>
          <w:szCs w:val="28"/>
          <w:rtl/>
        </w:rPr>
        <w:t>الكامل للمبرد</w:t>
      </w:r>
      <w:r w:rsidRPr="00F75AFA">
        <w:rPr>
          <w:rFonts w:ascii="Simplified Arabic" w:eastAsia="Times New Roman" w:hAnsi="Simplified Arabic" w:cs="Simplified Arabic"/>
          <w:b/>
          <w:bCs/>
          <w:color w:val="000000" w:themeColor="text1"/>
          <w:sz w:val="28"/>
          <w:szCs w:val="28"/>
        </w:rPr>
        <w:t>.</w:t>
      </w:r>
      <w:r w:rsidRPr="00F75AFA">
        <w:rPr>
          <w:rFonts w:ascii="Simplified Arabic" w:eastAsia="Times New Roman" w:hAnsi="Simplified Arabic" w:cs="Simplified Arabic"/>
          <w:b/>
          <w:bCs/>
          <w:color w:val="000000" w:themeColor="text1"/>
          <w:sz w:val="28"/>
          <w:szCs w:val="28"/>
        </w:rPr>
        <w:br/>
        <w:t xml:space="preserve">2- </w:t>
      </w:r>
      <w:r w:rsidRPr="00F75AFA">
        <w:rPr>
          <w:rFonts w:ascii="Simplified Arabic" w:eastAsia="Times New Roman" w:hAnsi="Simplified Arabic" w:cs="Simplified Arabic"/>
          <w:b/>
          <w:bCs/>
          <w:color w:val="000000" w:themeColor="text1"/>
          <w:sz w:val="28"/>
          <w:szCs w:val="28"/>
          <w:rtl/>
        </w:rPr>
        <w:t>أدب الكاتب لابن</w:t>
      </w:r>
      <w:r w:rsidRPr="00F75AFA">
        <w:rPr>
          <w:rFonts w:ascii="Simplified Arabic" w:eastAsia="Times New Roman" w:hAnsi="Simplified Arabic" w:cs="Simplified Arabic"/>
          <w:b/>
          <w:bCs/>
          <w:color w:val="000000" w:themeColor="text1"/>
          <w:sz w:val="28"/>
          <w:szCs w:val="28"/>
        </w:rPr>
        <w:t> </w:t>
      </w:r>
      <w:proofErr w:type="spellStart"/>
      <w:r w:rsidRPr="00F75AFA">
        <w:rPr>
          <w:rFonts w:ascii="Simplified Arabic" w:eastAsia="Times New Roman" w:hAnsi="Simplified Arabic" w:cs="Simplified Arabic"/>
          <w:b/>
          <w:bCs/>
          <w:color w:val="000000" w:themeColor="text1"/>
          <w:sz w:val="28"/>
          <w:szCs w:val="28"/>
          <w:rtl/>
        </w:rPr>
        <w:t>قتيبة</w:t>
      </w:r>
      <w:proofErr w:type="spellEnd"/>
      <w:r w:rsidRPr="00F75AFA">
        <w:rPr>
          <w:rFonts w:ascii="Simplified Arabic" w:eastAsia="Times New Roman" w:hAnsi="Simplified Arabic" w:cs="Simplified Arabic"/>
          <w:b/>
          <w:bCs/>
          <w:color w:val="000000" w:themeColor="text1"/>
          <w:sz w:val="28"/>
          <w:szCs w:val="28"/>
        </w:rPr>
        <w:t>.</w:t>
      </w:r>
      <w:r w:rsidRPr="00F75AFA">
        <w:rPr>
          <w:rFonts w:ascii="Simplified Arabic" w:eastAsia="Times New Roman" w:hAnsi="Simplified Arabic" w:cs="Simplified Arabic"/>
          <w:b/>
          <w:bCs/>
          <w:color w:val="000000" w:themeColor="text1"/>
          <w:sz w:val="28"/>
          <w:szCs w:val="28"/>
        </w:rPr>
        <w:br/>
        <w:t xml:space="preserve">3- </w:t>
      </w:r>
      <w:r w:rsidRPr="00F75AFA">
        <w:rPr>
          <w:rFonts w:ascii="Simplified Arabic" w:eastAsia="Times New Roman" w:hAnsi="Simplified Arabic" w:cs="Simplified Arabic"/>
          <w:b/>
          <w:bCs/>
          <w:color w:val="000000" w:themeColor="text1"/>
          <w:sz w:val="28"/>
          <w:szCs w:val="28"/>
          <w:rtl/>
        </w:rPr>
        <w:t>كتاب نقد النثر</w:t>
      </w:r>
      <w:r w:rsidRPr="00F75AFA">
        <w:rPr>
          <w:rFonts w:ascii="Simplified Arabic" w:eastAsia="Times New Roman" w:hAnsi="Simplified Arabic" w:cs="Simplified Arabic"/>
          <w:b/>
          <w:bCs/>
          <w:color w:val="000000" w:themeColor="text1"/>
          <w:sz w:val="28"/>
          <w:szCs w:val="28"/>
        </w:rPr>
        <w:t> </w:t>
      </w:r>
      <w:proofErr w:type="spellStart"/>
      <w:r w:rsidRPr="00F75AFA">
        <w:rPr>
          <w:rFonts w:ascii="Simplified Arabic" w:eastAsia="Times New Roman" w:hAnsi="Simplified Arabic" w:cs="Simplified Arabic"/>
          <w:b/>
          <w:bCs/>
          <w:color w:val="000000" w:themeColor="text1"/>
          <w:sz w:val="28"/>
          <w:szCs w:val="28"/>
          <w:rtl/>
        </w:rPr>
        <w:t>لقدامة</w:t>
      </w:r>
      <w:proofErr w:type="spellEnd"/>
      <w:r w:rsidRPr="00F75AFA">
        <w:rPr>
          <w:rFonts w:ascii="Simplified Arabic" w:eastAsia="Times New Roman" w:hAnsi="Simplified Arabic" w:cs="Simplified Arabic"/>
          <w:b/>
          <w:bCs/>
          <w:color w:val="000000" w:themeColor="text1"/>
          <w:sz w:val="28"/>
          <w:szCs w:val="28"/>
        </w:rPr>
        <w:t> </w:t>
      </w:r>
      <w:r w:rsidRPr="00F75AFA">
        <w:rPr>
          <w:rFonts w:ascii="Simplified Arabic" w:eastAsia="Times New Roman" w:hAnsi="Simplified Arabic" w:cs="Simplified Arabic"/>
          <w:b/>
          <w:bCs/>
          <w:color w:val="000000" w:themeColor="text1"/>
          <w:sz w:val="28"/>
          <w:szCs w:val="28"/>
          <w:rtl/>
        </w:rPr>
        <w:t>بن جعفر</w:t>
      </w:r>
      <w:r w:rsidRPr="00F75AFA">
        <w:rPr>
          <w:rFonts w:ascii="Simplified Arabic" w:eastAsia="Times New Roman" w:hAnsi="Simplified Arabic" w:cs="Simplified Arabic"/>
          <w:b/>
          <w:bCs/>
          <w:color w:val="000000" w:themeColor="text1"/>
          <w:sz w:val="28"/>
          <w:szCs w:val="28"/>
        </w:rPr>
        <w:t>.</w:t>
      </w:r>
      <w:r w:rsidRPr="00F75AFA">
        <w:rPr>
          <w:rFonts w:ascii="Simplified Arabic" w:eastAsia="Times New Roman" w:hAnsi="Simplified Arabic" w:cs="Simplified Arabic"/>
          <w:b/>
          <w:bCs/>
          <w:color w:val="000000" w:themeColor="text1"/>
          <w:sz w:val="28"/>
          <w:szCs w:val="28"/>
        </w:rPr>
        <w:br/>
        <w:t xml:space="preserve">4- </w:t>
      </w:r>
      <w:r w:rsidRPr="00F75AFA">
        <w:rPr>
          <w:rFonts w:ascii="Simplified Arabic" w:eastAsia="Times New Roman" w:hAnsi="Simplified Arabic" w:cs="Simplified Arabic"/>
          <w:b/>
          <w:bCs/>
          <w:color w:val="000000" w:themeColor="text1"/>
          <w:sz w:val="28"/>
          <w:szCs w:val="28"/>
          <w:rtl/>
        </w:rPr>
        <w:t>رسالة في موازين البلاغة وتسمى بالعذراء لإبراهيم بن المدبر</w:t>
      </w:r>
      <w:r w:rsidRPr="00F75AFA">
        <w:rPr>
          <w:rFonts w:ascii="Simplified Arabic" w:eastAsia="Times New Roman" w:hAnsi="Simplified Arabic" w:cs="Simplified Arabic"/>
          <w:b/>
          <w:bCs/>
          <w:color w:val="000000" w:themeColor="text1"/>
          <w:sz w:val="28"/>
          <w:szCs w:val="28"/>
        </w:rPr>
        <w:t>.</w:t>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tl/>
        </w:rPr>
        <w:t>عوامل ازدهار وتطور النثر العباسي</w:t>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tl/>
        </w:rPr>
        <w:t xml:space="preserve">تهيأت للنثر الفني في العصر العباسي أسباب كثيرة جعلته ينمو </w:t>
      </w:r>
      <w:proofErr w:type="spellStart"/>
      <w:r w:rsidRPr="00F75AFA">
        <w:rPr>
          <w:rFonts w:ascii="Simplified Arabic" w:eastAsia="Times New Roman" w:hAnsi="Simplified Arabic" w:cs="Simplified Arabic"/>
          <w:b/>
          <w:bCs/>
          <w:color w:val="000000" w:themeColor="text1"/>
          <w:sz w:val="28"/>
          <w:szCs w:val="28"/>
          <w:rtl/>
        </w:rPr>
        <w:t>ويزدهر،</w:t>
      </w:r>
      <w:proofErr w:type="spellEnd"/>
      <w:r w:rsidRPr="00F75AFA">
        <w:rPr>
          <w:rFonts w:ascii="Simplified Arabic" w:eastAsia="Times New Roman" w:hAnsi="Simplified Arabic" w:cs="Simplified Arabic"/>
          <w:b/>
          <w:bCs/>
          <w:color w:val="000000" w:themeColor="text1"/>
          <w:sz w:val="28"/>
          <w:szCs w:val="28"/>
          <w:rtl/>
        </w:rPr>
        <w:t xml:space="preserve"> فقد أخذ يمتد ليستوعب العلوم </w:t>
      </w:r>
      <w:proofErr w:type="spellStart"/>
      <w:r w:rsidRPr="00F75AFA">
        <w:rPr>
          <w:rFonts w:ascii="Simplified Arabic" w:eastAsia="Times New Roman" w:hAnsi="Simplified Arabic" w:cs="Simplified Arabic"/>
          <w:b/>
          <w:bCs/>
          <w:color w:val="000000" w:themeColor="text1"/>
          <w:sz w:val="28"/>
          <w:szCs w:val="28"/>
          <w:rtl/>
        </w:rPr>
        <w:t>والفلسفة،</w:t>
      </w:r>
      <w:proofErr w:type="spellEnd"/>
      <w:r w:rsidRPr="00F75AFA">
        <w:rPr>
          <w:rFonts w:ascii="Simplified Arabic" w:eastAsia="Times New Roman" w:hAnsi="Simplified Arabic" w:cs="Simplified Arabic"/>
          <w:b/>
          <w:bCs/>
          <w:color w:val="000000" w:themeColor="text1"/>
          <w:sz w:val="28"/>
          <w:szCs w:val="28"/>
          <w:rtl/>
        </w:rPr>
        <w:t xml:space="preserve"> كما يستوعب مادة عقلية عميقة حتى في المجال الأدبي</w:t>
      </w:r>
      <w:r w:rsidRPr="00F75AFA">
        <w:rPr>
          <w:rFonts w:ascii="Simplified Arabic" w:eastAsia="Times New Roman" w:hAnsi="Simplified Arabic" w:cs="Simplified Arabic"/>
          <w:b/>
          <w:bCs/>
          <w:color w:val="000000" w:themeColor="text1"/>
          <w:sz w:val="28"/>
          <w:szCs w:val="28"/>
        </w:rPr>
        <w:t xml:space="preserve"> .</w:t>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tl/>
        </w:rPr>
        <w:t>ويمكن إجمال العوامل التي أثرت في تطور النثر في العصر العباسي فيما يلي</w:t>
      </w:r>
      <w:r w:rsidRPr="00F75AFA">
        <w:rPr>
          <w:rFonts w:ascii="Simplified Arabic" w:eastAsia="Times New Roman" w:hAnsi="Simplified Arabic" w:cs="Simplified Arabic"/>
          <w:b/>
          <w:bCs/>
          <w:color w:val="000000" w:themeColor="text1"/>
          <w:sz w:val="28"/>
          <w:szCs w:val="28"/>
        </w:rPr>
        <w:t>:</w:t>
      </w:r>
      <w:r w:rsidRPr="00F75AFA">
        <w:rPr>
          <w:rFonts w:ascii="Simplified Arabic" w:eastAsia="Times New Roman" w:hAnsi="Simplified Arabic" w:cs="Simplified Arabic"/>
          <w:b/>
          <w:bCs/>
          <w:color w:val="000000" w:themeColor="text1"/>
          <w:sz w:val="28"/>
          <w:szCs w:val="28"/>
        </w:rPr>
        <w:br/>
        <w:t xml:space="preserve">1_ </w:t>
      </w:r>
      <w:r w:rsidRPr="00F75AFA">
        <w:rPr>
          <w:rFonts w:ascii="Simplified Arabic" w:eastAsia="Times New Roman" w:hAnsi="Simplified Arabic" w:cs="Simplified Arabic"/>
          <w:b/>
          <w:bCs/>
          <w:color w:val="000000" w:themeColor="text1"/>
          <w:sz w:val="28"/>
          <w:szCs w:val="28"/>
          <w:rtl/>
        </w:rPr>
        <w:t>ازدهار حركة الترجمة والتأثر بالآثار الأدبية الأجنبية والمناظرات والأفكار البلاغية لدى الفرس واليونان والهند</w:t>
      </w:r>
      <w:r w:rsidRPr="00F75AFA">
        <w:rPr>
          <w:rFonts w:ascii="Simplified Arabic" w:eastAsia="Times New Roman" w:hAnsi="Simplified Arabic" w:cs="Simplified Arabic"/>
          <w:b/>
          <w:bCs/>
          <w:color w:val="000000" w:themeColor="text1"/>
          <w:sz w:val="28"/>
          <w:szCs w:val="28"/>
        </w:rPr>
        <w:t>.</w:t>
      </w:r>
      <w:r w:rsidRPr="00F75AFA">
        <w:rPr>
          <w:rFonts w:ascii="Simplified Arabic" w:eastAsia="Times New Roman" w:hAnsi="Simplified Arabic" w:cs="Simplified Arabic"/>
          <w:b/>
          <w:bCs/>
          <w:color w:val="000000" w:themeColor="text1"/>
          <w:sz w:val="28"/>
          <w:szCs w:val="28"/>
        </w:rPr>
        <w:br/>
        <w:t xml:space="preserve">2_ </w:t>
      </w:r>
      <w:r w:rsidRPr="00F75AFA">
        <w:rPr>
          <w:rFonts w:ascii="Simplified Arabic" w:eastAsia="Times New Roman" w:hAnsi="Simplified Arabic" w:cs="Simplified Arabic"/>
          <w:b/>
          <w:bCs/>
          <w:color w:val="000000" w:themeColor="text1"/>
          <w:sz w:val="28"/>
          <w:szCs w:val="28"/>
          <w:rtl/>
        </w:rPr>
        <w:t>انتشار الوعاظ والقصاص والنساك في المسجد والساحات والتفاف العامة حولهم</w:t>
      </w:r>
      <w:r w:rsidRPr="00F75AFA">
        <w:rPr>
          <w:rFonts w:ascii="Simplified Arabic" w:eastAsia="Times New Roman" w:hAnsi="Simplified Arabic" w:cs="Simplified Arabic"/>
          <w:b/>
          <w:bCs/>
          <w:color w:val="000000" w:themeColor="text1"/>
          <w:sz w:val="28"/>
          <w:szCs w:val="28"/>
        </w:rPr>
        <w:t>.</w:t>
      </w:r>
      <w:r w:rsidRPr="00F75AFA">
        <w:rPr>
          <w:rFonts w:ascii="Simplified Arabic" w:eastAsia="Times New Roman" w:hAnsi="Simplified Arabic" w:cs="Simplified Arabic"/>
          <w:b/>
          <w:bCs/>
          <w:color w:val="000000" w:themeColor="text1"/>
          <w:sz w:val="28"/>
          <w:szCs w:val="28"/>
        </w:rPr>
        <w:br/>
        <w:t xml:space="preserve">3_ </w:t>
      </w:r>
      <w:r w:rsidRPr="00F75AFA">
        <w:rPr>
          <w:rFonts w:ascii="Simplified Arabic" w:eastAsia="Times New Roman" w:hAnsi="Simplified Arabic" w:cs="Simplified Arabic"/>
          <w:b/>
          <w:bCs/>
          <w:color w:val="000000" w:themeColor="text1"/>
          <w:sz w:val="28"/>
          <w:szCs w:val="28"/>
          <w:rtl/>
        </w:rPr>
        <w:t>ظهور المذاهب الفلسفية وأقوال الحكماء في الثقافات الأجنبية في الأدب العربي</w:t>
      </w:r>
      <w:r w:rsidRPr="00F75AFA">
        <w:rPr>
          <w:rFonts w:ascii="Simplified Arabic" w:eastAsia="Times New Roman" w:hAnsi="Simplified Arabic" w:cs="Simplified Arabic"/>
          <w:b/>
          <w:bCs/>
          <w:color w:val="000000" w:themeColor="text1"/>
          <w:sz w:val="28"/>
          <w:szCs w:val="28"/>
        </w:rPr>
        <w:t>.</w:t>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Pr>
        <w:br/>
        <w:t xml:space="preserve">4_ </w:t>
      </w:r>
      <w:r w:rsidRPr="00F75AFA">
        <w:rPr>
          <w:rFonts w:ascii="Simplified Arabic" w:eastAsia="Times New Roman" w:hAnsi="Simplified Arabic" w:cs="Simplified Arabic"/>
          <w:b/>
          <w:bCs/>
          <w:color w:val="000000" w:themeColor="text1"/>
          <w:sz w:val="28"/>
          <w:szCs w:val="28"/>
          <w:rtl/>
        </w:rPr>
        <w:t>احتدام الجدل الديني وقيام المناظرات بين الفرق الإسلامية</w:t>
      </w:r>
      <w:r w:rsidRPr="00F75AFA">
        <w:rPr>
          <w:rFonts w:ascii="Simplified Arabic" w:eastAsia="Times New Roman" w:hAnsi="Simplified Arabic" w:cs="Simplified Arabic"/>
          <w:b/>
          <w:bCs/>
          <w:color w:val="000000" w:themeColor="text1"/>
          <w:sz w:val="28"/>
          <w:szCs w:val="28"/>
        </w:rPr>
        <w:t>.</w:t>
      </w:r>
      <w:r w:rsidRPr="00F75AFA">
        <w:rPr>
          <w:rFonts w:ascii="Simplified Arabic" w:eastAsia="Times New Roman" w:hAnsi="Simplified Arabic" w:cs="Simplified Arabic"/>
          <w:b/>
          <w:bCs/>
          <w:color w:val="000000" w:themeColor="text1"/>
          <w:sz w:val="28"/>
          <w:szCs w:val="28"/>
        </w:rPr>
        <w:br/>
        <w:t xml:space="preserve">5- </w:t>
      </w:r>
      <w:r w:rsidRPr="00F75AFA">
        <w:rPr>
          <w:rFonts w:ascii="Simplified Arabic" w:eastAsia="Times New Roman" w:hAnsi="Simplified Arabic" w:cs="Simplified Arabic"/>
          <w:b/>
          <w:bCs/>
          <w:color w:val="000000" w:themeColor="text1"/>
          <w:sz w:val="28"/>
          <w:szCs w:val="28"/>
          <w:rtl/>
        </w:rPr>
        <w:t>ظهور المؤلفات المتخصصة في مجال النثر العربي</w:t>
      </w:r>
      <w:r w:rsidRPr="00F75AFA">
        <w:rPr>
          <w:rFonts w:ascii="Simplified Arabic" w:eastAsia="Times New Roman" w:hAnsi="Simplified Arabic" w:cs="Simplified Arabic"/>
          <w:b/>
          <w:bCs/>
          <w:color w:val="000000" w:themeColor="text1"/>
          <w:sz w:val="28"/>
          <w:szCs w:val="28"/>
        </w:rPr>
        <w:t xml:space="preserve"> .</w:t>
      </w:r>
      <w:r w:rsidRPr="00F75AFA">
        <w:rPr>
          <w:rFonts w:ascii="Simplified Arabic" w:eastAsia="Times New Roman" w:hAnsi="Simplified Arabic" w:cs="Simplified Arabic"/>
          <w:b/>
          <w:bCs/>
          <w:color w:val="000000" w:themeColor="text1"/>
          <w:sz w:val="28"/>
          <w:szCs w:val="28"/>
        </w:rPr>
        <w:br/>
        <w:t xml:space="preserve">6- </w:t>
      </w:r>
      <w:r w:rsidRPr="00F75AFA">
        <w:rPr>
          <w:rFonts w:ascii="Simplified Arabic" w:eastAsia="Times New Roman" w:hAnsi="Simplified Arabic" w:cs="Simplified Arabic"/>
          <w:b/>
          <w:bCs/>
          <w:color w:val="000000" w:themeColor="text1"/>
          <w:sz w:val="28"/>
          <w:szCs w:val="28"/>
          <w:rtl/>
        </w:rPr>
        <w:t>اهتمام الكتاب بالنثر العربي في هذا العصر</w:t>
      </w:r>
      <w:r w:rsidRPr="00F75AFA">
        <w:rPr>
          <w:rFonts w:ascii="Simplified Arabic" w:eastAsia="Times New Roman" w:hAnsi="Simplified Arabic" w:cs="Simplified Arabic"/>
          <w:b/>
          <w:bCs/>
          <w:color w:val="000000" w:themeColor="text1"/>
          <w:sz w:val="28"/>
          <w:szCs w:val="28"/>
        </w:rPr>
        <w:t>.</w:t>
      </w:r>
      <w:r w:rsidRPr="00F75AFA">
        <w:rPr>
          <w:rFonts w:ascii="Simplified Arabic" w:eastAsia="Times New Roman" w:hAnsi="Simplified Arabic" w:cs="Simplified Arabic"/>
          <w:b/>
          <w:bCs/>
          <w:color w:val="000000" w:themeColor="text1"/>
          <w:sz w:val="28"/>
          <w:szCs w:val="28"/>
        </w:rPr>
        <w:br/>
        <w:t xml:space="preserve">7- </w:t>
      </w:r>
      <w:r w:rsidRPr="00F75AFA">
        <w:rPr>
          <w:rFonts w:ascii="Simplified Arabic" w:eastAsia="Times New Roman" w:hAnsi="Simplified Arabic" w:cs="Simplified Arabic"/>
          <w:b/>
          <w:bCs/>
          <w:color w:val="000000" w:themeColor="text1"/>
          <w:sz w:val="28"/>
          <w:szCs w:val="28"/>
          <w:rtl/>
        </w:rPr>
        <w:t>ظهور حركة الترجمة حيث عملت على الامتزاج الثقافي</w:t>
      </w:r>
      <w:r w:rsidRPr="00F75AFA">
        <w:rPr>
          <w:rFonts w:ascii="Simplified Arabic" w:eastAsia="Times New Roman" w:hAnsi="Simplified Arabic" w:cs="Simplified Arabic"/>
          <w:b/>
          <w:bCs/>
          <w:color w:val="000000" w:themeColor="text1"/>
          <w:sz w:val="28"/>
          <w:szCs w:val="28"/>
        </w:rPr>
        <w:t>.</w:t>
      </w:r>
      <w:r w:rsidRPr="00F75AFA">
        <w:rPr>
          <w:rFonts w:ascii="Simplified Arabic" w:eastAsia="Times New Roman" w:hAnsi="Simplified Arabic" w:cs="Simplified Arabic"/>
          <w:b/>
          <w:bCs/>
          <w:color w:val="000000" w:themeColor="text1"/>
          <w:sz w:val="28"/>
          <w:szCs w:val="28"/>
        </w:rPr>
        <w:br/>
        <w:t xml:space="preserve">8- </w:t>
      </w:r>
      <w:r w:rsidRPr="00F75AFA">
        <w:rPr>
          <w:rFonts w:ascii="Simplified Arabic" w:eastAsia="Times New Roman" w:hAnsi="Simplified Arabic" w:cs="Simplified Arabic"/>
          <w:b/>
          <w:bCs/>
          <w:color w:val="000000" w:themeColor="text1"/>
          <w:sz w:val="28"/>
          <w:szCs w:val="28"/>
          <w:rtl/>
        </w:rPr>
        <w:t>المناخ المناسب لتطور النثر العربي</w:t>
      </w:r>
      <w:r w:rsidRPr="00F75AFA">
        <w:rPr>
          <w:rFonts w:ascii="Simplified Arabic" w:eastAsia="Times New Roman" w:hAnsi="Simplified Arabic" w:cs="Simplified Arabic"/>
          <w:b/>
          <w:bCs/>
          <w:color w:val="000000" w:themeColor="text1"/>
          <w:sz w:val="28"/>
          <w:szCs w:val="28"/>
        </w:rPr>
        <w:t>.</w:t>
      </w:r>
      <w:r w:rsidRPr="00F75AFA">
        <w:rPr>
          <w:rFonts w:ascii="Simplified Arabic" w:eastAsia="Times New Roman" w:hAnsi="Simplified Arabic" w:cs="Simplified Arabic"/>
          <w:b/>
          <w:bCs/>
          <w:color w:val="000000" w:themeColor="text1"/>
          <w:sz w:val="28"/>
          <w:szCs w:val="28"/>
        </w:rPr>
        <w:br/>
        <w:t xml:space="preserve">9- </w:t>
      </w:r>
      <w:r w:rsidRPr="00F75AFA">
        <w:rPr>
          <w:rFonts w:ascii="Simplified Arabic" w:eastAsia="Times New Roman" w:hAnsi="Simplified Arabic" w:cs="Simplified Arabic"/>
          <w:b/>
          <w:bCs/>
          <w:color w:val="000000" w:themeColor="text1"/>
          <w:sz w:val="28"/>
          <w:szCs w:val="28"/>
          <w:rtl/>
        </w:rPr>
        <w:t>قدرته على استيعاب الثقافات الوافدة إلى البيئة العربية</w:t>
      </w:r>
      <w:r w:rsidRPr="00F75AFA">
        <w:rPr>
          <w:rFonts w:ascii="Simplified Arabic" w:eastAsia="Times New Roman" w:hAnsi="Simplified Arabic" w:cs="Simplified Arabic"/>
          <w:b/>
          <w:bCs/>
          <w:color w:val="000000" w:themeColor="text1"/>
          <w:sz w:val="28"/>
          <w:szCs w:val="28"/>
        </w:rPr>
        <w:t>.</w:t>
      </w:r>
      <w:r w:rsidRPr="00F75AFA">
        <w:rPr>
          <w:rFonts w:ascii="Simplified Arabic" w:eastAsia="Times New Roman" w:hAnsi="Simplified Arabic" w:cs="Simplified Arabic"/>
          <w:b/>
          <w:bCs/>
          <w:color w:val="000000" w:themeColor="text1"/>
          <w:sz w:val="28"/>
          <w:szCs w:val="28"/>
        </w:rPr>
        <w:br/>
        <w:t xml:space="preserve">10- </w:t>
      </w:r>
      <w:r w:rsidRPr="00F75AFA">
        <w:rPr>
          <w:rFonts w:ascii="Simplified Arabic" w:eastAsia="Times New Roman" w:hAnsi="Simplified Arabic" w:cs="Simplified Arabic"/>
          <w:b/>
          <w:bCs/>
          <w:color w:val="000000" w:themeColor="text1"/>
          <w:sz w:val="28"/>
          <w:szCs w:val="28"/>
          <w:rtl/>
        </w:rPr>
        <w:t>تأثره بالنثر الأموي والإسلامي</w:t>
      </w:r>
      <w:r w:rsidRPr="00F75AFA">
        <w:rPr>
          <w:rFonts w:ascii="Simplified Arabic" w:eastAsia="Times New Roman" w:hAnsi="Simplified Arabic" w:cs="Simplified Arabic"/>
          <w:b/>
          <w:bCs/>
          <w:color w:val="000000" w:themeColor="text1"/>
          <w:sz w:val="28"/>
          <w:szCs w:val="28"/>
        </w:rPr>
        <w:t>.</w:t>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Pr>
        <w:br/>
        <w:t xml:space="preserve">11- </w:t>
      </w:r>
      <w:r w:rsidRPr="00F75AFA">
        <w:rPr>
          <w:rFonts w:ascii="Simplified Arabic" w:eastAsia="Times New Roman" w:hAnsi="Simplified Arabic" w:cs="Simplified Arabic"/>
          <w:b/>
          <w:bCs/>
          <w:color w:val="000000" w:themeColor="text1"/>
          <w:sz w:val="28"/>
          <w:szCs w:val="28"/>
          <w:rtl/>
        </w:rPr>
        <w:t xml:space="preserve">تأثره ببلاغة وأساليب القرآن الكريم </w:t>
      </w:r>
      <w:proofErr w:type="spellStart"/>
      <w:r w:rsidRPr="00F75AFA">
        <w:rPr>
          <w:rFonts w:ascii="Simplified Arabic" w:eastAsia="Times New Roman" w:hAnsi="Simplified Arabic" w:cs="Simplified Arabic"/>
          <w:b/>
          <w:bCs/>
          <w:color w:val="000000" w:themeColor="text1"/>
          <w:sz w:val="28"/>
          <w:szCs w:val="28"/>
          <w:rtl/>
        </w:rPr>
        <w:t>الكريم</w:t>
      </w:r>
      <w:proofErr w:type="spellEnd"/>
      <w:r w:rsidRPr="00F75AFA">
        <w:rPr>
          <w:rFonts w:ascii="Simplified Arabic" w:eastAsia="Times New Roman" w:hAnsi="Simplified Arabic" w:cs="Simplified Arabic"/>
          <w:b/>
          <w:bCs/>
          <w:color w:val="000000" w:themeColor="text1"/>
          <w:sz w:val="28"/>
          <w:szCs w:val="28"/>
          <w:rtl/>
        </w:rPr>
        <w:t xml:space="preserve"> والحديث النبوي الشريف</w:t>
      </w:r>
      <w:r w:rsidRPr="00F75AFA">
        <w:rPr>
          <w:rFonts w:ascii="Simplified Arabic" w:eastAsia="Times New Roman" w:hAnsi="Simplified Arabic" w:cs="Simplified Arabic"/>
          <w:b/>
          <w:bCs/>
          <w:color w:val="000000" w:themeColor="text1"/>
          <w:sz w:val="28"/>
          <w:szCs w:val="28"/>
        </w:rPr>
        <w:t>. </w:t>
      </w:r>
      <w:r w:rsidRPr="00F75AFA">
        <w:rPr>
          <w:rFonts w:ascii="Simplified Arabic" w:eastAsia="Times New Roman" w:hAnsi="Simplified Arabic" w:cs="Simplified Arabic"/>
          <w:b/>
          <w:bCs/>
          <w:color w:val="000000" w:themeColor="text1"/>
          <w:sz w:val="28"/>
          <w:szCs w:val="28"/>
        </w:rPr>
        <w:br/>
        <w:t xml:space="preserve">12- </w:t>
      </w:r>
      <w:r w:rsidRPr="00F75AFA">
        <w:rPr>
          <w:rFonts w:ascii="Simplified Arabic" w:eastAsia="Times New Roman" w:hAnsi="Simplified Arabic" w:cs="Simplified Arabic"/>
          <w:b/>
          <w:bCs/>
          <w:color w:val="000000" w:themeColor="text1"/>
          <w:sz w:val="28"/>
          <w:szCs w:val="28"/>
          <w:rtl/>
        </w:rPr>
        <w:t>المذاهب الكلامية وأثرها في تعمق النثر العباسي</w:t>
      </w:r>
      <w:r w:rsidRPr="00F75AFA">
        <w:rPr>
          <w:rFonts w:ascii="Simplified Arabic" w:eastAsia="Times New Roman" w:hAnsi="Simplified Arabic" w:cs="Simplified Arabic"/>
          <w:b/>
          <w:bCs/>
          <w:color w:val="000000" w:themeColor="text1"/>
          <w:sz w:val="28"/>
          <w:szCs w:val="28"/>
        </w:rPr>
        <w:t>.</w:t>
      </w:r>
      <w:r w:rsidRPr="00F75AFA">
        <w:rPr>
          <w:rFonts w:ascii="Simplified Arabic" w:eastAsia="Times New Roman" w:hAnsi="Simplified Arabic" w:cs="Simplified Arabic"/>
          <w:b/>
          <w:bCs/>
          <w:color w:val="000000" w:themeColor="text1"/>
          <w:sz w:val="28"/>
          <w:szCs w:val="28"/>
        </w:rPr>
        <w:br/>
        <w:t xml:space="preserve">13- </w:t>
      </w:r>
      <w:r w:rsidRPr="00F75AFA">
        <w:rPr>
          <w:rFonts w:ascii="Simplified Arabic" w:eastAsia="Times New Roman" w:hAnsi="Simplified Arabic" w:cs="Simplified Arabic"/>
          <w:b/>
          <w:bCs/>
          <w:color w:val="000000" w:themeColor="text1"/>
          <w:sz w:val="28"/>
          <w:szCs w:val="28"/>
          <w:rtl/>
        </w:rPr>
        <w:t>تعدد أنماط النثر العباسي</w:t>
      </w:r>
      <w:r w:rsidRPr="00F75AFA">
        <w:rPr>
          <w:rFonts w:ascii="Simplified Arabic" w:eastAsia="Times New Roman" w:hAnsi="Simplified Arabic" w:cs="Simplified Arabic"/>
          <w:b/>
          <w:bCs/>
          <w:color w:val="000000" w:themeColor="text1"/>
          <w:sz w:val="28"/>
          <w:szCs w:val="28"/>
        </w:rPr>
        <w:t>.</w:t>
      </w:r>
      <w:r w:rsidRPr="00F75AFA">
        <w:rPr>
          <w:rFonts w:ascii="Simplified Arabic" w:eastAsia="Times New Roman" w:hAnsi="Simplified Arabic" w:cs="Simplified Arabic"/>
          <w:b/>
          <w:bCs/>
          <w:color w:val="000000" w:themeColor="text1"/>
          <w:sz w:val="28"/>
          <w:szCs w:val="28"/>
        </w:rPr>
        <w:br/>
        <w:t xml:space="preserve">14- </w:t>
      </w:r>
      <w:r w:rsidRPr="00F75AFA">
        <w:rPr>
          <w:rFonts w:ascii="Simplified Arabic" w:eastAsia="Times New Roman" w:hAnsi="Simplified Arabic" w:cs="Simplified Arabic"/>
          <w:b/>
          <w:bCs/>
          <w:color w:val="000000" w:themeColor="text1"/>
          <w:sz w:val="28"/>
          <w:szCs w:val="28"/>
          <w:rtl/>
        </w:rPr>
        <w:t>قوة اللغة العربية ورقيها والاهتمام</w:t>
      </w:r>
      <w:r w:rsidRPr="00F75AFA">
        <w:rPr>
          <w:rFonts w:ascii="Simplified Arabic" w:eastAsia="Times New Roman" w:hAnsi="Simplified Arabic" w:cs="Simplified Arabic"/>
          <w:b/>
          <w:bCs/>
          <w:color w:val="000000" w:themeColor="text1"/>
          <w:sz w:val="28"/>
          <w:szCs w:val="28"/>
        </w:rPr>
        <w:t> </w:t>
      </w:r>
      <w:proofErr w:type="spellStart"/>
      <w:r w:rsidRPr="00F75AFA">
        <w:rPr>
          <w:rFonts w:ascii="Simplified Arabic" w:eastAsia="Times New Roman" w:hAnsi="Simplified Arabic" w:cs="Simplified Arabic"/>
          <w:b/>
          <w:bCs/>
          <w:color w:val="000000" w:themeColor="text1"/>
          <w:sz w:val="28"/>
          <w:szCs w:val="28"/>
          <w:rtl/>
        </w:rPr>
        <w:t>بها</w:t>
      </w:r>
      <w:proofErr w:type="spellEnd"/>
      <w:r w:rsidRPr="00F75AFA">
        <w:rPr>
          <w:rFonts w:ascii="Simplified Arabic" w:eastAsia="Times New Roman" w:hAnsi="Simplified Arabic" w:cs="Simplified Arabic"/>
          <w:b/>
          <w:bCs/>
          <w:color w:val="000000" w:themeColor="text1"/>
          <w:sz w:val="28"/>
          <w:szCs w:val="28"/>
        </w:rPr>
        <w:t> </w:t>
      </w:r>
      <w:r w:rsidRPr="00F75AFA">
        <w:rPr>
          <w:rFonts w:ascii="Simplified Arabic" w:eastAsia="Times New Roman" w:hAnsi="Simplified Arabic" w:cs="Simplified Arabic"/>
          <w:b/>
          <w:bCs/>
          <w:color w:val="000000" w:themeColor="text1"/>
          <w:sz w:val="28"/>
          <w:szCs w:val="28"/>
          <w:rtl/>
        </w:rPr>
        <w:t>في هذا العصر</w:t>
      </w:r>
      <w:r w:rsidRPr="00F75AFA">
        <w:rPr>
          <w:rFonts w:ascii="Simplified Arabic" w:eastAsia="Times New Roman" w:hAnsi="Simplified Arabic" w:cs="Simplified Arabic"/>
          <w:b/>
          <w:bCs/>
          <w:color w:val="000000" w:themeColor="text1"/>
          <w:sz w:val="28"/>
          <w:szCs w:val="28"/>
        </w:rPr>
        <w:t>.</w:t>
      </w:r>
    </w:p>
    <w:p w:rsidR="00835AC4" w:rsidRPr="00F75AFA" w:rsidRDefault="00835AC4" w:rsidP="00F75AFA">
      <w:pPr>
        <w:rPr>
          <w:rFonts w:ascii="Simplified Arabic" w:hAnsi="Simplified Arabic" w:cs="Simplified Arabic"/>
          <w:color w:val="000000" w:themeColor="text1"/>
          <w:sz w:val="28"/>
          <w:szCs w:val="28"/>
          <w:rtl/>
          <w:lang w:bidi="ar-IQ"/>
        </w:rPr>
      </w:pPr>
    </w:p>
    <w:p w:rsidR="00F75AFA" w:rsidRPr="00F75AFA" w:rsidRDefault="00F75AFA" w:rsidP="00F75AFA">
      <w:pPr>
        <w:shd w:val="clear" w:color="auto" w:fill="FAFAFA"/>
        <w:spacing w:after="0" w:line="240" w:lineRule="auto"/>
        <w:rPr>
          <w:rFonts w:ascii="Simplified Arabic" w:eastAsia="Times New Roman" w:hAnsi="Simplified Arabic" w:cs="Simplified Arabic"/>
          <w:color w:val="000000" w:themeColor="text1"/>
          <w:sz w:val="28"/>
          <w:szCs w:val="28"/>
        </w:rPr>
      </w:pPr>
      <w:r w:rsidRPr="00F75AFA">
        <w:rPr>
          <w:rFonts w:ascii="Simplified Arabic" w:eastAsia="Times New Roman" w:hAnsi="Simplified Arabic" w:cs="Simplified Arabic"/>
          <w:b/>
          <w:bCs/>
          <w:color w:val="000000" w:themeColor="text1"/>
          <w:sz w:val="28"/>
          <w:szCs w:val="28"/>
          <w:rtl/>
        </w:rPr>
        <w:t>المحاضرة الثانية</w:t>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tl/>
        </w:rPr>
        <w:t>فنون النثر العباسي (الخطابة</w:t>
      </w:r>
      <w:r w:rsidRPr="00F75AFA">
        <w:rPr>
          <w:rFonts w:ascii="Simplified Arabic" w:eastAsia="Times New Roman" w:hAnsi="Simplified Arabic" w:cs="Simplified Arabic"/>
          <w:b/>
          <w:bCs/>
          <w:color w:val="000000" w:themeColor="text1"/>
          <w:sz w:val="28"/>
          <w:szCs w:val="28"/>
        </w:rPr>
        <w:t>)</w:t>
      </w:r>
    </w:p>
    <w:p w:rsidR="00F75AFA" w:rsidRPr="00F75AFA" w:rsidRDefault="00F75AFA" w:rsidP="00F75AFA">
      <w:pPr>
        <w:rPr>
          <w:rFonts w:ascii="Simplified Arabic" w:hAnsi="Simplified Arabic" w:cs="Simplified Arabic"/>
          <w:color w:val="000000" w:themeColor="text1"/>
          <w:sz w:val="28"/>
          <w:szCs w:val="28"/>
          <w:rtl/>
          <w:lang w:bidi="ar-IQ"/>
        </w:rPr>
      </w:pPr>
      <w:r w:rsidRPr="00F75AFA">
        <w:rPr>
          <w:rFonts w:ascii="Simplified Arabic" w:eastAsia="Times New Roman" w:hAnsi="Simplified Arabic" w:cs="Simplified Arabic"/>
          <w:b/>
          <w:bCs/>
          <w:color w:val="000000" w:themeColor="text1"/>
          <w:sz w:val="28"/>
          <w:szCs w:val="28"/>
          <w:shd w:val="clear" w:color="auto" w:fill="FAFAFA"/>
          <w:rtl/>
        </w:rPr>
        <w:t>مقدمة</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شهد فن الخطابة رواجاً وازدهاراً في العصر الجاهلي وعصر صدر الإسلام والعصر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الأموي،</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وذلك لأهمية الخطابة وقوة </w:t>
      </w:r>
      <w:proofErr w:type="spellStart"/>
      <w:r w:rsidRPr="00F75AFA">
        <w:rPr>
          <w:rFonts w:ascii="Simplified Arabic" w:eastAsia="Times New Roman" w:hAnsi="Simplified Arabic" w:cs="Simplified Arabic"/>
          <w:b/>
          <w:bCs/>
          <w:color w:val="000000" w:themeColor="text1"/>
          <w:sz w:val="28"/>
          <w:szCs w:val="28"/>
          <w:shd w:val="clear" w:color="auto" w:fill="FAFAFA"/>
          <w:rtl/>
        </w:rPr>
        <w:t>تأثيرها،</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ولتوافر حرية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القول،</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ومن هنا احتلت الخطابة موقعاً متقدماً بين فنون القول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النثرية،</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فكانت ذات مكانة مهمة ومستوى فني رفيع في العصور المذكورة</w:t>
      </w:r>
      <w:r w:rsidRPr="00F75AFA">
        <w:rPr>
          <w:rFonts w:ascii="Simplified Arabic" w:eastAsia="Times New Roman" w:hAnsi="Simplified Arabic" w:cs="Simplified Arabic"/>
          <w:b/>
          <w:bCs/>
          <w:color w:val="000000" w:themeColor="text1"/>
          <w:sz w:val="28"/>
          <w:szCs w:val="28"/>
          <w:shd w:val="clear" w:color="auto" w:fill="FAFAFA"/>
        </w:rPr>
        <w:t>. </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الخطابة في العصر العباسي</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جاء العصر العباسي فحافظت الخطابة على مكانتها ومستواها الرفيع في بداية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العصر،</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لكنها لم تلبث على ذلك طويلاً حتى </w:t>
      </w:r>
      <w:proofErr w:type="spellStart"/>
      <w:r w:rsidRPr="00F75AFA">
        <w:rPr>
          <w:rFonts w:ascii="Simplified Arabic" w:eastAsia="Times New Roman" w:hAnsi="Simplified Arabic" w:cs="Simplified Arabic"/>
          <w:b/>
          <w:bCs/>
          <w:color w:val="000000" w:themeColor="text1"/>
          <w:sz w:val="28"/>
          <w:szCs w:val="28"/>
          <w:shd w:val="clear" w:color="auto" w:fill="FAFAFA"/>
          <w:rtl/>
        </w:rPr>
        <w:t>خفتت،</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ويرجع هذا الخفوت إلى سببين رئيسيين هما</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t xml:space="preserve">1- </w:t>
      </w:r>
      <w:r w:rsidRPr="00F75AFA">
        <w:rPr>
          <w:rFonts w:ascii="Simplified Arabic" w:eastAsia="Times New Roman" w:hAnsi="Simplified Arabic" w:cs="Simplified Arabic"/>
          <w:b/>
          <w:bCs/>
          <w:color w:val="000000" w:themeColor="text1"/>
          <w:sz w:val="28"/>
          <w:szCs w:val="28"/>
          <w:shd w:val="clear" w:color="auto" w:fill="FAFAFA"/>
          <w:rtl/>
        </w:rPr>
        <w:t>أن العباسيين لم يطلقوا لها الحرية التي كانت تؤدي إلى قوتها وازدهارها من قبل</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t xml:space="preserve">2- </w:t>
      </w:r>
      <w:r w:rsidRPr="00F75AFA">
        <w:rPr>
          <w:rFonts w:ascii="Simplified Arabic" w:eastAsia="Times New Roman" w:hAnsi="Simplified Arabic" w:cs="Simplified Arabic"/>
          <w:b/>
          <w:bCs/>
          <w:color w:val="000000" w:themeColor="text1"/>
          <w:sz w:val="28"/>
          <w:szCs w:val="28"/>
          <w:shd w:val="clear" w:color="auto" w:fill="FAFAFA"/>
          <w:rtl/>
        </w:rPr>
        <w:t>أن فنوناً نثرية أخرى نافستها على مكانتها</w:t>
      </w:r>
      <w:r w:rsidRPr="00F75AFA">
        <w:rPr>
          <w:rFonts w:ascii="Simplified Arabic" w:eastAsia="Times New Roman" w:hAnsi="Simplified Arabic" w:cs="Simplified Arabic"/>
          <w:b/>
          <w:bCs/>
          <w:color w:val="000000" w:themeColor="text1"/>
          <w:sz w:val="28"/>
          <w:szCs w:val="28"/>
          <w:shd w:val="clear" w:color="auto" w:fill="FAFAFA"/>
        </w:rPr>
        <w:t>. </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أنواع الخطابة</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إذا نظرنا إلى أنواع الخطابة العباسية فإننا نجد أنها مماثلة للأنواع السائدة فيما سبقه من </w:t>
      </w:r>
      <w:proofErr w:type="spellStart"/>
      <w:r w:rsidRPr="00F75AFA">
        <w:rPr>
          <w:rFonts w:ascii="Simplified Arabic" w:eastAsia="Times New Roman" w:hAnsi="Simplified Arabic" w:cs="Simplified Arabic"/>
          <w:b/>
          <w:bCs/>
          <w:color w:val="000000" w:themeColor="text1"/>
          <w:sz w:val="28"/>
          <w:szCs w:val="28"/>
          <w:shd w:val="clear" w:color="auto" w:fill="FAFAFA"/>
          <w:rtl/>
        </w:rPr>
        <w:t>عصور،</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w:t>
      </w:r>
      <w:proofErr w:type="spellStart"/>
      <w:r w:rsidRPr="00F75AFA">
        <w:rPr>
          <w:rFonts w:ascii="Simplified Arabic" w:eastAsia="Times New Roman" w:hAnsi="Simplified Arabic" w:cs="Simplified Arabic"/>
          <w:b/>
          <w:bCs/>
          <w:color w:val="000000" w:themeColor="text1"/>
          <w:sz w:val="28"/>
          <w:szCs w:val="28"/>
          <w:shd w:val="clear" w:color="auto" w:fill="FAFAFA"/>
          <w:rtl/>
        </w:rPr>
        <w:t>وهي:</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الخطب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السياسية،</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والخطب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الدينية،</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والخطب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الحربية،</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وخطب الوفادة </w:t>
      </w:r>
      <w:proofErr w:type="spellStart"/>
      <w:r w:rsidRPr="00F75AFA">
        <w:rPr>
          <w:rFonts w:ascii="Simplified Arabic" w:eastAsia="Times New Roman" w:hAnsi="Simplified Arabic" w:cs="Simplified Arabic"/>
          <w:b/>
          <w:bCs/>
          <w:color w:val="000000" w:themeColor="text1"/>
          <w:sz w:val="28"/>
          <w:szCs w:val="28"/>
          <w:shd w:val="clear" w:color="auto" w:fill="FAFAFA"/>
          <w:rtl/>
        </w:rPr>
        <w:t>والاحتفالات،</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وخطب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النكاح،</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وسوف نعرض لهذه الأنواع</w:t>
      </w:r>
      <w:r w:rsidRPr="00F75AFA">
        <w:rPr>
          <w:rFonts w:ascii="Simplified Arabic" w:eastAsia="Times New Roman" w:hAnsi="Simplified Arabic" w:cs="Simplified Arabic"/>
          <w:b/>
          <w:bCs/>
          <w:color w:val="000000" w:themeColor="text1"/>
          <w:sz w:val="28"/>
          <w:szCs w:val="28"/>
          <w:shd w:val="clear" w:color="auto" w:fill="FAFAFA"/>
        </w:rPr>
        <w:t>. </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الخطب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الساسية</w:t>
      </w:r>
      <w:proofErr w:type="spellEnd"/>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كان العباسيون في بداية عهدهم يسعون إلى تثبيت حكمهم وتوطيد الدعائم </w:t>
      </w:r>
      <w:proofErr w:type="spellStart"/>
      <w:r w:rsidRPr="00F75AFA">
        <w:rPr>
          <w:rFonts w:ascii="Simplified Arabic" w:eastAsia="Times New Roman" w:hAnsi="Simplified Arabic" w:cs="Simplified Arabic"/>
          <w:b/>
          <w:bCs/>
          <w:color w:val="000000" w:themeColor="text1"/>
          <w:sz w:val="28"/>
          <w:szCs w:val="28"/>
          <w:shd w:val="clear" w:color="auto" w:fill="FAFAFA"/>
          <w:rtl/>
        </w:rPr>
        <w:t>لملكهم،</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فاستخدموا الخطابة للدفاع عن أنفسهم واجتذاب الناس </w:t>
      </w:r>
      <w:proofErr w:type="spellStart"/>
      <w:r w:rsidRPr="00F75AFA">
        <w:rPr>
          <w:rFonts w:ascii="Simplified Arabic" w:eastAsia="Times New Roman" w:hAnsi="Simplified Arabic" w:cs="Simplified Arabic"/>
          <w:b/>
          <w:bCs/>
          <w:color w:val="000000" w:themeColor="text1"/>
          <w:sz w:val="28"/>
          <w:szCs w:val="28"/>
          <w:shd w:val="clear" w:color="auto" w:fill="FAFAFA"/>
          <w:rtl/>
        </w:rPr>
        <w:t>إليهم،</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ومن هنا فقد حافظت الخطابة السياسية على مكانتها ومستواها في عهود الخلفاء العباسيين الأوائل</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غير أن العباسيين بعد أن استتب لهم الأمر عملوا على إخماد الأصوات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فضعفت الخطابة السياسية لعدم توافر حرية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القول،</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ولضعف الأحزاب السياسية المعارضة</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ومن الخطب السياسية التي قيلت في أوان ازدهار الخطب السياسية في هذا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العصر،</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خطبة أبي العباس عبد الله بن محمد المعروف بالسفاح</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افتتح أبو العباس خطبته </w:t>
      </w:r>
      <w:proofErr w:type="spellStart"/>
      <w:r w:rsidRPr="00F75AFA">
        <w:rPr>
          <w:rFonts w:ascii="Simplified Arabic" w:eastAsia="Times New Roman" w:hAnsi="Simplified Arabic" w:cs="Simplified Arabic"/>
          <w:b/>
          <w:bCs/>
          <w:color w:val="000000" w:themeColor="text1"/>
          <w:sz w:val="28"/>
          <w:szCs w:val="28"/>
          <w:shd w:val="clear" w:color="auto" w:fill="FAFAFA"/>
          <w:rtl/>
        </w:rPr>
        <w:t>بقوله:</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الحمد لله الذي اصطفى الإسلام </w:t>
      </w:r>
      <w:proofErr w:type="spellStart"/>
      <w:r w:rsidRPr="00F75AFA">
        <w:rPr>
          <w:rFonts w:ascii="Simplified Arabic" w:eastAsia="Times New Roman" w:hAnsi="Simplified Arabic" w:cs="Simplified Arabic"/>
          <w:b/>
          <w:bCs/>
          <w:color w:val="000000" w:themeColor="text1"/>
          <w:sz w:val="28"/>
          <w:szCs w:val="28"/>
          <w:shd w:val="clear" w:color="auto" w:fill="FAFAFA"/>
          <w:rtl/>
        </w:rPr>
        <w:t>لنفسه،</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فكرمه وشرفه </w:t>
      </w:r>
      <w:proofErr w:type="spellStart"/>
      <w:r w:rsidRPr="00F75AFA">
        <w:rPr>
          <w:rFonts w:ascii="Simplified Arabic" w:eastAsia="Times New Roman" w:hAnsi="Simplified Arabic" w:cs="Simplified Arabic"/>
          <w:b/>
          <w:bCs/>
          <w:color w:val="000000" w:themeColor="text1"/>
          <w:sz w:val="28"/>
          <w:szCs w:val="28"/>
          <w:shd w:val="clear" w:color="auto" w:fill="FAFAFA"/>
          <w:rtl/>
        </w:rPr>
        <w:t>وعظمه،</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واختاره لنا وأيده </w:t>
      </w:r>
      <w:proofErr w:type="spellStart"/>
      <w:r w:rsidRPr="00F75AFA">
        <w:rPr>
          <w:rFonts w:ascii="Simplified Arabic" w:eastAsia="Times New Roman" w:hAnsi="Simplified Arabic" w:cs="Simplified Arabic"/>
          <w:b/>
          <w:bCs/>
          <w:color w:val="000000" w:themeColor="text1"/>
          <w:sz w:val="28"/>
          <w:szCs w:val="28"/>
          <w:shd w:val="clear" w:color="auto" w:fill="FAFAFA"/>
          <w:rtl/>
        </w:rPr>
        <w:t>بنا،</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وجعلنا أهله وكهفه وحصته والقُوَّام</w:t>
      </w:r>
      <w:r w:rsidRPr="00F75AFA">
        <w:rPr>
          <w:rFonts w:ascii="Simplified Arabic" w:eastAsia="Times New Roman" w:hAnsi="Simplified Arabic" w:cs="Simplified Arabic"/>
          <w:b/>
          <w:bCs/>
          <w:color w:val="000000" w:themeColor="text1"/>
          <w:sz w:val="28"/>
          <w:szCs w:val="28"/>
          <w:shd w:val="clear" w:color="auto" w:fill="FAFAFA"/>
        </w:rPr>
        <w:t> </w:t>
      </w:r>
      <w:proofErr w:type="spellStart"/>
      <w:r w:rsidRPr="00F75AFA">
        <w:rPr>
          <w:rFonts w:ascii="Simplified Arabic" w:eastAsia="Times New Roman" w:hAnsi="Simplified Arabic" w:cs="Simplified Arabic"/>
          <w:b/>
          <w:bCs/>
          <w:color w:val="000000" w:themeColor="text1"/>
          <w:sz w:val="28"/>
          <w:szCs w:val="28"/>
          <w:shd w:val="clear" w:color="auto" w:fill="FAFAFA"/>
          <w:rtl/>
        </w:rPr>
        <w:t>به</w:t>
      </w:r>
      <w:proofErr w:type="spellEnd"/>
      <w:r w:rsidRPr="00F75AFA">
        <w:rPr>
          <w:rFonts w:ascii="Simplified Arabic" w:eastAsia="Times New Roman" w:hAnsi="Simplified Arabic" w:cs="Simplified Arabic"/>
          <w:b/>
          <w:bCs/>
          <w:color w:val="000000" w:themeColor="text1"/>
          <w:sz w:val="28"/>
          <w:szCs w:val="28"/>
          <w:shd w:val="clear" w:color="auto" w:fill="FAFAFA"/>
        </w:rPr>
        <w:t> “.</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ثم ذكر قرابة العباسيين للنبي (صلى الله عليه وسلم</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في آيات القرآن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الكريم،</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ومنها قوله </w:t>
      </w:r>
      <w:proofErr w:type="spellStart"/>
      <w:r w:rsidRPr="00F75AFA">
        <w:rPr>
          <w:rFonts w:ascii="Simplified Arabic" w:eastAsia="Times New Roman" w:hAnsi="Simplified Arabic" w:cs="Simplified Arabic"/>
          <w:b/>
          <w:bCs/>
          <w:color w:val="000000" w:themeColor="text1"/>
          <w:sz w:val="28"/>
          <w:szCs w:val="28"/>
          <w:shd w:val="clear" w:color="auto" w:fill="FAFAFA"/>
          <w:rtl/>
        </w:rPr>
        <w:t>تعالى:(</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إِنَّمَا يُرِيدُ اللَّهُ لِيُذْهِبَ عَنكُمُ الرِّجْسَ أَهْلَ الْبَيْتِ وَيُطَهِّرَكُمْ تَطْهِيرا</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الخطب الدينية</w:t>
      </w:r>
      <w:r w:rsidRPr="00F75AFA">
        <w:rPr>
          <w:rFonts w:ascii="Simplified Arabic" w:eastAsia="Times New Roman" w:hAnsi="Simplified Arabic" w:cs="Simplified Arabic"/>
          <w:b/>
          <w:bCs/>
          <w:color w:val="000000" w:themeColor="text1"/>
          <w:sz w:val="28"/>
          <w:szCs w:val="28"/>
          <w:shd w:val="clear" w:color="auto" w:fill="FAFAFA"/>
        </w:rPr>
        <w:t> </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كانت الخطابة الدينية ومازالت حريَّة بالتقدم والرقي </w:t>
      </w:r>
      <w:proofErr w:type="spellStart"/>
      <w:r w:rsidRPr="00F75AFA">
        <w:rPr>
          <w:rFonts w:ascii="Simplified Arabic" w:eastAsia="Times New Roman" w:hAnsi="Simplified Arabic" w:cs="Simplified Arabic"/>
          <w:b/>
          <w:bCs/>
          <w:color w:val="000000" w:themeColor="text1"/>
          <w:sz w:val="28"/>
          <w:szCs w:val="28"/>
          <w:shd w:val="clear" w:color="auto" w:fill="FAFAFA"/>
          <w:rtl/>
        </w:rPr>
        <w:t>والازدهار؛</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لأن الإسلام قد وفر لها الفرص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ومهد لها السبل لتحقيق </w:t>
      </w:r>
      <w:proofErr w:type="spellStart"/>
      <w:r w:rsidRPr="00F75AFA">
        <w:rPr>
          <w:rFonts w:ascii="Simplified Arabic" w:eastAsia="Times New Roman" w:hAnsi="Simplified Arabic" w:cs="Simplified Arabic"/>
          <w:b/>
          <w:bCs/>
          <w:color w:val="000000" w:themeColor="text1"/>
          <w:sz w:val="28"/>
          <w:szCs w:val="28"/>
          <w:shd w:val="clear" w:color="auto" w:fill="FAFAFA"/>
          <w:rtl/>
        </w:rPr>
        <w:t>ذلك؛</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إذ جعلها تواكب الدعوة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وتعالج القضايا التي تتصل بصالح المسلمين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وجعلها واجبة على بعض الصلوات كصلاة الجمعة </w:t>
      </w:r>
      <w:proofErr w:type="spellStart"/>
      <w:r w:rsidRPr="00F75AFA">
        <w:rPr>
          <w:rFonts w:ascii="Simplified Arabic" w:eastAsia="Times New Roman" w:hAnsi="Simplified Arabic" w:cs="Simplified Arabic"/>
          <w:b/>
          <w:bCs/>
          <w:color w:val="000000" w:themeColor="text1"/>
          <w:sz w:val="28"/>
          <w:szCs w:val="28"/>
          <w:shd w:val="clear" w:color="auto" w:fill="FAFAFA"/>
          <w:rtl/>
        </w:rPr>
        <w:t>والعيدين،</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ومن هنا فقد ازدهرت الخطابة في عصر صدر الإسلام والعصر الأموي أيما ازدهار</w:t>
      </w:r>
      <w:r w:rsidRPr="00F75AFA">
        <w:rPr>
          <w:rFonts w:ascii="Simplified Arabic" w:eastAsia="Times New Roman" w:hAnsi="Simplified Arabic" w:cs="Simplified Arabic"/>
          <w:b/>
          <w:bCs/>
          <w:color w:val="000000" w:themeColor="text1"/>
          <w:sz w:val="28"/>
          <w:szCs w:val="28"/>
          <w:shd w:val="clear" w:color="auto" w:fill="FAFAFA"/>
        </w:rPr>
        <w:t>. </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ازدهار الخطابة العباسية وضعفها</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وفي العصر العباسي توفرت الأسباب التي أدت إلى ازدهار هذا النوع من أنواع الخطابة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فالفرص التي أتيحت لتقدم الخطابة الدينية في عصر صدر الإسلام والعصر الأموي ظلت متاحة في عصر بني العباس. ولكن وجدت أسباب أخرى جعلت هذه الخطابة تضعف </w:t>
      </w:r>
      <w:proofErr w:type="spellStart"/>
      <w:r w:rsidRPr="00F75AFA">
        <w:rPr>
          <w:rFonts w:ascii="Simplified Arabic" w:eastAsia="Times New Roman" w:hAnsi="Simplified Arabic" w:cs="Simplified Arabic"/>
          <w:b/>
          <w:bCs/>
          <w:color w:val="000000" w:themeColor="text1"/>
          <w:sz w:val="28"/>
          <w:szCs w:val="28"/>
          <w:shd w:val="clear" w:color="auto" w:fill="FAFAFA"/>
          <w:rtl/>
        </w:rPr>
        <w:t>قليلاً،</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ثم تدخل في طور الجمود. وأهم هذه الأسباب</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t xml:space="preserve">1- </w:t>
      </w:r>
      <w:r w:rsidRPr="00F75AFA">
        <w:rPr>
          <w:rFonts w:ascii="Simplified Arabic" w:eastAsia="Times New Roman" w:hAnsi="Simplified Arabic" w:cs="Simplified Arabic"/>
          <w:b/>
          <w:bCs/>
          <w:color w:val="000000" w:themeColor="text1"/>
          <w:sz w:val="28"/>
          <w:szCs w:val="28"/>
          <w:shd w:val="clear" w:color="auto" w:fill="FAFAFA"/>
          <w:rtl/>
        </w:rPr>
        <w:t>أن بعض الخطباء أخذوا يخطبون بكلام غيرهم</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من ذلك نجد هارون الرشيد يستن سنة كانت سبباً في أن تضعف</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هذه الخطابة على ألسنة الخطباء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إذ طلب الأصمعي أن يُعد لابنه الأمين خطبة الجمعة</w:t>
      </w:r>
      <w:r w:rsidRPr="00F75AFA">
        <w:rPr>
          <w:rFonts w:ascii="Simplified Arabic" w:eastAsia="Times New Roman" w:hAnsi="Simplified Arabic" w:cs="Simplified Arabic"/>
          <w:b/>
          <w:bCs/>
          <w:color w:val="000000" w:themeColor="text1"/>
          <w:sz w:val="28"/>
          <w:szCs w:val="28"/>
          <w:shd w:val="clear" w:color="auto" w:fill="FAFAFA"/>
        </w:rPr>
        <w:t xml:space="preserve"> .</w:t>
      </w:r>
      <w:r w:rsidRPr="00F75AFA">
        <w:rPr>
          <w:rFonts w:ascii="Simplified Arabic" w:eastAsia="Times New Roman" w:hAnsi="Simplified Arabic" w:cs="Simplified Arabic"/>
          <w:b/>
          <w:bCs/>
          <w:color w:val="000000" w:themeColor="text1"/>
          <w:sz w:val="28"/>
          <w:szCs w:val="28"/>
          <w:shd w:val="clear" w:color="auto" w:fill="FAFAFA"/>
        </w:rPr>
        <w:br/>
        <w:t xml:space="preserve">2- </w:t>
      </w:r>
      <w:r w:rsidRPr="00F75AFA">
        <w:rPr>
          <w:rFonts w:ascii="Simplified Arabic" w:eastAsia="Times New Roman" w:hAnsi="Simplified Arabic" w:cs="Simplified Arabic"/>
          <w:b/>
          <w:bCs/>
          <w:color w:val="000000" w:themeColor="text1"/>
          <w:sz w:val="28"/>
          <w:szCs w:val="28"/>
          <w:shd w:val="clear" w:color="auto" w:fill="FAFAFA"/>
          <w:rtl/>
        </w:rPr>
        <w:t>أن الخطب الدينية قد أصبحت زاخرة بالقوالب الجاهزة</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والعبارات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المحفوظة،</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التي تفرض نفسها على كل خطبة</w:t>
      </w:r>
      <w:r w:rsidRPr="00F75AFA">
        <w:rPr>
          <w:rFonts w:ascii="Simplified Arabic" w:eastAsia="Times New Roman" w:hAnsi="Simplified Arabic" w:cs="Simplified Arabic"/>
          <w:b/>
          <w:bCs/>
          <w:color w:val="000000" w:themeColor="text1"/>
          <w:sz w:val="28"/>
          <w:szCs w:val="28"/>
          <w:shd w:val="clear" w:color="auto" w:fill="FAFAFA"/>
        </w:rPr>
        <w:t xml:space="preserve"> .</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ومن أمثلة ذلك أن المهدي خطب ذات مرة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w:t>
      </w:r>
      <w:proofErr w:type="spellStart"/>
      <w:r w:rsidRPr="00F75AFA">
        <w:rPr>
          <w:rFonts w:ascii="Simplified Arabic" w:eastAsia="Times New Roman" w:hAnsi="Simplified Arabic" w:cs="Simplified Arabic"/>
          <w:b/>
          <w:bCs/>
          <w:color w:val="000000" w:themeColor="text1"/>
          <w:sz w:val="28"/>
          <w:szCs w:val="28"/>
          <w:shd w:val="clear" w:color="auto" w:fill="FAFAFA"/>
          <w:rtl/>
        </w:rPr>
        <w:t>فقال:“</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إن الله أمركم بأمر بدأ فيه بنفسه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وثنى بملائكته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w:t>
      </w:r>
      <w:proofErr w:type="spellStart"/>
      <w:r w:rsidRPr="00F75AFA">
        <w:rPr>
          <w:rFonts w:ascii="Simplified Arabic" w:eastAsia="Times New Roman" w:hAnsi="Simplified Arabic" w:cs="Simplified Arabic"/>
          <w:b/>
          <w:bCs/>
          <w:color w:val="000000" w:themeColor="text1"/>
          <w:sz w:val="28"/>
          <w:szCs w:val="28"/>
          <w:shd w:val="clear" w:color="auto" w:fill="FAFAFA"/>
          <w:rtl/>
        </w:rPr>
        <w:t>فقال:</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(إِنَّ اللَّهَ وَمَلائِكَتَهُ يُصَلُّونَ عَلَى النَّبِيِّ يَا أَيُّهَا الَّذِينَ آمَنُوا صَلُّوا عَلَيْهِ وَسَلِّمُوا تَسْلِيمًا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آثره</w:t>
      </w:r>
      <w:r w:rsidRPr="00F75AFA">
        <w:rPr>
          <w:rFonts w:ascii="Simplified Arabic" w:eastAsia="Times New Roman" w:hAnsi="Simplified Arabic" w:cs="Simplified Arabic"/>
          <w:b/>
          <w:bCs/>
          <w:color w:val="000000" w:themeColor="text1"/>
          <w:sz w:val="28"/>
          <w:szCs w:val="28"/>
          <w:shd w:val="clear" w:color="auto" w:fill="FAFAFA"/>
        </w:rPr>
        <w:t> </w:t>
      </w:r>
      <w:proofErr w:type="spellStart"/>
      <w:r w:rsidRPr="00F75AFA">
        <w:rPr>
          <w:rFonts w:ascii="Simplified Arabic" w:eastAsia="Times New Roman" w:hAnsi="Simplified Arabic" w:cs="Simplified Arabic"/>
          <w:b/>
          <w:bCs/>
          <w:color w:val="000000" w:themeColor="text1"/>
          <w:sz w:val="28"/>
          <w:szCs w:val="28"/>
          <w:shd w:val="clear" w:color="auto" w:fill="FAFAFA"/>
          <w:rtl/>
        </w:rPr>
        <w:t>بها</w:t>
      </w:r>
      <w:proofErr w:type="spellEnd"/>
      <w:r w:rsidRPr="00F75AFA">
        <w:rPr>
          <w:rFonts w:ascii="Simplified Arabic" w:eastAsia="Times New Roman" w:hAnsi="Simplified Arabic" w:cs="Simplified Arabic"/>
          <w:b/>
          <w:bCs/>
          <w:color w:val="000000" w:themeColor="text1"/>
          <w:sz w:val="28"/>
          <w:szCs w:val="28"/>
          <w:shd w:val="clear" w:color="auto" w:fill="FAFAFA"/>
        </w:rPr>
        <w:t> </w:t>
      </w:r>
      <w:r w:rsidRPr="00F75AFA">
        <w:rPr>
          <w:rFonts w:ascii="Simplified Arabic" w:eastAsia="Times New Roman" w:hAnsi="Simplified Arabic" w:cs="Simplified Arabic"/>
          <w:b/>
          <w:bCs/>
          <w:color w:val="000000" w:themeColor="text1"/>
          <w:sz w:val="28"/>
          <w:szCs w:val="28"/>
          <w:shd w:val="clear" w:color="auto" w:fill="FAFAFA"/>
          <w:rtl/>
        </w:rPr>
        <w:t>من بين الرسل إذ خصكم</w:t>
      </w:r>
      <w:r w:rsidRPr="00F75AFA">
        <w:rPr>
          <w:rFonts w:ascii="Simplified Arabic" w:eastAsia="Times New Roman" w:hAnsi="Simplified Arabic" w:cs="Simplified Arabic"/>
          <w:b/>
          <w:bCs/>
          <w:color w:val="000000" w:themeColor="text1"/>
          <w:sz w:val="28"/>
          <w:szCs w:val="28"/>
          <w:shd w:val="clear" w:color="auto" w:fill="FAFAFA"/>
        </w:rPr>
        <w:t> </w:t>
      </w:r>
      <w:proofErr w:type="spellStart"/>
      <w:r w:rsidRPr="00F75AFA">
        <w:rPr>
          <w:rFonts w:ascii="Simplified Arabic" w:eastAsia="Times New Roman" w:hAnsi="Simplified Arabic" w:cs="Simplified Arabic"/>
          <w:b/>
          <w:bCs/>
          <w:color w:val="000000" w:themeColor="text1"/>
          <w:sz w:val="28"/>
          <w:szCs w:val="28"/>
          <w:shd w:val="clear" w:color="auto" w:fill="FAFAFA"/>
          <w:rtl/>
        </w:rPr>
        <w:t>بها</w:t>
      </w:r>
      <w:proofErr w:type="spellEnd"/>
      <w:r w:rsidRPr="00F75AFA">
        <w:rPr>
          <w:rFonts w:ascii="Simplified Arabic" w:eastAsia="Times New Roman" w:hAnsi="Simplified Arabic" w:cs="Simplified Arabic"/>
          <w:b/>
          <w:bCs/>
          <w:color w:val="000000" w:themeColor="text1"/>
          <w:sz w:val="28"/>
          <w:szCs w:val="28"/>
          <w:shd w:val="clear" w:color="auto" w:fill="FAFAFA"/>
        </w:rPr>
        <w:t> </w:t>
      </w:r>
      <w:r w:rsidRPr="00F75AFA">
        <w:rPr>
          <w:rFonts w:ascii="Simplified Arabic" w:eastAsia="Times New Roman" w:hAnsi="Simplified Arabic" w:cs="Simplified Arabic"/>
          <w:b/>
          <w:bCs/>
          <w:color w:val="000000" w:themeColor="text1"/>
          <w:sz w:val="28"/>
          <w:szCs w:val="28"/>
          <w:shd w:val="clear" w:color="auto" w:fill="FAFAFA"/>
          <w:rtl/>
        </w:rPr>
        <w:t>من بين الأمم</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وعقب جلال الدين السيوطي على هذه العبارة </w:t>
      </w:r>
      <w:proofErr w:type="spellStart"/>
      <w:r w:rsidRPr="00F75AFA">
        <w:rPr>
          <w:rFonts w:ascii="Simplified Arabic" w:eastAsia="Times New Roman" w:hAnsi="Simplified Arabic" w:cs="Simplified Arabic"/>
          <w:b/>
          <w:bCs/>
          <w:color w:val="000000" w:themeColor="text1"/>
          <w:sz w:val="28"/>
          <w:szCs w:val="28"/>
          <w:shd w:val="clear" w:color="auto" w:fill="FAFAFA"/>
          <w:rtl/>
        </w:rPr>
        <w:t>بقوله:</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وهو أول من قال ذلك في الخطبة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وقد استنها الخطباء من بعده</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t xml:space="preserve">3- </w:t>
      </w:r>
      <w:r w:rsidRPr="00F75AFA">
        <w:rPr>
          <w:rFonts w:ascii="Simplified Arabic" w:eastAsia="Times New Roman" w:hAnsi="Simplified Arabic" w:cs="Simplified Arabic"/>
          <w:b/>
          <w:bCs/>
          <w:color w:val="000000" w:themeColor="text1"/>
          <w:sz w:val="28"/>
          <w:szCs w:val="28"/>
          <w:shd w:val="clear" w:color="auto" w:fill="FAFAFA"/>
          <w:rtl/>
        </w:rPr>
        <w:t xml:space="preserve">أن الخطب الدينية قد خرجت في كثير من الأحيان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عن</w:t>
      </w:r>
      <w:r w:rsidRPr="00F75AFA">
        <w:rPr>
          <w:rFonts w:ascii="Simplified Arabic" w:eastAsia="Times New Roman" w:hAnsi="Simplified Arabic" w:cs="Simplified Arabic"/>
          <w:b/>
          <w:bCs/>
          <w:color w:val="000000" w:themeColor="text1"/>
          <w:sz w:val="28"/>
          <w:szCs w:val="28"/>
          <w:shd w:val="clear" w:color="auto" w:fill="FAFAFA"/>
        </w:rPr>
        <w:t> </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الغرض الذي شُرعت </w:t>
      </w:r>
      <w:proofErr w:type="spellStart"/>
      <w:r w:rsidRPr="00F75AFA">
        <w:rPr>
          <w:rFonts w:ascii="Simplified Arabic" w:eastAsia="Times New Roman" w:hAnsi="Simplified Arabic" w:cs="Simplified Arabic"/>
          <w:b/>
          <w:bCs/>
          <w:color w:val="000000" w:themeColor="text1"/>
          <w:sz w:val="28"/>
          <w:szCs w:val="28"/>
          <w:shd w:val="clear" w:color="auto" w:fill="FAFAFA"/>
          <w:rtl/>
        </w:rPr>
        <w:t>له،</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فهذه الخطب شرعت في الإسلام لمعالجة الأحداث المتجددة والوقائع الجارية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ولكنها خرجت عن ذلك في فترات متعددة من العصر العباسي</w:t>
      </w:r>
      <w:r w:rsidRPr="00F75AFA">
        <w:rPr>
          <w:rFonts w:ascii="Simplified Arabic" w:eastAsia="Times New Roman" w:hAnsi="Simplified Arabic" w:cs="Simplified Arabic"/>
          <w:b/>
          <w:bCs/>
          <w:color w:val="000000" w:themeColor="text1"/>
          <w:sz w:val="28"/>
          <w:szCs w:val="28"/>
          <w:shd w:val="clear" w:color="auto" w:fill="FAFAFA"/>
        </w:rPr>
        <w:t>. </w:t>
      </w:r>
      <w:r w:rsidRPr="00F75AFA">
        <w:rPr>
          <w:rFonts w:ascii="Simplified Arabic" w:eastAsia="Times New Roman" w:hAnsi="Simplified Arabic" w:cs="Simplified Arabic"/>
          <w:b/>
          <w:bCs/>
          <w:color w:val="000000" w:themeColor="text1"/>
          <w:sz w:val="28"/>
          <w:szCs w:val="28"/>
          <w:shd w:val="clear" w:color="auto" w:fill="FAFAFA"/>
          <w:rtl/>
        </w:rPr>
        <w:t>الخطب الحربية</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إن العصر الذهبي للخطب الحربية هو العصر الذي شهد معارك الفتح الإسلامي في أيام الخلفاء الراشدين وبني </w:t>
      </w:r>
      <w:proofErr w:type="spellStart"/>
      <w:r w:rsidRPr="00F75AFA">
        <w:rPr>
          <w:rFonts w:ascii="Simplified Arabic" w:eastAsia="Times New Roman" w:hAnsi="Simplified Arabic" w:cs="Simplified Arabic"/>
          <w:b/>
          <w:bCs/>
          <w:color w:val="000000" w:themeColor="text1"/>
          <w:sz w:val="28"/>
          <w:szCs w:val="28"/>
          <w:shd w:val="clear" w:color="auto" w:fill="FAFAFA"/>
          <w:rtl/>
        </w:rPr>
        <w:t>أمية،</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وشهد أيضاً الحروب الناشئة عن الفتنة التي مني</w:t>
      </w:r>
      <w:r w:rsidRPr="00F75AFA">
        <w:rPr>
          <w:rFonts w:ascii="Simplified Arabic" w:eastAsia="Times New Roman" w:hAnsi="Simplified Arabic" w:cs="Simplified Arabic"/>
          <w:b/>
          <w:bCs/>
          <w:color w:val="000000" w:themeColor="text1"/>
          <w:sz w:val="28"/>
          <w:szCs w:val="28"/>
          <w:shd w:val="clear" w:color="auto" w:fill="FAFAFA"/>
        </w:rPr>
        <w:t> </w:t>
      </w:r>
      <w:proofErr w:type="spellStart"/>
      <w:r w:rsidRPr="00F75AFA">
        <w:rPr>
          <w:rFonts w:ascii="Simplified Arabic" w:eastAsia="Times New Roman" w:hAnsi="Simplified Arabic" w:cs="Simplified Arabic"/>
          <w:b/>
          <w:bCs/>
          <w:color w:val="000000" w:themeColor="text1"/>
          <w:sz w:val="28"/>
          <w:szCs w:val="28"/>
          <w:shd w:val="clear" w:color="auto" w:fill="FAFAFA"/>
          <w:rtl/>
        </w:rPr>
        <w:t>بها</w:t>
      </w:r>
      <w:proofErr w:type="spellEnd"/>
      <w:r w:rsidRPr="00F75AFA">
        <w:rPr>
          <w:rFonts w:ascii="Simplified Arabic" w:eastAsia="Times New Roman" w:hAnsi="Simplified Arabic" w:cs="Simplified Arabic"/>
          <w:b/>
          <w:bCs/>
          <w:color w:val="000000" w:themeColor="text1"/>
          <w:sz w:val="28"/>
          <w:szCs w:val="28"/>
          <w:shd w:val="clear" w:color="auto" w:fill="FAFAFA"/>
        </w:rPr>
        <w:t> </w:t>
      </w:r>
      <w:r w:rsidRPr="00F75AFA">
        <w:rPr>
          <w:rFonts w:ascii="Simplified Arabic" w:eastAsia="Times New Roman" w:hAnsi="Simplified Arabic" w:cs="Simplified Arabic"/>
          <w:b/>
          <w:bCs/>
          <w:color w:val="000000" w:themeColor="text1"/>
          <w:sz w:val="28"/>
          <w:szCs w:val="28"/>
          <w:shd w:val="clear" w:color="auto" w:fill="FAFAFA"/>
          <w:rtl/>
        </w:rPr>
        <w:t xml:space="preserve">المسلمون منذ أواخر عهد عثمان بن </w:t>
      </w:r>
      <w:proofErr w:type="spellStart"/>
      <w:r w:rsidRPr="00F75AFA">
        <w:rPr>
          <w:rFonts w:ascii="Simplified Arabic" w:eastAsia="Times New Roman" w:hAnsi="Simplified Arabic" w:cs="Simplified Arabic"/>
          <w:b/>
          <w:bCs/>
          <w:color w:val="000000" w:themeColor="text1"/>
          <w:sz w:val="28"/>
          <w:szCs w:val="28"/>
          <w:shd w:val="clear" w:color="auto" w:fill="FAFAFA"/>
          <w:rtl/>
        </w:rPr>
        <w:t>عفان-</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رضي الله عنه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وقد كان قادة الجيوش والخطباء المرافقون لكل جيش يلهبون حماس المقاتلين بالخطب قبل المعركة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ويلقون الخطب في أعقاب المعارك للتهنئة بالانتصار</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غير أن الخطب الحربية خفت صوتها مع ركود حركة الفتح وضعفت شوكت الأحزاب المعارضة في العصر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العباسي،</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وإن كانت الحروب التي شهدها هذا العصر بين العباسيين والروم أو بين العباسيين والخارجين </w:t>
      </w:r>
      <w:proofErr w:type="spellStart"/>
      <w:r w:rsidRPr="00F75AFA">
        <w:rPr>
          <w:rFonts w:ascii="Simplified Arabic" w:eastAsia="Times New Roman" w:hAnsi="Simplified Arabic" w:cs="Simplified Arabic"/>
          <w:b/>
          <w:bCs/>
          <w:color w:val="000000" w:themeColor="text1"/>
          <w:sz w:val="28"/>
          <w:szCs w:val="28"/>
          <w:shd w:val="clear" w:color="auto" w:fill="FAFAFA"/>
          <w:rtl/>
        </w:rPr>
        <w:t>عليهم،</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قد ظلت حافزاً لإلقاء الخطب الحربية بين حين وآخر</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ولعل أول ما يتبادر إلى الذاكرة من هذه الخطب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خطبة أبي العباس السفاح التي ألقاها في أهل الشام بعد انتصار العباسيين على الأمويين في معركة</w:t>
      </w:r>
      <w:r w:rsidRPr="00F75AFA">
        <w:rPr>
          <w:rFonts w:ascii="Simplified Arabic" w:eastAsia="Times New Roman" w:hAnsi="Simplified Arabic" w:cs="Simplified Arabic"/>
          <w:b/>
          <w:bCs/>
          <w:color w:val="000000" w:themeColor="text1"/>
          <w:sz w:val="28"/>
          <w:szCs w:val="28"/>
          <w:shd w:val="clear" w:color="auto" w:fill="FAFAFA"/>
        </w:rPr>
        <w:t xml:space="preserve">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الزاب</w:t>
      </w:r>
      <w:proofErr w:type="spellEnd"/>
      <w:r w:rsidRPr="00F75AFA">
        <w:rPr>
          <w:rFonts w:ascii="Simplified Arabic" w:eastAsia="Times New Roman" w:hAnsi="Simplified Arabic" w:cs="Simplified Arabic"/>
          <w:b/>
          <w:bCs/>
          <w:color w:val="000000" w:themeColor="text1"/>
          <w:sz w:val="28"/>
          <w:szCs w:val="28"/>
          <w:shd w:val="clear" w:color="auto" w:fill="FAFAFA"/>
        </w:rPr>
        <w:t>). </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ومن قوله </w:t>
      </w:r>
      <w:proofErr w:type="spellStart"/>
      <w:r w:rsidRPr="00F75AFA">
        <w:rPr>
          <w:rFonts w:ascii="Simplified Arabic" w:eastAsia="Times New Roman" w:hAnsi="Simplified Arabic" w:cs="Simplified Arabic"/>
          <w:b/>
          <w:bCs/>
          <w:color w:val="000000" w:themeColor="text1"/>
          <w:sz w:val="28"/>
          <w:szCs w:val="28"/>
          <w:shd w:val="clear" w:color="auto" w:fill="FAFAFA"/>
          <w:rtl/>
        </w:rPr>
        <w:t>فيها:</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(أَلَمْ تَرَ إِلَى الَّذِينَ بَدَّلُواْ نِعْمَةَ اللّهِ كُفْرًا وَأَحَلُّواْ قَوْمَهُمْ دَارَ الْبَوَارِ</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نكص بكم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w:t>
      </w:r>
      <w:proofErr w:type="spellStart"/>
      <w:r w:rsidRPr="00F75AFA">
        <w:rPr>
          <w:rFonts w:ascii="Simplified Arabic" w:eastAsia="Times New Roman" w:hAnsi="Simplified Arabic" w:cs="Simplified Arabic"/>
          <w:b/>
          <w:bCs/>
          <w:color w:val="000000" w:themeColor="text1"/>
          <w:sz w:val="28"/>
          <w:szCs w:val="28"/>
          <w:shd w:val="clear" w:color="auto" w:fill="FAFAFA"/>
          <w:rtl/>
        </w:rPr>
        <w:t>يأهل</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الشام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آل حرب وآل </w:t>
      </w:r>
      <w:proofErr w:type="spellStart"/>
      <w:r w:rsidRPr="00F75AFA">
        <w:rPr>
          <w:rFonts w:ascii="Simplified Arabic" w:eastAsia="Times New Roman" w:hAnsi="Simplified Arabic" w:cs="Simplified Arabic"/>
          <w:b/>
          <w:bCs/>
          <w:color w:val="000000" w:themeColor="text1"/>
          <w:sz w:val="28"/>
          <w:szCs w:val="28"/>
          <w:shd w:val="clear" w:color="auto" w:fill="FAFAFA"/>
          <w:rtl/>
        </w:rPr>
        <w:t>مروان،</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يتسكعون بكم الظلم،</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خطب النكاح</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تسمى خطب النكاح أيضاً خطب الزواج أو خطب</w:t>
      </w:r>
      <w:r w:rsidRPr="00F75AFA">
        <w:rPr>
          <w:rFonts w:ascii="Simplified Arabic" w:eastAsia="Times New Roman" w:hAnsi="Simplified Arabic" w:cs="Simplified Arabic"/>
          <w:b/>
          <w:bCs/>
          <w:color w:val="000000" w:themeColor="text1"/>
          <w:sz w:val="28"/>
          <w:szCs w:val="28"/>
          <w:shd w:val="clear" w:color="auto" w:fill="FAFAFA"/>
        </w:rPr>
        <w:t>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الإملاك</w:t>
      </w:r>
      <w:proofErr w:type="spellEnd"/>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وقد أكثر الناس من النسج على منوال خطبتي نكاح هما</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t xml:space="preserve">1- </w:t>
      </w:r>
      <w:r w:rsidRPr="00F75AFA">
        <w:rPr>
          <w:rFonts w:ascii="Simplified Arabic" w:eastAsia="Times New Roman" w:hAnsi="Simplified Arabic" w:cs="Simplified Arabic"/>
          <w:b/>
          <w:bCs/>
          <w:color w:val="000000" w:themeColor="text1"/>
          <w:sz w:val="28"/>
          <w:szCs w:val="28"/>
          <w:shd w:val="clear" w:color="auto" w:fill="FAFAFA"/>
          <w:rtl/>
        </w:rPr>
        <w:t xml:space="preserve">الخطبة التي ألقاها أبو طالب عند تزويج النبي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صلى الله عليه وسلم</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من خديجة بنت خويلد</w:t>
      </w:r>
      <w:r w:rsidRPr="00F75AFA">
        <w:rPr>
          <w:rFonts w:ascii="Simplified Arabic" w:eastAsia="Times New Roman" w:hAnsi="Simplified Arabic" w:cs="Simplified Arabic"/>
          <w:b/>
          <w:bCs/>
          <w:color w:val="000000" w:themeColor="text1"/>
          <w:sz w:val="28"/>
          <w:szCs w:val="28"/>
          <w:shd w:val="clear" w:color="auto" w:fill="FAFAFA"/>
        </w:rPr>
        <w:t> </w:t>
      </w:r>
      <w:r w:rsidRPr="00F75AFA">
        <w:rPr>
          <w:rFonts w:ascii="Simplified Arabic" w:eastAsia="Times New Roman" w:hAnsi="Simplified Arabic" w:cs="Simplified Arabic"/>
          <w:b/>
          <w:bCs/>
          <w:color w:val="000000" w:themeColor="text1"/>
          <w:sz w:val="28"/>
          <w:szCs w:val="28"/>
          <w:shd w:val="clear" w:color="auto" w:fill="FAFAFA"/>
        </w:rPr>
        <w:br/>
        <w:t xml:space="preserve">2- </w:t>
      </w:r>
      <w:r w:rsidRPr="00F75AFA">
        <w:rPr>
          <w:rFonts w:ascii="Simplified Arabic" w:eastAsia="Times New Roman" w:hAnsi="Simplified Arabic" w:cs="Simplified Arabic"/>
          <w:b/>
          <w:bCs/>
          <w:color w:val="000000" w:themeColor="text1"/>
          <w:sz w:val="28"/>
          <w:szCs w:val="28"/>
          <w:shd w:val="clear" w:color="auto" w:fill="FAFAFA"/>
          <w:rtl/>
        </w:rPr>
        <w:t>الخطبة المأثورة عن الإمام علي الرضا</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وتبدو الخطبة التي ألقاها المأمون في تزويج بعض أهل بيته كأنها نسخة من خطبة الإمام علي الرضا.وقد دخل هذا النوع من الخطب طور الجمود في وقت </w:t>
      </w:r>
      <w:proofErr w:type="spellStart"/>
      <w:r w:rsidRPr="00F75AFA">
        <w:rPr>
          <w:rFonts w:ascii="Simplified Arabic" w:eastAsia="Times New Roman" w:hAnsi="Simplified Arabic" w:cs="Simplified Arabic"/>
          <w:b/>
          <w:bCs/>
          <w:color w:val="000000" w:themeColor="text1"/>
          <w:sz w:val="28"/>
          <w:szCs w:val="28"/>
          <w:shd w:val="clear" w:color="auto" w:fill="FAFAFA"/>
          <w:rtl/>
        </w:rPr>
        <w:t>مبكر،</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فأصبح يعاد ويكرر</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خطب الوفادة</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ضعفت خطب الوفادة في العصر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العباسي،</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فأصبحت قليلة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العدد،</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قليلة الشأن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وذلك لأن خلفاء بني العباس لم يكونوا يرحبون بوفود العرب ووفود البلدان التي كانت تقصد بني أمية بالترحيب والتكريم. ومن هذه الخطب التي ألقاها عبد الملك بن صالح بين يدي هارون الرشيد يهنئه بمولود ويعزيه عن موت </w:t>
      </w:r>
      <w:proofErr w:type="spellStart"/>
      <w:r w:rsidRPr="00F75AFA">
        <w:rPr>
          <w:rFonts w:ascii="Simplified Arabic" w:eastAsia="Times New Roman" w:hAnsi="Simplified Arabic" w:cs="Simplified Arabic"/>
          <w:b/>
          <w:bCs/>
          <w:color w:val="000000" w:themeColor="text1"/>
          <w:sz w:val="28"/>
          <w:szCs w:val="28"/>
          <w:shd w:val="clear" w:color="auto" w:fill="FAFAFA"/>
          <w:rtl/>
        </w:rPr>
        <w:t>ولده،</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إذ قال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يا أمير المؤمنين سرك الله فيما </w:t>
      </w:r>
      <w:proofErr w:type="spellStart"/>
      <w:r w:rsidRPr="00F75AFA">
        <w:rPr>
          <w:rFonts w:ascii="Simplified Arabic" w:eastAsia="Times New Roman" w:hAnsi="Simplified Arabic" w:cs="Simplified Arabic"/>
          <w:b/>
          <w:bCs/>
          <w:color w:val="000000" w:themeColor="text1"/>
          <w:sz w:val="28"/>
          <w:szCs w:val="28"/>
          <w:shd w:val="clear" w:color="auto" w:fill="FAFAFA"/>
          <w:rtl/>
        </w:rPr>
        <w:t>ساءك</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وجعل هذه لهذه ثواباً للصابرين وجزاء الشاكرين</w:t>
      </w:r>
      <w:r w:rsidRPr="00F75AFA">
        <w:rPr>
          <w:rFonts w:ascii="Simplified Arabic" w:eastAsia="Times New Roman" w:hAnsi="Simplified Arabic" w:cs="Simplified Arabic"/>
          <w:b/>
          <w:bCs/>
          <w:color w:val="000000" w:themeColor="text1"/>
          <w:sz w:val="28"/>
          <w:szCs w:val="28"/>
          <w:shd w:val="clear" w:color="auto" w:fill="FAFAFA"/>
        </w:rPr>
        <w:t>“. </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خصائص الخطابة العباسية</w:t>
      </w:r>
      <w:r w:rsidRPr="00F75AFA">
        <w:rPr>
          <w:rFonts w:ascii="Simplified Arabic" w:eastAsia="Times New Roman" w:hAnsi="Simplified Arabic" w:cs="Simplified Arabic"/>
          <w:b/>
          <w:bCs/>
          <w:color w:val="000000" w:themeColor="text1"/>
          <w:sz w:val="28"/>
          <w:szCs w:val="28"/>
          <w:shd w:val="clear" w:color="auto" w:fill="FAFAFA"/>
        </w:rPr>
        <w:t> </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proofErr w:type="spellStart"/>
      <w:r w:rsidRPr="00F75AFA">
        <w:rPr>
          <w:rFonts w:ascii="Simplified Arabic" w:eastAsia="Times New Roman" w:hAnsi="Simplified Arabic" w:cs="Simplified Arabic"/>
          <w:b/>
          <w:bCs/>
          <w:color w:val="000000" w:themeColor="text1"/>
          <w:sz w:val="28"/>
          <w:szCs w:val="28"/>
          <w:shd w:val="clear" w:color="auto" w:fill="FAFAFA"/>
          <w:rtl/>
        </w:rPr>
        <w:t>أ-</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من الناحية الموضوعية</w:t>
      </w:r>
      <w:r w:rsidRPr="00F75AFA">
        <w:rPr>
          <w:rFonts w:ascii="Simplified Arabic" w:eastAsia="Times New Roman" w:hAnsi="Simplified Arabic" w:cs="Simplified Arabic"/>
          <w:b/>
          <w:bCs/>
          <w:color w:val="000000" w:themeColor="text1"/>
          <w:sz w:val="28"/>
          <w:szCs w:val="28"/>
          <w:shd w:val="clear" w:color="auto" w:fill="FAFAFA"/>
        </w:rPr>
        <w:t> </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t xml:space="preserve">1- </w:t>
      </w:r>
      <w:r w:rsidRPr="00F75AFA">
        <w:rPr>
          <w:rFonts w:ascii="Simplified Arabic" w:eastAsia="Times New Roman" w:hAnsi="Simplified Arabic" w:cs="Simplified Arabic"/>
          <w:b/>
          <w:bCs/>
          <w:color w:val="000000" w:themeColor="text1"/>
          <w:sz w:val="28"/>
          <w:szCs w:val="28"/>
          <w:shd w:val="clear" w:color="auto" w:fill="FAFAFA"/>
          <w:rtl/>
        </w:rPr>
        <w:t xml:space="preserve">اتخذ الخطباء العباسيون الموضوعات التقليدية موضوعاً للقول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وضاقت بهم سبل التجديد في الموضوعات والمعاني</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t xml:space="preserve">2- </w:t>
      </w:r>
      <w:r w:rsidRPr="00F75AFA">
        <w:rPr>
          <w:rFonts w:ascii="Simplified Arabic" w:eastAsia="Times New Roman" w:hAnsi="Simplified Arabic" w:cs="Simplified Arabic"/>
          <w:b/>
          <w:bCs/>
          <w:color w:val="000000" w:themeColor="text1"/>
          <w:sz w:val="28"/>
          <w:szCs w:val="28"/>
          <w:shd w:val="clear" w:color="auto" w:fill="FAFAFA"/>
          <w:rtl/>
        </w:rPr>
        <w:t xml:space="preserve">الأفكار التي عبروا عنها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لم تكن بالعمق الذي ينتظره الباحث من خطباء عاشوا في العصر الذهبي للفكر الإسلامي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فاشتملت خطبهم على أفكار مسطَّحة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نظراً لضيق صدر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السلطة،</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وميل معظم الخطباء إلى إيثار السلامة</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t xml:space="preserve">3- </w:t>
      </w:r>
      <w:r w:rsidRPr="00F75AFA">
        <w:rPr>
          <w:rFonts w:ascii="Simplified Arabic" w:eastAsia="Times New Roman" w:hAnsi="Simplified Arabic" w:cs="Simplified Arabic"/>
          <w:b/>
          <w:bCs/>
          <w:color w:val="000000" w:themeColor="text1"/>
          <w:sz w:val="28"/>
          <w:szCs w:val="28"/>
          <w:shd w:val="clear" w:color="auto" w:fill="FAFAFA"/>
          <w:rtl/>
        </w:rPr>
        <w:t>يحمد للخطباء العباسيين أنهم كانوا يميلون إلى المعاني الواضحة التي لا ترهق الذهن للكشف عن المقصود</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proofErr w:type="spellStart"/>
      <w:r w:rsidRPr="00F75AFA">
        <w:rPr>
          <w:rFonts w:ascii="Simplified Arabic" w:eastAsia="Times New Roman" w:hAnsi="Simplified Arabic" w:cs="Simplified Arabic"/>
          <w:b/>
          <w:bCs/>
          <w:color w:val="000000" w:themeColor="text1"/>
          <w:sz w:val="28"/>
          <w:szCs w:val="28"/>
          <w:shd w:val="clear" w:color="auto" w:fill="FAFAFA"/>
          <w:rtl/>
        </w:rPr>
        <w:t>ب-</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من ناحية البناء الفني</w:t>
      </w:r>
      <w:r w:rsidRPr="00F75AFA">
        <w:rPr>
          <w:rFonts w:ascii="Simplified Arabic" w:eastAsia="Times New Roman" w:hAnsi="Simplified Arabic" w:cs="Simplified Arabic"/>
          <w:b/>
          <w:bCs/>
          <w:color w:val="000000" w:themeColor="text1"/>
          <w:sz w:val="28"/>
          <w:szCs w:val="28"/>
          <w:shd w:val="clear" w:color="auto" w:fill="FAFAFA"/>
        </w:rPr>
        <w:t> </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كان للخطب العباسية هيكل عام يقوم على أربعة أركان</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t xml:space="preserve">1-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التحميد</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فقد حرص الخطباء العباسيون على افتتاح خطبهم بحمد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الله،</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وكانوا يسمون كل خطبة لا يذكر فيها الله في أولها </w:t>
      </w:r>
      <w:proofErr w:type="spellStart"/>
      <w:r w:rsidRPr="00F75AFA">
        <w:rPr>
          <w:rFonts w:ascii="Simplified Arabic" w:eastAsia="Times New Roman" w:hAnsi="Simplified Arabic" w:cs="Simplified Arabic"/>
          <w:b/>
          <w:bCs/>
          <w:color w:val="000000" w:themeColor="text1"/>
          <w:sz w:val="28"/>
          <w:szCs w:val="28"/>
          <w:shd w:val="clear" w:color="auto" w:fill="FAFAFA"/>
          <w:rtl/>
        </w:rPr>
        <w:t>بالبتراء،</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وكانوا يوجزون فيه</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t xml:space="preserve">2- </w:t>
      </w:r>
      <w:r w:rsidRPr="00F75AFA">
        <w:rPr>
          <w:rFonts w:ascii="Simplified Arabic" w:eastAsia="Times New Roman" w:hAnsi="Simplified Arabic" w:cs="Simplified Arabic"/>
          <w:b/>
          <w:bCs/>
          <w:color w:val="000000" w:themeColor="text1"/>
          <w:sz w:val="28"/>
          <w:szCs w:val="28"/>
          <w:shd w:val="clear" w:color="auto" w:fill="FAFAFA"/>
          <w:rtl/>
        </w:rPr>
        <w:t xml:space="preserve">الصلاة على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النبي:</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فقد كانوا يعمدون فيه إلى الإيجاز</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t xml:space="preserve">3-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الموضوع:</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كانوا في عرض موضوعاتهم يميلون إلى الإيجاز مع مراعاة مقتضى الحال</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t xml:space="preserve">4-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الخاتمة:</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غالباً ما كانت تختتم خطبهم بالدعاء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حيث يدعو الخطيب لنفسه ولغيره بما فيه الخير والصلاح</w:t>
      </w:r>
      <w:r w:rsidRPr="00F75AFA">
        <w:rPr>
          <w:rFonts w:ascii="Simplified Arabic" w:eastAsia="Times New Roman" w:hAnsi="Simplified Arabic" w:cs="Simplified Arabic"/>
          <w:b/>
          <w:bCs/>
          <w:color w:val="000000" w:themeColor="text1"/>
          <w:sz w:val="28"/>
          <w:szCs w:val="28"/>
          <w:shd w:val="clear" w:color="auto" w:fill="FAFAFA"/>
        </w:rPr>
        <w:t>. </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proofErr w:type="spellStart"/>
      <w:r w:rsidRPr="00F75AFA">
        <w:rPr>
          <w:rFonts w:ascii="Simplified Arabic" w:eastAsia="Times New Roman" w:hAnsi="Simplified Arabic" w:cs="Simplified Arabic"/>
          <w:b/>
          <w:bCs/>
          <w:color w:val="000000" w:themeColor="text1"/>
          <w:sz w:val="28"/>
          <w:szCs w:val="28"/>
          <w:shd w:val="clear" w:color="auto" w:fill="FAFAFA"/>
          <w:rtl/>
        </w:rPr>
        <w:t>ج-</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من ناحية الأسلوب</w:t>
      </w:r>
      <w:r w:rsidRPr="00F75AFA">
        <w:rPr>
          <w:rFonts w:ascii="Simplified Arabic" w:eastAsia="Times New Roman" w:hAnsi="Simplified Arabic" w:cs="Simplified Arabic"/>
          <w:b/>
          <w:bCs/>
          <w:color w:val="000000" w:themeColor="text1"/>
          <w:sz w:val="28"/>
          <w:szCs w:val="28"/>
          <w:shd w:val="clear" w:color="auto" w:fill="FAFAFA"/>
        </w:rPr>
        <w:t> </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t xml:space="preserve">1- </w:t>
      </w:r>
      <w:r w:rsidRPr="00F75AFA">
        <w:rPr>
          <w:rFonts w:ascii="Simplified Arabic" w:eastAsia="Times New Roman" w:hAnsi="Simplified Arabic" w:cs="Simplified Arabic"/>
          <w:b/>
          <w:bCs/>
          <w:color w:val="000000" w:themeColor="text1"/>
          <w:sz w:val="28"/>
          <w:szCs w:val="28"/>
          <w:shd w:val="clear" w:color="auto" w:fill="FAFAFA"/>
          <w:rtl/>
        </w:rPr>
        <w:t xml:space="preserve">الميل إلى السلاسة في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الأساليب،</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والسهولة في العبارات والتراكيب</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t xml:space="preserve">2- </w:t>
      </w:r>
      <w:r w:rsidRPr="00F75AFA">
        <w:rPr>
          <w:rFonts w:ascii="Simplified Arabic" w:eastAsia="Times New Roman" w:hAnsi="Simplified Arabic" w:cs="Simplified Arabic"/>
          <w:b/>
          <w:bCs/>
          <w:color w:val="000000" w:themeColor="text1"/>
          <w:sz w:val="28"/>
          <w:szCs w:val="28"/>
          <w:shd w:val="clear" w:color="auto" w:fill="FAFAFA"/>
          <w:rtl/>
        </w:rPr>
        <w:t>استخدام الجمل المستوية الخالية من التعقيد</w:t>
      </w:r>
      <w:r w:rsidRPr="00F75AFA">
        <w:rPr>
          <w:rFonts w:ascii="Simplified Arabic" w:eastAsia="Times New Roman" w:hAnsi="Simplified Arabic" w:cs="Simplified Arabic"/>
          <w:b/>
          <w:bCs/>
          <w:color w:val="000000" w:themeColor="text1"/>
          <w:sz w:val="28"/>
          <w:szCs w:val="28"/>
          <w:shd w:val="clear" w:color="auto" w:fill="FAFAFA"/>
        </w:rPr>
        <w:t xml:space="preserve"> .</w:t>
      </w:r>
      <w:r w:rsidRPr="00F75AFA">
        <w:rPr>
          <w:rFonts w:ascii="Simplified Arabic" w:eastAsia="Times New Roman" w:hAnsi="Simplified Arabic" w:cs="Simplified Arabic"/>
          <w:b/>
          <w:bCs/>
          <w:color w:val="000000" w:themeColor="text1"/>
          <w:sz w:val="28"/>
          <w:szCs w:val="28"/>
          <w:shd w:val="clear" w:color="auto" w:fill="FAFAFA"/>
        </w:rPr>
        <w:br/>
        <w:t xml:space="preserve">3- </w:t>
      </w:r>
      <w:r w:rsidRPr="00F75AFA">
        <w:rPr>
          <w:rFonts w:ascii="Simplified Arabic" w:eastAsia="Times New Roman" w:hAnsi="Simplified Arabic" w:cs="Simplified Arabic"/>
          <w:b/>
          <w:bCs/>
          <w:color w:val="000000" w:themeColor="text1"/>
          <w:sz w:val="28"/>
          <w:szCs w:val="28"/>
          <w:shd w:val="clear" w:color="auto" w:fill="FAFAFA"/>
          <w:rtl/>
        </w:rPr>
        <w:t xml:space="preserve">تحاشي استخدام الألفاظ السوقية والألفاظ الموغلة في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الغموض،</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والميل إلى استخدام الألفاظ المألوفة</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t xml:space="preserve">4- </w:t>
      </w:r>
      <w:r w:rsidRPr="00F75AFA">
        <w:rPr>
          <w:rFonts w:ascii="Simplified Arabic" w:eastAsia="Times New Roman" w:hAnsi="Simplified Arabic" w:cs="Simplified Arabic"/>
          <w:b/>
          <w:bCs/>
          <w:color w:val="000000" w:themeColor="text1"/>
          <w:sz w:val="28"/>
          <w:szCs w:val="28"/>
          <w:shd w:val="clear" w:color="auto" w:fill="FAFAFA"/>
          <w:rtl/>
        </w:rPr>
        <w:t>كثر في الخطب العباسية اللجوء إلى الاقتباس والتضمين</w:t>
      </w:r>
      <w:r w:rsidRPr="00F75AFA">
        <w:rPr>
          <w:rFonts w:ascii="Simplified Arabic" w:eastAsia="Times New Roman" w:hAnsi="Simplified Arabic" w:cs="Simplified Arabic"/>
          <w:b/>
          <w:bCs/>
          <w:color w:val="000000" w:themeColor="text1"/>
          <w:sz w:val="28"/>
          <w:szCs w:val="28"/>
          <w:shd w:val="clear" w:color="auto" w:fill="FAFAFA"/>
        </w:rPr>
        <w:t>.</w:t>
      </w:r>
    </w:p>
    <w:p w:rsidR="00F75AFA" w:rsidRPr="00F75AFA" w:rsidRDefault="00F75AFA" w:rsidP="00F75AFA">
      <w:pPr>
        <w:shd w:val="clear" w:color="auto" w:fill="FAFAFA"/>
        <w:spacing w:after="0" w:line="240" w:lineRule="auto"/>
        <w:rPr>
          <w:rFonts w:ascii="Simplified Arabic" w:eastAsia="Times New Roman" w:hAnsi="Simplified Arabic" w:cs="Simplified Arabic"/>
          <w:color w:val="000000" w:themeColor="text1"/>
          <w:sz w:val="28"/>
          <w:szCs w:val="28"/>
        </w:rPr>
      </w:pPr>
      <w:r w:rsidRPr="00F75AFA">
        <w:rPr>
          <w:rFonts w:ascii="Simplified Arabic" w:eastAsia="Times New Roman" w:hAnsi="Simplified Arabic" w:cs="Simplified Arabic"/>
          <w:b/>
          <w:bCs/>
          <w:color w:val="000000" w:themeColor="text1"/>
          <w:sz w:val="28"/>
          <w:szCs w:val="28"/>
          <w:rtl/>
        </w:rPr>
        <w:t>المحاضرة الثالثة</w:t>
      </w:r>
      <w:r w:rsidRPr="00F75AFA">
        <w:rPr>
          <w:rFonts w:ascii="Simplified Arabic" w:eastAsia="Times New Roman" w:hAnsi="Simplified Arabic" w:cs="Simplified Arabic"/>
          <w:b/>
          <w:bCs/>
          <w:color w:val="000000" w:themeColor="text1"/>
          <w:sz w:val="28"/>
          <w:szCs w:val="28"/>
        </w:rPr>
        <w:br/>
      </w:r>
      <w:r w:rsidRPr="00F75AFA">
        <w:rPr>
          <w:rFonts w:ascii="Simplified Arabic" w:eastAsia="Times New Roman" w:hAnsi="Simplified Arabic" w:cs="Simplified Arabic"/>
          <w:b/>
          <w:bCs/>
          <w:color w:val="000000" w:themeColor="text1"/>
          <w:sz w:val="28"/>
          <w:szCs w:val="28"/>
          <w:rtl/>
        </w:rPr>
        <w:t>فنون النثر العباسي (الكتابة</w:t>
      </w:r>
      <w:r w:rsidRPr="00F75AFA">
        <w:rPr>
          <w:rFonts w:ascii="Simplified Arabic" w:eastAsia="Times New Roman" w:hAnsi="Simplified Arabic" w:cs="Simplified Arabic"/>
          <w:b/>
          <w:bCs/>
          <w:color w:val="000000" w:themeColor="text1"/>
          <w:sz w:val="28"/>
          <w:szCs w:val="28"/>
        </w:rPr>
        <w:t>)</w:t>
      </w:r>
    </w:p>
    <w:p w:rsidR="00F75AFA" w:rsidRPr="00F75AFA" w:rsidRDefault="00F75AFA" w:rsidP="00F75AFA">
      <w:pPr>
        <w:rPr>
          <w:rFonts w:ascii="Simplified Arabic" w:hAnsi="Simplified Arabic" w:cs="Simplified Arabic"/>
          <w:color w:val="000000" w:themeColor="text1"/>
          <w:sz w:val="28"/>
          <w:szCs w:val="28"/>
          <w:rtl/>
          <w:lang w:bidi="ar-IQ"/>
        </w:rPr>
      </w:pPr>
      <w:r w:rsidRPr="00F75AFA">
        <w:rPr>
          <w:rFonts w:ascii="Simplified Arabic" w:eastAsia="Times New Roman" w:hAnsi="Simplified Arabic" w:cs="Simplified Arabic"/>
          <w:b/>
          <w:bCs/>
          <w:color w:val="000000" w:themeColor="text1"/>
          <w:sz w:val="28"/>
          <w:szCs w:val="28"/>
          <w:shd w:val="clear" w:color="auto" w:fill="FAFAFA"/>
          <w:rtl/>
        </w:rPr>
        <w:t>مقدمة</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بدأت الكتابة بداية متواضعة منذ العصر الجاهلي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ثم ازدهرت وتطورت بنزول القرآن الكريم وتدوينه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وانتشار الدعوة الإسلامية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إلى أن بلغت الكتابة درجة عالية من التطور والرقي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ودونت العلوم والمعارف المختلفة في النصف الأول من القرن الثالث الهجري</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وتنوعت </w:t>
      </w:r>
      <w:proofErr w:type="spellStart"/>
      <w:r w:rsidRPr="00F75AFA">
        <w:rPr>
          <w:rFonts w:ascii="Simplified Arabic" w:eastAsia="Times New Roman" w:hAnsi="Simplified Arabic" w:cs="Simplified Arabic"/>
          <w:b/>
          <w:bCs/>
          <w:color w:val="000000" w:themeColor="text1"/>
          <w:sz w:val="28"/>
          <w:szCs w:val="28"/>
          <w:shd w:val="clear" w:color="auto" w:fill="FAFAFA"/>
          <w:rtl/>
        </w:rPr>
        <w:t>فروعها،</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وأصبح لكل فرع من أفرع الكتابة من يختص</w:t>
      </w:r>
      <w:r w:rsidRPr="00F75AFA">
        <w:rPr>
          <w:rFonts w:ascii="Simplified Arabic" w:eastAsia="Times New Roman" w:hAnsi="Simplified Arabic" w:cs="Simplified Arabic"/>
          <w:b/>
          <w:bCs/>
          <w:color w:val="000000" w:themeColor="text1"/>
          <w:sz w:val="28"/>
          <w:szCs w:val="28"/>
          <w:shd w:val="clear" w:color="auto" w:fill="FAFAFA"/>
        </w:rPr>
        <w:t> </w:t>
      </w:r>
      <w:proofErr w:type="spellStart"/>
      <w:r w:rsidRPr="00F75AFA">
        <w:rPr>
          <w:rFonts w:ascii="Simplified Arabic" w:eastAsia="Times New Roman" w:hAnsi="Simplified Arabic" w:cs="Simplified Arabic"/>
          <w:b/>
          <w:bCs/>
          <w:color w:val="000000" w:themeColor="text1"/>
          <w:sz w:val="28"/>
          <w:szCs w:val="28"/>
          <w:shd w:val="clear" w:color="auto" w:fill="FAFAFA"/>
          <w:rtl/>
        </w:rPr>
        <w:t>به</w:t>
      </w:r>
      <w:proofErr w:type="spellEnd"/>
      <w:r w:rsidRPr="00F75AFA">
        <w:rPr>
          <w:rFonts w:ascii="Simplified Arabic" w:eastAsia="Times New Roman" w:hAnsi="Simplified Arabic" w:cs="Simplified Arabic"/>
          <w:b/>
          <w:bCs/>
          <w:color w:val="000000" w:themeColor="text1"/>
          <w:sz w:val="28"/>
          <w:szCs w:val="28"/>
          <w:shd w:val="clear" w:color="auto" w:fill="FAFAFA"/>
        </w:rPr>
        <w:t>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ويتقن الكتابة فيه</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عوامل ازدهار الكتابة الديوانية</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ازدهرت الكتابة الديوانية في عهد بني العباس</w:t>
      </w:r>
      <w:r w:rsidRPr="00F75AFA">
        <w:rPr>
          <w:rFonts w:ascii="Simplified Arabic" w:eastAsia="Times New Roman" w:hAnsi="Simplified Arabic" w:cs="Simplified Arabic"/>
          <w:b/>
          <w:bCs/>
          <w:color w:val="000000" w:themeColor="text1"/>
          <w:sz w:val="28"/>
          <w:szCs w:val="28"/>
          <w:shd w:val="clear" w:color="auto" w:fill="FAFAFA"/>
        </w:rPr>
        <w:t> </w:t>
      </w:r>
      <w:r w:rsidRPr="00F75AFA">
        <w:rPr>
          <w:rFonts w:ascii="Simplified Arabic" w:eastAsia="Times New Roman" w:hAnsi="Simplified Arabic" w:cs="Simplified Arabic"/>
          <w:b/>
          <w:bCs/>
          <w:color w:val="000000" w:themeColor="text1"/>
          <w:sz w:val="28"/>
          <w:szCs w:val="28"/>
          <w:shd w:val="clear" w:color="auto" w:fill="FAFAFA"/>
          <w:rtl/>
        </w:rPr>
        <w:t xml:space="preserve">ازدهاراً كبيراً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وبلغت حداً عالياً من الجودة ومستوىً رفيعاً في البلاغة</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ومما ساعد على رقيها وازدهارها</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t xml:space="preserve">1- </w:t>
      </w:r>
      <w:r w:rsidRPr="00F75AFA">
        <w:rPr>
          <w:rFonts w:ascii="Simplified Arabic" w:eastAsia="Times New Roman" w:hAnsi="Simplified Arabic" w:cs="Simplified Arabic"/>
          <w:b/>
          <w:bCs/>
          <w:color w:val="000000" w:themeColor="text1"/>
          <w:sz w:val="28"/>
          <w:szCs w:val="28"/>
          <w:shd w:val="clear" w:color="auto" w:fill="FAFAFA"/>
          <w:rtl/>
        </w:rPr>
        <w:t>أنها كانت تحظى بالاحترام والتقدير لدى عامة الناس وخاصتهم</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t xml:space="preserve">2- </w:t>
      </w:r>
      <w:r w:rsidRPr="00F75AFA">
        <w:rPr>
          <w:rFonts w:ascii="Simplified Arabic" w:eastAsia="Times New Roman" w:hAnsi="Simplified Arabic" w:cs="Simplified Arabic"/>
          <w:b/>
          <w:bCs/>
          <w:color w:val="000000" w:themeColor="text1"/>
          <w:sz w:val="28"/>
          <w:szCs w:val="28"/>
          <w:shd w:val="clear" w:color="auto" w:fill="FAFAFA"/>
          <w:rtl/>
        </w:rPr>
        <w:t>أن الكتابة في الديوان كانت طريقاً إلى المناصب العليا</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t xml:space="preserve">3- </w:t>
      </w:r>
      <w:r w:rsidRPr="00F75AFA">
        <w:rPr>
          <w:rFonts w:ascii="Simplified Arabic" w:eastAsia="Times New Roman" w:hAnsi="Simplified Arabic" w:cs="Simplified Arabic"/>
          <w:b/>
          <w:bCs/>
          <w:color w:val="000000" w:themeColor="text1"/>
          <w:sz w:val="28"/>
          <w:szCs w:val="28"/>
          <w:shd w:val="clear" w:color="auto" w:fill="FAFAFA"/>
          <w:rtl/>
        </w:rPr>
        <w:t xml:space="preserve">كثرة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الدواوين،</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وتنافس الكتَّاب العاملين</w:t>
      </w:r>
      <w:r w:rsidRPr="00F75AFA">
        <w:rPr>
          <w:rFonts w:ascii="Simplified Arabic" w:eastAsia="Times New Roman" w:hAnsi="Simplified Arabic" w:cs="Simplified Arabic"/>
          <w:b/>
          <w:bCs/>
          <w:color w:val="000000" w:themeColor="text1"/>
          <w:sz w:val="28"/>
          <w:szCs w:val="28"/>
          <w:shd w:val="clear" w:color="auto" w:fill="FAFAFA"/>
        </w:rPr>
        <w:t> </w:t>
      </w:r>
      <w:proofErr w:type="spellStart"/>
      <w:r w:rsidRPr="00F75AFA">
        <w:rPr>
          <w:rFonts w:ascii="Simplified Arabic" w:eastAsia="Times New Roman" w:hAnsi="Simplified Arabic" w:cs="Simplified Arabic"/>
          <w:b/>
          <w:bCs/>
          <w:color w:val="000000" w:themeColor="text1"/>
          <w:sz w:val="28"/>
          <w:szCs w:val="28"/>
          <w:shd w:val="clear" w:color="auto" w:fill="FAFAFA"/>
          <w:rtl/>
        </w:rPr>
        <w:t>بها</w:t>
      </w:r>
      <w:proofErr w:type="spellEnd"/>
      <w:r w:rsidRPr="00F75AFA">
        <w:rPr>
          <w:rFonts w:ascii="Simplified Arabic" w:eastAsia="Times New Roman" w:hAnsi="Simplified Arabic" w:cs="Simplified Arabic"/>
          <w:b/>
          <w:bCs/>
          <w:color w:val="000000" w:themeColor="text1"/>
          <w:sz w:val="28"/>
          <w:szCs w:val="28"/>
          <w:shd w:val="clear" w:color="auto" w:fill="FAFAFA"/>
        </w:rPr>
        <w:t>. </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أشكال الكتابة الديوانية</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proofErr w:type="spellStart"/>
      <w:r w:rsidRPr="00F75AFA">
        <w:rPr>
          <w:rFonts w:ascii="Simplified Arabic" w:eastAsia="Times New Roman" w:hAnsi="Simplified Arabic" w:cs="Simplified Arabic"/>
          <w:b/>
          <w:bCs/>
          <w:color w:val="000000" w:themeColor="text1"/>
          <w:sz w:val="28"/>
          <w:szCs w:val="28"/>
          <w:shd w:val="clear" w:color="auto" w:fill="FAFAFA"/>
          <w:rtl/>
        </w:rPr>
        <w:t>أ-</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الرسائل الديوانية</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كان الخلفاء والولاة يختارون لدواوينهم كتَّاباً بارزين يحسنون تصريف القول بحنكة </w:t>
      </w:r>
      <w:proofErr w:type="spellStart"/>
      <w:r w:rsidRPr="00F75AFA">
        <w:rPr>
          <w:rFonts w:ascii="Simplified Arabic" w:eastAsia="Times New Roman" w:hAnsi="Simplified Arabic" w:cs="Simplified Arabic"/>
          <w:b/>
          <w:bCs/>
          <w:color w:val="000000" w:themeColor="text1"/>
          <w:sz w:val="28"/>
          <w:szCs w:val="28"/>
          <w:shd w:val="clear" w:color="auto" w:fill="FAFAFA"/>
          <w:rtl/>
        </w:rPr>
        <w:t>واقتدار،</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ولديهم ثقافة واسعة في ميدان الثقافة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العامة،</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ومعرفة تامة في طرائق الكتابة </w:t>
      </w:r>
      <w:proofErr w:type="spellStart"/>
      <w:r w:rsidRPr="00F75AFA">
        <w:rPr>
          <w:rFonts w:ascii="Simplified Arabic" w:eastAsia="Times New Roman" w:hAnsi="Simplified Arabic" w:cs="Simplified Arabic"/>
          <w:b/>
          <w:bCs/>
          <w:color w:val="000000" w:themeColor="text1"/>
          <w:sz w:val="28"/>
          <w:szCs w:val="28"/>
          <w:shd w:val="clear" w:color="auto" w:fill="FAFAFA"/>
          <w:rtl/>
        </w:rPr>
        <w:t>وأساليبها،</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فكانت الكتابة في الديوان منزلة رفيعة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يحرص الكتاب على تثقيف أنفسهم وتجويد </w:t>
      </w:r>
      <w:proofErr w:type="spellStart"/>
      <w:r w:rsidRPr="00F75AFA">
        <w:rPr>
          <w:rFonts w:ascii="Simplified Arabic" w:eastAsia="Times New Roman" w:hAnsi="Simplified Arabic" w:cs="Simplified Arabic"/>
          <w:b/>
          <w:bCs/>
          <w:color w:val="000000" w:themeColor="text1"/>
          <w:sz w:val="28"/>
          <w:szCs w:val="28"/>
          <w:shd w:val="clear" w:color="auto" w:fill="FAFAFA"/>
          <w:rtl/>
        </w:rPr>
        <w:t>كتاباتهم؛</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ليحظوا</w:t>
      </w:r>
      <w:r w:rsidRPr="00F75AFA">
        <w:rPr>
          <w:rFonts w:ascii="Simplified Arabic" w:eastAsia="Times New Roman" w:hAnsi="Simplified Arabic" w:cs="Simplified Arabic"/>
          <w:b/>
          <w:bCs/>
          <w:color w:val="000000" w:themeColor="text1"/>
          <w:sz w:val="28"/>
          <w:szCs w:val="28"/>
          <w:shd w:val="clear" w:color="auto" w:fill="FAFAFA"/>
        </w:rPr>
        <w:t> </w:t>
      </w:r>
      <w:proofErr w:type="spellStart"/>
      <w:r w:rsidRPr="00F75AFA">
        <w:rPr>
          <w:rFonts w:ascii="Simplified Arabic" w:eastAsia="Times New Roman" w:hAnsi="Simplified Arabic" w:cs="Simplified Arabic"/>
          <w:b/>
          <w:bCs/>
          <w:color w:val="000000" w:themeColor="text1"/>
          <w:sz w:val="28"/>
          <w:szCs w:val="28"/>
          <w:shd w:val="clear" w:color="auto" w:fill="FAFAFA"/>
          <w:rtl/>
        </w:rPr>
        <w:t>بها</w:t>
      </w:r>
      <w:proofErr w:type="spellEnd"/>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كان كُتَّاب الرسائل يحرصون على أن يكون صدر الرسالة موائماً لشخصية من يُراد إرسالها إليه</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كما كان بعض الكُتَّاب يسير في الرسالة على منهج عصر صدر الإسلام من حيث الوضوح والإيجاز والدقة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على حين سلك بعضهم مسلكاً </w:t>
      </w:r>
      <w:proofErr w:type="spellStart"/>
      <w:r w:rsidRPr="00F75AFA">
        <w:rPr>
          <w:rFonts w:ascii="Simplified Arabic" w:eastAsia="Times New Roman" w:hAnsi="Simplified Arabic" w:cs="Simplified Arabic"/>
          <w:b/>
          <w:bCs/>
          <w:color w:val="000000" w:themeColor="text1"/>
          <w:sz w:val="28"/>
          <w:szCs w:val="28"/>
          <w:shd w:val="clear" w:color="auto" w:fill="FAFAFA"/>
          <w:rtl/>
        </w:rPr>
        <w:t>آخر،</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فعمد إلى الإسهاب والاهتمام بالصناعة والازدواج والترادف</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أما فيما يتعلق بخواتيم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الرسالة،</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فقد شاع اختتام الرسائل بالسلام أو </w:t>
      </w:r>
      <w:proofErr w:type="spellStart"/>
      <w:r w:rsidRPr="00F75AFA">
        <w:rPr>
          <w:rFonts w:ascii="Simplified Arabic" w:eastAsia="Times New Roman" w:hAnsi="Simplified Arabic" w:cs="Simplified Arabic"/>
          <w:b/>
          <w:bCs/>
          <w:color w:val="000000" w:themeColor="text1"/>
          <w:sz w:val="28"/>
          <w:szCs w:val="28"/>
          <w:shd w:val="clear" w:color="auto" w:fill="FAFAFA"/>
          <w:rtl/>
        </w:rPr>
        <w:t>بعبارة“</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إن شاء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الله“</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w:t>
      </w:r>
      <w:proofErr w:type="spellStart"/>
      <w:r w:rsidRPr="00F75AFA">
        <w:rPr>
          <w:rFonts w:ascii="Simplified Arabic" w:eastAsia="Times New Roman" w:hAnsi="Simplified Arabic" w:cs="Simplified Arabic"/>
          <w:b/>
          <w:bCs/>
          <w:color w:val="000000" w:themeColor="text1"/>
          <w:sz w:val="28"/>
          <w:szCs w:val="28"/>
          <w:shd w:val="clear" w:color="auto" w:fill="FAFAFA"/>
          <w:rtl/>
        </w:rPr>
        <w:t>أو“</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كتب فلان“أو الدعاء</w:t>
      </w:r>
      <w:r w:rsidRPr="00F75AFA">
        <w:rPr>
          <w:rFonts w:ascii="Simplified Arabic" w:eastAsia="Times New Roman" w:hAnsi="Simplified Arabic" w:cs="Simplified Arabic"/>
          <w:b/>
          <w:bCs/>
          <w:color w:val="000000" w:themeColor="text1"/>
          <w:sz w:val="28"/>
          <w:szCs w:val="28"/>
          <w:shd w:val="clear" w:color="auto" w:fill="FAFAFA"/>
        </w:rPr>
        <w:t xml:space="preserve"> . . </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الكتابة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الإخوانية</w:t>
      </w:r>
      <w:proofErr w:type="spellEnd"/>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تشمل الكتابة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الإخوانية</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الرسائل المتبادلة في محيط العلاقات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الخاصة،</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والتي ليست لها صفة </w:t>
      </w:r>
      <w:proofErr w:type="spellStart"/>
      <w:r w:rsidRPr="00F75AFA">
        <w:rPr>
          <w:rFonts w:ascii="Simplified Arabic" w:eastAsia="Times New Roman" w:hAnsi="Simplified Arabic" w:cs="Simplified Arabic"/>
          <w:b/>
          <w:bCs/>
          <w:color w:val="000000" w:themeColor="text1"/>
          <w:sz w:val="28"/>
          <w:szCs w:val="28"/>
          <w:shd w:val="clear" w:color="auto" w:fill="FAFAFA"/>
          <w:rtl/>
        </w:rPr>
        <w:t>رسمية،</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وتدور حول العلاقات الاجتماعية والمشاعر الخاصة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مثل المحبة والبغضاء والرضا والسخط وغير ذلك من العواطف والانفعالات الذاتية</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وفيما يلي نعرض لأهم أشكال الرسائل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الإخوانية</w:t>
      </w:r>
      <w:proofErr w:type="spellEnd"/>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أشكال الرسائل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الإخوانية</w:t>
      </w:r>
      <w:proofErr w:type="spellEnd"/>
      <w:r w:rsidRPr="00F75AFA">
        <w:rPr>
          <w:rFonts w:ascii="Simplified Arabic" w:eastAsia="Times New Roman" w:hAnsi="Simplified Arabic" w:cs="Simplified Arabic"/>
          <w:b/>
          <w:bCs/>
          <w:color w:val="000000" w:themeColor="text1"/>
          <w:sz w:val="28"/>
          <w:szCs w:val="28"/>
          <w:shd w:val="clear" w:color="auto" w:fill="FAFAFA"/>
        </w:rPr>
        <w:t> </w:t>
      </w:r>
      <w:r w:rsidRPr="00F75AFA">
        <w:rPr>
          <w:rFonts w:ascii="Simplified Arabic" w:eastAsia="Times New Roman" w:hAnsi="Simplified Arabic" w:cs="Simplified Arabic"/>
          <w:b/>
          <w:bCs/>
          <w:color w:val="000000" w:themeColor="text1"/>
          <w:sz w:val="28"/>
          <w:szCs w:val="28"/>
          <w:shd w:val="clear" w:color="auto" w:fill="FAFAFA"/>
        </w:rPr>
        <w:br/>
      </w:r>
      <w:proofErr w:type="spellStart"/>
      <w:r w:rsidRPr="00F75AFA">
        <w:rPr>
          <w:rFonts w:ascii="Simplified Arabic" w:eastAsia="Times New Roman" w:hAnsi="Simplified Arabic" w:cs="Simplified Arabic"/>
          <w:b/>
          <w:bCs/>
          <w:color w:val="000000" w:themeColor="text1"/>
          <w:sz w:val="28"/>
          <w:szCs w:val="28"/>
          <w:shd w:val="clear" w:color="auto" w:fill="FAFAFA"/>
          <w:rtl/>
        </w:rPr>
        <w:t>أ-</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رسائل الشوق والمودة</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وهي الرسائل التي كان يرسلها الكتاب إلى إخوانهم وأصدقائهم الغائبين </w:t>
      </w:r>
      <w:proofErr w:type="spellStart"/>
      <w:r w:rsidRPr="00F75AFA">
        <w:rPr>
          <w:rFonts w:ascii="Simplified Arabic" w:eastAsia="Times New Roman" w:hAnsi="Simplified Arabic" w:cs="Simplified Arabic"/>
          <w:b/>
          <w:bCs/>
          <w:color w:val="000000" w:themeColor="text1"/>
          <w:sz w:val="28"/>
          <w:szCs w:val="28"/>
          <w:shd w:val="clear" w:color="auto" w:fill="FAFAFA"/>
          <w:rtl/>
        </w:rPr>
        <w:t>عنهم،</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يتحدثون فيها عما</w:t>
      </w:r>
      <w:r w:rsidRPr="00F75AFA">
        <w:rPr>
          <w:rFonts w:ascii="Simplified Arabic" w:eastAsia="Times New Roman" w:hAnsi="Simplified Arabic" w:cs="Simplified Arabic"/>
          <w:b/>
          <w:bCs/>
          <w:color w:val="000000" w:themeColor="text1"/>
          <w:sz w:val="28"/>
          <w:szCs w:val="28"/>
          <w:shd w:val="clear" w:color="auto" w:fill="FAFAFA"/>
        </w:rPr>
        <w:t> </w:t>
      </w:r>
      <w:proofErr w:type="spellStart"/>
      <w:r w:rsidRPr="00F75AFA">
        <w:rPr>
          <w:rFonts w:ascii="Simplified Arabic" w:eastAsia="Times New Roman" w:hAnsi="Simplified Arabic" w:cs="Simplified Arabic"/>
          <w:b/>
          <w:bCs/>
          <w:color w:val="000000" w:themeColor="text1"/>
          <w:sz w:val="28"/>
          <w:szCs w:val="28"/>
          <w:shd w:val="clear" w:color="auto" w:fill="FAFAFA"/>
          <w:rtl/>
        </w:rPr>
        <w:t>يعتلج</w:t>
      </w:r>
      <w:proofErr w:type="spellEnd"/>
      <w:r w:rsidRPr="00F75AFA">
        <w:rPr>
          <w:rFonts w:ascii="Simplified Arabic" w:eastAsia="Times New Roman" w:hAnsi="Simplified Arabic" w:cs="Simplified Arabic"/>
          <w:b/>
          <w:bCs/>
          <w:color w:val="000000" w:themeColor="text1"/>
          <w:sz w:val="28"/>
          <w:szCs w:val="28"/>
          <w:shd w:val="clear" w:color="auto" w:fill="FAFAFA"/>
        </w:rPr>
        <w:t> </w:t>
      </w:r>
      <w:r w:rsidRPr="00F75AFA">
        <w:rPr>
          <w:rFonts w:ascii="Simplified Arabic" w:eastAsia="Times New Roman" w:hAnsi="Simplified Arabic" w:cs="Simplified Arabic"/>
          <w:b/>
          <w:bCs/>
          <w:color w:val="000000" w:themeColor="text1"/>
          <w:sz w:val="28"/>
          <w:szCs w:val="28"/>
          <w:shd w:val="clear" w:color="auto" w:fill="FAFAFA"/>
          <w:rtl/>
        </w:rPr>
        <w:t xml:space="preserve">في الصدور من شوق </w:t>
      </w:r>
      <w:proofErr w:type="spellStart"/>
      <w:r w:rsidRPr="00F75AFA">
        <w:rPr>
          <w:rFonts w:ascii="Simplified Arabic" w:eastAsia="Times New Roman" w:hAnsi="Simplified Arabic" w:cs="Simplified Arabic"/>
          <w:b/>
          <w:bCs/>
          <w:color w:val="000000" w:themeColor="text1"/>
          <w:sz w:val="28"/>
          <w:szCs w:val="28"/>
          <w:shd w:val="clear" w:color="auto" w:fill="FAFAFA"/>
          <w:rtl/>
        </w:rPr>
        <w:t>وحنين،</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وما يكنونه نحوهم من حب ومودة. ويعربون عن أملهم في اللقاء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ودعائهم إلى الله سبحانه وتعالى أن يجمع الشمل</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r>
      <w:proofErr w:type="spellStart"/>
      <w:r w:rsidRPr="00F75AFA">
        <w:rPr>
          <w:rFonts w:ascii="Simplified Arabic" w:eastAsia="Times New Roman" w:hAnsi="Simplified Arabic" w:cs="Simplified Arabic"/>
          <w:b/>
          <w:bCs/>
          <w:color w:val="000000" w:themeColor="text1"/>
          <w:sz w:val="28"/>
          <w:szCs w:val="28"/>
          <w:shd w:val="clear" w:color="auto" w:fill="FAFAFA"/>
          <w:rtl/>
        </w:rPr>
        <w:t>ب-</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رسائل الدعوة</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كان الكُتَّاب يوجهون رسائل إلى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الأصدقاء،</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يدعونهم فيها إلى زيارتهم ومشاركتهم أفراحهم وقد يدعونهم لحضور </w:t>
      </w:r>
      <w:proofErr w:type="spellStart"/>
      <w:r w:rsidRPr="00F75AFA">
        <w:rPr>
          <w:rFonts w:ascii="Simplified Arabic" w:eastAsia="Times New Roman" w:hAnsi="Simplified Arabic" w:cs="Simplified Arabic"/>
          <w:b/>
          <w:bCs/>
          <w:color w:val="000000" w:themeColor="text1"/>
          <w:sz w:val="28"/>
          <w:szCs w:val="28"/>
          <w:shd w:val="clear" w:color="auto" w:fill="FAFAFA"/>
          <w:rtl/>
        </w:rPr>
        <w:t>مأدبة،</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أو للسمر الذي يخالطه اللهو وسماع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المغنيين،</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أو للشراب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وقد تكون الدعوة لنزهة أو لرحلة</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proofErr w:type="spellStart"/>
      <w:r w:rsidRPr="00F75AFA">
        <w:rPr>
          <w:rFonts w:ascii="Simplified Arabic" w:eastAsia="Times New Roman" w:hAnsi="Simplified Arabic" w:cs="Simplified Arabic"/>
          <w:b/>
          <w:bCs/>
          <w:color w:val="000000" w:themeColor="text1"/>
          <w:sz w:val="28"/>
          <w:szCs w:val="28"/>
          <w:shd w:val="clear" w:color="auto" w:fill="FAFAFA"/>
          <w:rtl/>
        </w:rPr>
        <w:t>ج-</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رسائل الإهداء</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اعتاد الناس في العصر العباسي أن يهدي بعضهم بعضاً هدايا </w:t>
      </w:r>
      <w:proofErr w:type="spellStart"/>
      <w:r w:rsidRPr="00F75AFA">
        <w:rPr>
          <w:rFonts w:ascii="Simplified Arabic" w:eastAsia="Times New Roman" w:hAnsi="Simplified Arabic" w:cs="Simplified Arabic"/>
          <w:b/>
          <w:bCs/>
          <w:color w:val="000000" w:themeColor="text1"/>
          <w:sz w:val="28"/>
          <w:szCs w:val="28"/>
          <w:shd w:val="clear" w:color="auto" w:fill="FAFAFA"/>
          <w:rtl/>
        </w:rPr>
        <w:t>مختلفة،</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كالأطعمة والزهور والورود وغير ذلك</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وكان بعضهم يرسل مع الهدية رسالة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يصف فيها الشيء الذي </w:t>
      </w:r>
      <w:proofErr w:type="spellStart"/>
      <w:r w:rsidRPr="00F75AFA">
        <w:rPr>
          <w:rFonts w:ascii="Simplified Arabic" w:eastAsia="Times New Roman" w:hAnsi="Simplified Arabic" w:cs="Simplified Arabic"/>
          <w:b/>
          <w:bCs/>
          <w:color w:val="000000" w:themeColor="text1"/>
          <w:sz w:val="28"/>
          <w:szCs w:val="28"/>
          <w:shd w:val="clear" w:color="auto" w:fill="FAFAFA"/>
          <w:rtl/>
        </w:rPr>
        <w:t>يهديه،</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ويبين دلالته الرمزية</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proofErr w:type="spellStart"/>
      <w:r w:rsidRPr="00F75AFA">
        <w:rPr>
          <w:rFonts w:ascii="Simplified Arabic" w:eastAsia="Times New Roman" w:hAnsi="Simplified Arabic" w:cs="Simplified Arabic"/>
          <w:b/>
          <w:bCs/>
          <w:color w:val="000000" w:themeColor="text1"/>
          <w:sz w:val="28"/>
          <w:szCs w:val="28"/>
          <w:shd w:val="clear" w:color="auto" w:fill="FAFAFA"/>
          <w:rtl/>
        </w:rPr>
        <w:t>د-</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رسائل التواصي</w:t>
      </w:r>
      <w:r w:rsidRPr="00F75AFA">
        <w:rPr>
          <w:rFonts w:ascii="Simplified Arabic" w:eastAsia="Times New Roman" w:hAnsi="Simplified Arabic" w:cs="Simplified Arabic"/>
          <w:b/>
          <w:bCs/>
          <w:color w:val="000000" w:themeColor="text1"/>
          <w:sz w:val="28"/>
          <w:szCs w:val="28"/>
          <w:shd w:val="clear" w:color="auto" w:fill="FAFAFA"/>
        </w:rPr>
        <w:t> </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التوصية رسالة يرسلها شخص إلى شخص آخر له جاه يشفع عنده لشخص ثالث في أمر من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الأمور،</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أو في قضاء حاجة من حوائجه</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وكان هذا النوع من الرسائل مألوفاً في زمن العباسيين</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هـ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رسائل التهنئة</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كان الكتاب العباسيون يتبادلون رسائل التهاني مع أصدقائهم وأقاربهم في المناسبات السعيدة العامة والخاصة</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ومن هذه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الرسائل:</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رسائل التهنئة بولاية الأعمال والمناصب </w:t>
      </w:r>
      <w:proofErr w:type="spellStart"/>
      <w:r w:rsidRPr="00F75AFA">
        <w:rPr>
          <w:rFonts w:ascii="Simplified Arabic" w:eastAsia="Times New Roman" w:hAnsi="Simplified Arabic" w:cs="Simplified Arabic"/>
          <w:b/>
          <w:bCs/>
          <w:color w:val="000000" w:themeColor="text1"/>
          <w:sz w:val="28"/>
          <w:szCs w:val="28"/>
          <w:shd w:val="clear" w:color="auto" w:fill="FAFAFA"/>
          <w:rtl/>
        </w:rPr>
        <w:t>والمراتب،</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أو التهنئة بسلامة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القدوم،</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وغير ذلك</w:t>
      </w:r>
      <w:r w:rsidRPr="00F75AFA">
        <w:rPr>
          <w:rFonts w:ascii="Simplified Arabic" w:eastAsia="Times New Roman" w:hAnsi="Simplified Arabic" w:cs="Simplified Arabic"/>
          <w:b/>
          <w:bCs/>
          <w:color w:val="000000" w:themeColor="text1"/>
          <w:sz w:val="28"/>
          <w:szCs w:val="28"/>
          <w:shd w:val="clear" w:color="auto" w:fill="FAFAFA"/>
        </w:rPr>
        <w:t>. </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proofErr w:type="spellStart"/>
      <w:r w:rsidRPr="00F75AFA">
        <w:rPr>
          <w:rFonts w:ascii="Simplified Arabic" w:eastAsia="Times New Roman" w:hAnsi="Simplified Arabic" w:cs="Simplified Arabic"/>
          <w:b/>
          <w:bCs/>
          <w:color w:val="000000" w:themeColor="text1"/>
          <w:sz w:val="28"/>
          <w:szCs w:val="28"/>
          <w:shd w:val="clear" w:color="auto" w:fill="FAFAFA"/>
          <w:rtl/>
        </w:rPr>
        <w:t>و-</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رسائل التعزية والمواساة</w:t>
      </w:r>
      <w:r w:rsidRPr="00F75AFA">
        <w:rPr>
          <w:rFonts w:ascii="Simplified Arabic" w:eastAsia="Times New Roman" w:hAnsi="Simplified Arabic" w:cs="Simplified Arabic"/>
          <w:b/>
          <w:bCs/>
          <w:color w:val="000000" w:themeColor="text1"/>
          <w:sz w:val="28"/>
          <w:szCs w:val="28"/>
          <w:shd w:val="clear" w:color="auto" w:fill="FAFAFA"/>
        </w:rPr>
        <w:t> </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تدور رسائل التعزية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بوجه </w:t>
      </w:r>
      <w:proofErr w:type="spellStart"/>
      <w:r w:rsidRPr="00F75AFA">
        <w:rPr>
          <w:rFonts w:ascii="Simplified Arabic" w:eastAsia="Times New Roman" w:hAnsi="Simplified Arabic" w:cs="Simplified Arabic"/>
          <w:b/>
          <w:bCs/>
          <w:color w:val="000000" w:themeColor="text1"/>
          <w:sz w:val="28"/>
          <w:szCs w:val="28"/>
          <w:shd w:val="clear" w:color="auto" w:fill="FAFAFA"/>
          <w:rtl/>
        </w:rPr>
        <w:t>عام-</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حول الحث على الصبر والرضاء بقضاء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الله،</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والدعوة إلى عدم إظهار الجزع على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المصاب،</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والتذكير بما يلقاه الصابرون من الثواب عن فقدان الأحبة</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proofErr w:type="spellStart"/>
      <w:r w:rsidRPr="00F75AFA">
        <w:rPr>
          <w:rFonts w:ascii="Simplified Arabic" w:eastAsia="Times New Roman" w:hAnsi="Simplified Arabic" w:cs="Simplified Arabic"/>
          <w:b/>
          <w:bCs/>
          <w:color w:val="000000" w:themeColor="text1"/>
          <w:sz w:val="28"/>
          <w:szCs w:val="28"/>
          <w:shd w:val="clear" w:color="auto" w:fill="FAFAFA"/>
          <w:rtl/>
        </w:rPr>
        <w:t>ز-</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رسائل المدح</w:t>
      </w:r>
      <w:r w:rsidRPr="00F75AFA">
        <w:rPr>
          <w:rFonts w:ascii="Simplified Arabic" w:eastAsia="Times New Roman" w:hAnsi="Simplified Arabic" w:cs="Simplified Arabic"/>
          <w:b/>
          <w:bCs/>
          <w:color w:val="000000" w:themeColor="text1"/>
          <w:sz w:val="28"/>
          <w:szCs w:val="28"/>
          <w:shd w:val="clear" w:color="auto" w:fill="FAFAFA"/>
        </w:rPr>
        <w:t> </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على الرغم من أن الكُتَّاب في العصر العباسي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كتبوا قطعاً نثرية في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المدح؛</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فقد ظل المدح النثري لا يلقى رواجاً بالقياس إلى شعر المدح</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وكانت المعاني التي تعاورها الكتَّاب في رسائل المدح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شبيهة بالمعاني التي تعاورها الشعراء في قصائد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المدح،</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كالمدح بالكرم والشجاعة والمروءة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ووصف الممدوح </w:t>
      </w:r>
      <w:proofErr w:type="spellStart"/>
      <w:r w:rsidRPr="00F75AFA">
        <w:rPr>
          <w:rFonts w:ascii="Simplified Arabic" w:eastAsia="Times New Roman" w:hAnsi="Simplified Arabic" w:cs="Simplified Arabic"/>
          <w:b/>
          <w:bCs/>
          <w:color w:val="000000" w:themeColor="text1"/>
          <w:sz w:val="28"/>
          <w:szCs w:val="28"/>
          <w:shd w:val="clear" w:color="auto" w:fill="FAFAFA"/>
          <w:rtl/>
        </w:rPr>
        <w:t>بالبلاغة،</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وغير ذلك</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proofErr w:type="spellStart"/>
      <w:r w:rsidRPr="00F75AFA">
        <w:rPr>
          <w:rFonts w:ascii="Simplified Arabic" w:eastAsia="Times New Roman" w:hAnsi="Simplified Arabic" w:cs="Simplified Arabic"/>
          <w:b/>
          <w:bCs/>
          <w:color w:val="000000" w:themeColor="text1"/>
          <w:sz w:val="28"/>
          <w:szCs w:val="28"/>
          <w:shd w:val="clear" w:color="auto" w:fill="FAFAFA"/>
          <w:rtl/>
        </w:rPr>
        <w:t>ح-</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رسائل العتاب</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عندما كانت العلاقات بين الكتاب وإخوانهم وأصدقائهم ومعارفهم تتعرض لهزة أو لجفوة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فمن الكتاب من كان يلجأ إلى العتاب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لإزالة ما علق في النفوس من خلاف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فيكتب إلى صديقه رسالة يبين له فيها وجه عتبه عليه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ويُظهر له فيها أنه متمسكاً بصداقته وراعياً لحقه</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 xml:space="preserve">وكان يغلب على هذه الرسائل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الإيجاز،</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وعدم </w:t>
      </w:r>
      <w:proofErr w:type="spellStart"/>
      <w:r w:rsidRPr="00F75AFA">
        <w:rPr>
          <w:rFonts w:ascii="Simplified Arabic" w:eastAsia="Times New Roman" w:hAnsi="Simplified Arabic" w:cs="Simplified Arabic"/>
          <w:b/>
          <w:bCs/>
          <w:color w:val="000000" w:themeColor="text1"/>
          <w:sz w:val="28"/>
          <w:szCs w:val="28"/>
          <w:shd w:val="clear" w:color="auto" w:fill="FAFAFA"/>
          <w:rtl/>
        </w:rPr>
        <w:t>الإطالة،</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والإكثار إلى التمثل بالشعر في ثناياها</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proofErr w:type="spellStart"/>
      <w:r w:rsidRPr="00F75AFA">
        <w:rPr>
          <w:rFonts w:ascii="Simplified Arabic" w:eastAsia="Times New Roman" w:hAnsi="Simplified Arabic" w:cs="Simplified Arabic"/>
          <w:b/>
          <w:bCs/>
          <w:color w:val="000000" w:themeColor="text1"/>
          <w:sz w:val="28"/>
          <w:szCs w:val="28"/>
          <w:shd w:val="clear" w:color="auto" w:fill="FAFAFA"/>
          <w:rtl/>
        </w:rPr>
        <w:t>ط-</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رسائل الاعتذار</w:t>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Pr>
        <w:br/>
      </w:r>
      <w:r w:rsidRPr="00F75AFA">
        <w:rPr>
          <w:rFonts w:ascii="Simplified Arabic" w:eastAsia="Times New Roman" w:hAnsi="Simplified Arabic" w:cs="Simplified Arabic"/>
          <w:b/>
          <w:bCs/>
          <w:color w:val="000000" w:themeColor="text1"/>
          <w:sz w:val="28"/>
          <w:szCs w:val="28"/>
          <w:shd w:val="clear" w:color="auto" w:fill="FAFAFA"/>
          <w:rtl/>
        </w:rPr>
        <w:t>كانت هذه الرسائل في العصر العباسي تسير على اتجاهين</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r>
      <w:proofErr w:type="spellStart"/>
      <w:r w:rsidRPr="00F75AFA">
        <w:rPr>
          <w:rFonts w:ascii="Simplified Arabic" w:eastAsia="Times New Roman" w:hAnsi="Simplified Arabic" w:cs="Simplified Arabic"/>
          <w:b/>
          <w:bCs/>
          <w:color w:val="000000" w:themeColor="text1"/>
          <w:sz w:val="28"/>
          <w:szCs w:val="28"/>
          <w:shd w:val="clear" w:color="auto" w:fill="FAFAFA"/>
          <w:rtl/>
        </w:rPr>
        <w:t>الأول:</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أن</w:t>
      </w:r>
      <w:r w:rsidRPr="00F75AFA">
        <w:rPr>
          <w:rFonts w:ascii="Simplified Arabic" w:eastAsia="Times New Roman" w:hAnsi="Simplified Arabic" w:cs="Simplified Arabic"/>
          <w:b/>
          <w:bCs/>
          <w:color w:val="000000" w:themeColor="text1"/>
          <w:sz w:val="28"/>
          <w:szCs w:val="28"/>
          <w:shd w:val="clear" w:color="auto" w:fill="FAFAFA"/>
        </w:rPr>
        <w:t> </w:t>
      </w:r>
      <w:r w:rsidRPr="00F75AFA">
        <w:rPr>
          <w:rFonts w:ascii="Simplified Arabic" w:eastAsia="Times New Roman" w:hAnsi="Simplified Arabic" w:cs="Simplified Arabic"/>
          <w:b/>
          <w:bCs/>
          <w:color w:val="000000" w:themeColor="text1"/>
          <w:sz w:val="28"/>
          <w:szCs w:val="28"/>
          <w:shd w:val="clear" w:color="auto" w:fill="FAFAFA"/>
          <w:rtl/>
        </w:rPr>
        <w:t>يعترف</w:t>
      </w:r>
      <w:r w:rsidRPr="00F75AFA">
        <w:rPr>
          <w:rFonts w:ascii="Simplified Arabic" w:eastAsia="Times New Roman" w:hAnsi="Simplified Arabic" w:cs="Simplified Arabic"/>
          <w:b/>
          <w:bCs/>
          <w:color w:val="000000" w:themeColor="text1"/>
          <w:sz w:val="28"/>
          <w:szCs w:val="28"/>
          <w:shd w:val="clear" w:color="auto" w:fill="FAFAFA"/>
        </w:rPr>
        <w:t> </w:t>
      </w:r>
      <w:r w:rsidRPr="00F75AFA">
        <w:rPr>
          <w:rFonts w:ascii="Simplified Arabic" w:eastAsia="Times New Roman" w:hAnsi="Simplified Arabic" w:cs="Simplified Arabic"/>
          <w:b/>
          <w:bCs/>
          <w:color w:val="000000" w:themeColor="text1"/>
          <w:sz w:val="28"/>
          <w:szCs w:val="28"/>
          <w:shd w:val="clear" w:color="auto" w:fill="FAFAFA"/>
          <w:rtl/>
        </w:rPr>
        <w:t xml:space="preserve">الكاتب بالذنب </w:t>
      </w:r>
      <w:proofErr w:type="spellStart"/>
      <w:r w:rsidRPr="00F75AFA">
        <w:rPr>
          <w:rFonts w:ascii="Simplified Arabic" w:eastAsia="Times New Roman" w:hAnsi="Simplified Arabic" w:cs="Simplified Arabic"/>
          <w:b/>
          <w:bCs/>
          <w:color w:val="000000" w:themeColor="text1"/>
          <w:sz w:val="28"/>
          <w:szCs w:val="28"/>
          <w:shd w:val="clear" w:color="auto" w:fill="FAFAFA"/>
          <w:rtl/>
        </w:rPr>
        <w:t>والتقصير،</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ومن ثمَّ</w:t>
      </w:r>
      <w:r w:rsidRPr="00F75AFA">
        <w:rPr>
          <w:rFonts w:ascii="Simplified Arabic" w:eastAsia="Times New Roman" w:hAnsi="Simplified Arabic" w:cs="Simplified Arabic"/>
          <w:b/>
          <w:bCs/>
          <w:color w:val="000000" w:themeColor="text1"/>
          <w:sz w:val="28"/>
          <w:szCs w:val="28"/>
          <w:shd w:val="clear" w:color="auto" w:fill="FAFAFA"/>
        </w:rPr>
        <w:t> </w:t>
      </w:r>
      <w:r w:rsidRPr="00F75AFA">
        <w:rPr>
          <w:rFonts w:ascii="Simplified Arabic" w:eastAsia="Times New Roman" w:hAnsi="Simplified Arabic" w:cs="Simplified Arabic"/>
          <w:b/>
          <w:bCs/>
          <w:color w:val="000000" w:themeColor="text1"/>
          <w:sz w:val="28"/>
          <w:szCs w:val="28"/>
          <w:shd w:val="clear" w:color="auto" w:fill="FAFAFA"/>
          <w:rtl/>
        </w:rPr>
        <w:t>يعمد</w:t>
      </w:r>
      <w:r w:rsidRPr="00F75AFA">
        <w:rPr>
          <w:rFonts w:ascii="Simplified Arabic" w:eastAsia="Times New Roman" w:hAnsi="Simplified Arabic" w:cs="Simplified Arabic"/>
          <w:b/>
          <w:bCs/>
          <w:color w:val="000000" w:themeColor="text1"/>
          <w:sz w:val="28"/>
          <w:szCs w:val="28"/>
          <w:shd w:val="clear" w:color="auto" w:fill="FAFAFA"/>
        </w:rPr>
        <w:t> </w:t>
      </w:r>
      <w:r w:rsidRPr="00F75AFA">
        <w:rPr>
          <w:rFonts w:ascii="Simplified Arabic" w:eastAsia="Times New Roman" w:hAnsi="Simplified Arabic" w:cs="Simplified Arabic"/>
          <w:b/>
          <w:bCs/>
          <w:color w:val="000000" w:themeColor="text1"/>
          <w:sz w:val="28"/>
          <w:szCs w:val="28"/>
          <w:shd w:val="clear" w:color="auto" w:fill="FAFAFA"/>
          <w:rtl/>
        </w:rPr>
        <w:t>إلى الاعتذار وطلب العفو والتسامح</w:t>
      </w:r>
      <w:r w:rsidRPr="00F75AFA">
        <w:rPr>
          <w:rFonts w:ascii="Simplified Arabic" w:eastAsia="Times New Roman" w:hAnsi="Simplified Arabic" w:cs="Simplified Arabic"/>
          <w:b/>
          <w:bCs/>
          <w:color w:val="000000" w:themeColor="text1"/>
          <w:sz w:val="28"/>
          <w:szCs w:val="28"/>
          <w:shd w:val="clear" w:color="auto" w:fill="FAFAFA"/>
        </w:rPr>
        <w:t>.</w:t>
      </w:r>
      <w:r w:rsidRPr="00F75AFA">
        <w:rPr>
          <w:rFonts w:ascii="Simplified Arabic" w:eastAsia="Times New Roman" w:hAnsi="Simplified Arabic" w:cs="Simplified Arabic"/>
          <w:b/>
          <w:bCs/>
          <w:color w:val="000000" w:themeColor="text1"/>
          <w:sz w:val="28"/>
          <w:szCs w:val="28"/>
          <w:shd w:val="clear" w:color="auto" w:fill="FAFAFA"/>
        </w:rPr>
        <w:br/>
      </w:r>
      <w:proofErr w:type="spellStart"/>
      <w:r w:rsidRPr="00F75AFA">
        <w:rPr>
          <w:rFonts w:ascii="Simplified Arabic" w:eastAsia="Times New Roman" w:hAnsi="Simplified Arabic" w:cs="Simplified Arabic"/>
          <w:b/>
          <w:bCs/>
          <w:color w:val="000000" w:themeColor="text1"/>
          <w:sz w:val="28"/>
          <w:szCs w:val="28"/>
          <w:shd w:val="clear" w:color="auto" w:fill="FAFAFA"/>
          <w:rtl/>
        </w:rPr>
        <w:t>الثاني:</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أن يذكر الكاتب ما نسب إليه من ذنب أو تقصير أو زلة أو إساءة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ومن ثمَّ</w:t>
      </w:r>
      <w:r w:rsidRPr="00F75AFA">
        <w:rPr>
          <w:rFonts w:ascii="Simplified Arabic" w:eastAsia="Times New Roman" w:hAnsi="Simplified Arabic" w:cs="Simplified Arabic"/>
          <w:b/>
          <w:bCs/>
          <w:color w:val="000000" w:themeColor="text1"/>
          <w:sz w:val="28"/>
          <w:szCs w:val="28"/>
          <w:shd w:val="clear" w:color="auto" w:fill="FAFAFA"/>
        </w:rPr>
        <w:t> </w:t>
      </w:r>
      <w:r w:rsidRPr="00F75AFA">
        <w:rPr>
          <w:rFonts w:ascii="Simplified Arabic" w:eastAsia="Times New Roman" w:hAnsi="Simplified Arabic" w:cs="Simplified Arabic"/>
          <w:b/>
          <w:bCs/>
          <w:color w:val="000000" w:themeColor="text1"/>
          <w:sz w:val="28"/>
          <w:szCs w:val="28"/>
          <w:shd w:val="clear" w:color="auto" w:fill="FAFAFA"/>
          <w:rtl/>
        </w:rPr>
        <w:t>يعمد</w:t>
      </w:r>
      <w:r w:rsidRPr="00F75AFA">
        <w:rPr>
          <w:rFonts w:ascii="Simplified Arabic" w:eastAsia="Times New Roman" w:hAnsi="Simplified Arabic" w:cs="Simplified Arabic"/>
          <w:b/>
          <w:bCs/>
          <w:color w:val="000000" w:themeColor="text1"/>
          <w:sz w:val="28"/>
          <w:szCs w:val="28"/>
          <w:shd w:val="clear" w:color="auto" w:fill="FAFAFA"/>
        </w:rPr>
        <w:t> </w:t>
      </w:r>
      <w:r w:rsidRPr="00F75AFA">
        <w:rPr>
          <w:rFonts w:ascii="Simplified Arabic" w:eastAsia="Times New Roman" w:hAnsi="Simplified Arabic" w:cs="Simplified Arabic"/>
          <w:b/>
          <w:bCs/>
          <w:color w:val="000000" w:themeColor="text1"/>
          <w:sz w:val="28"/>
          <w:szCs w:val="28"/>
          <w:shd w:val="clear" w:color="auto" w:fill="FAFAFA"/>
          <w:rtl/>
        </w:rPr>
        <w:t xml:space="preserve">إلى التنصل مما نسب إليه وتأكيد براءته بالحلف أو بالشواهد الدالة </w:t>
      </w:r>
      <w:proofErr w:type="spellStart"/>
      <w:r w:rsidRPr="00F75AFA">
        <w:rPr>
          <w:rFonts w:ascii="Simplified Arabic" w:eastAsia="Times New Roman" w:hAnsi="Simplified Arabic" w:cs="Simplified Arabic"/>
          <w:b/>
          <w:bCs/>
          <w:color w:val="000000" w:themeColor="text1"/>
          <w:sz w:val="28"/>
          <w:szCs w:val="28"/>
          <w:shd w:val="clear" w:color="auto" w:fill="FAFAFA"/>
          <w:rtl/>
        </w:rPr>
        <w:t>عليها،</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وتأكيد صدق ولائه </w:t>
      </w:r>
      <w:proofErr w:type="spellStart"/>
      <w:r w:rsidRPr="00F75AFA">
        <w:rPr>
          <w:rFonts w:ascii="Simplified Arabic" w:eastAsia="Times New Roman" w:hAnsi="Simplified Arabic" w:cs="Simplified Arabic"/>
          <w:b/>
          <w:bCs/>
          <w:color w:val="000000" w:themeColor="text1"/>
          <w:sz w:val="28"/>
          <w:szCs w:val="28"/>
          <w:shd w:val="clear" w:color="auto" w:fill="FAFAFA"/>
          <w:rtl/>
        </w:rPr>
        <w:t>،</w:t>
      </w:r>
      <w:proofErr w:type="spellEnd"/>
      <w:r w:rsidRPr="00F75AFA">
        <w:rPr>
          <w:rFonts w:ascii="Simplified Arabic" w:eastAsia="Times New Roman" w:hAnsi="Simplified Arabic" w:cs="Simplified Arabic"/>
          <w:b/>
          <w:bCs/>
          <w:color w:val="000000" w:themeColor="text1"/>
          <w:sz w:val="28"/>
          <w:szCs w:val="28"/>
          <w:shd w:val="clear" w:color="auto" w:fill="FAFAFA"/>
          <w:rtl/>
        </w:rPr>
        <w:t xml:space="preserve"> وإثبات إخلاصه</w:t>
      </w:r>
      <w:r w:rsidRPr="00F75AFA">
        <w:rPr>
          <w:rFonts w:ascii="Simplified Arabic" w:eastAsia="Times New Roman" w:hAnsi="Simplified Arabic" w:cs="Simplified Arabic"/>
          <w:b/>
          <w:bCs/>
          <w:color w:val="000000" w:themeColor="text1"/>
          <w:sz w:val="28"/>
          <w:szCs w:val="28"/>
          <w:shd w:val="clear" w:color="auto" w:fill="FAFAFA"/>
        </w:rPr>
        <w:t>.</w:t>
      </w:r>
    </w:p>
    <w:p w:rsidR="00F75AFA" w:rsidRPr="00F75AFA" w:rsidRDefault="00F75AFA" w:rsidP="00F75AFA">
      <w:pPr>
        <w:rPr>
          <w:rFonts w:ascii="Simplified Arabic" w:hAnsi="Simplified Arabic" w:cs="Simplified Arabic"/>
          <w:color w:val="000000" w:themeColor="text1"/>
          <w:sz w:val="28"/>
          <w:szCs w:val="28"/>
          <w:rtl/>
          <w:lang w:bidi="ar-IQ"/>
        </w:rPr>
      </w:pPr>
      <w:r w:rsidRPr="00F75AFA">
        <w:rPr>
          <w:rFonts w:ascii="Simplified Arabic" w:hAnsi="Simplified Arabic" w:cs="Simplified Arabic"/>
          <w:color w:val="000000" w:themeColor="text1"/>
          <w:sz w:val="28"/>
          <w:szCs w:val="28"/>
          <w:rtl/>
          <w:lang w:bidi="ar-IQ"/>
        </w:rPr>
        <w:t xml:space="preserve"> المحاضرة الاخيرة </w:t>
      </w:r>
    </w:p>
    <w:p w:rsidR="00F75AFA" w:rsidRPr="00F75AFA" w:rsidRDefault="00F75AFA" w:rsidP="00F75AFA">
      <w:pPr>
        <w:rPr>
          <w:rFonts w:ascii="Simplified Arabic" w:hAnsi="Simplified Arabic" w:cs="Simplified Arabic"/>
          <w:color w:val="000000" w:themeColor="text1"/>
          <w:sz w:val="28"/>
          <w:szCs w:val="28"/>
          <w:rtl/>
          <w:lang w:bidi="ar-IQ"/>
        </w:rPr>
      </w:pPr>
      <w:r w:rsidRPr="00F75AFA">
        <w:rPr>
          <w:rFonts w:ascii="Simplified Arabic" w:hAnsi="Simplified Arabic" w:cs="Simplified Arabic"/>
          <w:color w:val="000000" w:themeColor="text1"/>
          <w:sz w:val="28"/>
          <w:szCs w:val="28"/>
          <w:rtl/>
          <w:lang w:bidi="ar-IQ"/>
        </w:rPr>
        <w:t xml:space="preserve"> المقامات </w:t>
      </w:r>
    </w:p>
    <w:p w:rsidR="00F75AFA" w:rsidRPr="00F75AFA" w:rsidRDefault="00F75AFA" w:rsidP="00F75AFA">
      <w:pPr>
        <w:pStyle w:val="a3"/>
        <w:shd w:val="clear" w:color="auto" w:fill="FFFFFF"/>
        <w:bidi/>
        <w:spacing w:before="0" w:beforeAutospacing="0" w:after="94" w:afterAutospacing="0"/>
        <w:rPr>
          <w:rFonts w:ascii="Simplified Arabic" w:hAnsi="Simplified Arabic" w:cs="Simplified Arabic"/>
          <w:color w:val="000000" w:themeColor="text1"/>
          <w:sz w:val="28"/>
          <w:szCs w:val="28"/>
        </w:rPr>
      </w:pPr>
      <w:r w:rsidRPr="00F75AFA">
        <w:rPr>
          <w:rFonts w:ascii="Simplified Arabic" w:hAnsi="Simplified Arabic" w:cs="Simplified Arabic"/>
          <w:color w:val="000000" w:themeColor="text1"/>
          <w:sz w:val="28"/>
          <w:szCs w:val="28"/>
          <w:rtl/>
        </w:rPr>
        <w:t xml:space="preserve">لمقامات </w:t>
      </w:r>
      <w:proofErr w:type="spellStart"/>
      <w:r w:rsidRPr="00F75AFA">
        <w:rPr>
          <w:rFonts w:ascii="Simplified Arabic" w:hAnsi="Simplified Arabic" w:cs="Simplified Arabic"/>
          <w:color w:val="000000" w:themeColor="text1"/>
          <w:sz w:val="28"/>
          <w:szCs w:val="28"/>
          <w:rtl/>
        </w:rPr>
        <w:t>:</w:t>
      </w:r>
      <w:proofErr w:type="spellEnd"/>
      <w:r w:rsidRPr="00F75AFA">
        <w:rPr>
          <w:rFonts w:ascii="Simplified Arabic" w:hAnsi="Simplified Arabic" w:cs="Simplified Arabic"/>
          <w:color w:val="000000" w:themeColor="text1"/>
          <w:sz w:val="28"/>
          <w:szCs w:val="28"/>
          <w:rtl/>
        </w:rPr>
        <w:t xml:space="preserve"> فن نثري ظهر في العصر العباسي على يد بديع الزمان </w:t>
      </w:r>
      <w:proofErr w:type="spellStart"/>
      <w:r w:rsidRPr="00F75AFA">
        <w:rPr>
          <w:rFonts w:ascii="Simplified Arabic" w:hAnsi="Simplified Arabic" w:cs="Simplified Arabic"/>
          <w:color w:val="000000" w:themeColor="text1"/>
          <w:sz w:val="28"/>
          <w:szCs w:val="28"/>
          <w:rtl/>
        </w:rPr>
        <w:t>الهمذاني</w:t>
      </w:r>
      <w:proofErr w:type="spellEnd"/>
      <w:r w:rsidRPr="00F75AFA">
        <w:rPr>
          <w:rFonts w:ascii="Simplified Arabic" w:hAnsi="Simplified Arabic" w:cs="Simplified Arabic"/>
          <w:color w:val="000000" w:themeColor="text1"/>
          <w:sz w:val="28"/>
          <w:szCs w:val="28"/>
          <w:rtl/>
        </w:rPr>
        <w:t xml:space="preserve"> </w:t>
      </w:r>
      <w:proofErr w:type="spellStart"/>
      <w:r w:rsidRPr="00F75AFA">
        <w:rPr>
          <w:rFonts w:ascii="Simplified Arabic" w:hAnsi="Simplified Arabic" w:cs="Simplified Arabic"/>
          <w:color w:val="000000" w:themeColor="text1"/>
          <w:sz w:val="28"/>
          <w:szCs w:val="28"/>
          <w:rtl/>
        </w:rPr>
        <w:t>,</w:t>
      </w:r>
      <w:proofErr w:type="spellEnd"/>
      <w:r w:rsidRPr="00F75AFA">
        <w:rPr>
          <w:rFonts w:ascii="Simplified Arabic" w:hAnsi="Simplified Arabic" w:cs="Simplified Arabic"/>
          <w:color w:val="000000" w:themeColor="text1"/>
          <w:sz w:val="28"/>
          <w:szCs w:val="28"/>
          <w:rtl/>
        </w:rPr>
        <w:t xml:space="preserve"> ثم سار على نهجه الحريري </w:t>
      </w:r>
      <w:proofErr w:type="spellStart"/>
      <w:r w:rsidRPr="00F75AFA">
        <w:rPr>
          <w:rFonts w:ascii="Simplified Arabic" w:hAnsi="Simplified Arabic" w:cs="Simplified Arabic"/>
          <w:color w:val="000000" w:themeColor="text1"/>
          <w:sz w:val="28"/>
          <w:szCs w:val="28"/>
          <w:rtl/>
        </w:rPr>
        <w:t>,</w:t>
      </w:r>
      <w:proofErr w:type="spellEnd"/>
      <w:r w:rsidRPr="00F75AFA">
        <w:rPr>
          <w:rFonts w:ascii="Simplified Arabic" w:hAnsi="Simplified Arabic" w:cs="Simplified Arabic"/>
          <w:color w:val="000000" w:themeColor="text1"/>
          <w:sz w:val="28"/>
          <w:szCs w:val="28"/>
          <w:rtl/>
        </w:rPr>
        <w:t xml:space="preserve"> فهذا الفن مليء بالإبداع الأدبي </w:t>
      </w:r>
      <w:proofErr w:type="spellStart"/>
      <w:r w:rsidRPr="00F75AFA">
        <w:rPr>
          <w:rFonts w:ascii="Simplified Arabic" w:hAnsi="Simplified Arabic" w:cs="Simplified Arabic"/>
          <w:color w:val="000000" w:themeColor="text1"/>
          <w:sz w:val="28"/>
          <w:szCs w:val="28"/>
          <w:rtl/>
        </w:rPr>
        <w:t>،</w:t>
      </w:r>
      <w:proofErr w:type="spellEnd"/>
      <w:r w:rsidRPr="00F75AFA">
        <w:rPr>
          <w:rFonts w:ascii="Simplified Arabic" w:hAnsi="Simplified Arabic" w:cs="Simplified Arabic"/>
          <w:color w:val="000000" w:themeColor="text1"/>
          <w:sz w:val="28"/>
          <w:szCs w:val="28"/>
          <w:rtl/>
        </w:rPr>
        <w:t xml:space="preserve"> قد تكون المقامات نثرية فقط </w:t>
      </w:r>
      <w:proofErr w:type="spellStart"/>
      <w:r w:rsidRPr="00F75AFA">
        <w:rPr>
          <w:rFonts w:ascii="Simplified Arabic" w:hAnsi="Simplified Arabic" w:cs="Simplified Arabic"/>
          <w:color w:val="000000" w:themeColor="text1"/>
          <w:sz w:val="28"/>
          <w:szCs w:val="28"/>
          <w:rtl/>
        </w:rPr>
        <w:t>,</w:t>
      </w:r>
      <w:proofErr w:type="spellEnd"/>
      <w:r w:rsidRPr="00F75AFA">
        <w:rPr>
          <w:rFonts w:ascii="Simplified Arabic" w:hAnsi="Simplified Arabic" w:cs="Simplified Arabic"/>
          <w:color w:val="000000" w:themeColor="text1"/>
          <w:sz w:val="28"/>
          <w:szCs w:val="28"/>
          <w:rtl/>
        </w:rPr>
        <w:t xml:space="preserve"> وقد تكون مزيجاً من الشعر والنثر </w:t>
      </w:r>
      <w:proofErr w:type="spellStart"/>
      <w:r w:rsidRPr="00F75AFA">
        <w:rPr>
          <w:rFonts w:ascii="Simplified Arabic" w:hAnsi="Simplified Arabic" w:cs="Simplified Arabic"/>
          <w:color w:val="000000" w:themeColor="text1"/>
          <w:sz w:val="28"/>
          <w:szCs w:val="28"/>
          <w:rtl/>
        </w:rPr>
        <w:t>,</w:t>
      </w:r>
      <w:proofErr w:type="spellEnd"/>
      <w:r w:rsidRPr="00F75AFA">
        <w:rPr>
          <w:rFonts w:ascii="Simplified Arabic" w:hAnsi="Simplified Arabic" w:cs="Simplified Arabic"/>
          <w:color w:val="000000" w:themeColor="text1"/>
          <w:sz w:val="28"/>
          <w:szCs w:val="28"/>
          <w:rtl/>
        </w:rPr>
        <w:t xml:space="preserve"> وللمقامات بطل واحد وراوٍ أيضاً </w:t>
      </w:r>
      <w:proofErr w:type="spellStart"/>
      <w:r w:rsidRPr="00F75AFA">
        <w:rPr>
          <w:rFonts w:ascii="Simplified Arabic" w:hAnsi="Simplified Arabic" w:cs="Simplified Arabic"/>
          <w:color w:val="000000" w:themeColor="text1"/>
          <w:sz w:val="28"/>
          <w:szCs w:val="28"/>
          <w:rtl/>
        </w:rPr>
        <w:t>,</w:t>
      </w:r>
      <w:proofErr w:type="spellEnd"/>
      <w:r w:rsidRPr="00F75AFA">
        <w:rPr>
          <w:rFonts w:ascii="Simplified Arabic" w:hAnsi="Simplified Arabic" w:cs="Simplified Arabic"/>
          <w:color w:val="000000" w:themeColor="text1"/>
          <w:sz w:val="28"/>
          <w:szCs w:val="28"/>
          <w:rtl/>
        </w:rPr>
        <w:t xml:space="preserve"> والموضوع الرئيس الذي تدور حوله المقامة هو الكدية أو الاستعطاء </w:t>
      </w:r>
      <w:proofErr w:type="spellStart"/>
      <w:r w:rsidRPr="00F75AFA">
        <w:rPr>
          <w:rFonts w:ascii="Simplified Arabic" w:hAnsi="Simplified Arabic" w:cs="Simplified Arabic"/>
          <w:color w:val="000000" w:themeColor="text1"/>
          <w:sz w:val="28"/>
          <w:szCs w:val="28"/>
          <w:rtl/>
        </w:rPr>
        <w:t>،</w:t>
      </w:r>
      <w:proofErr w:type="spellEnd"/>
      <w:r w:rsidRPr="00F75AFA">
        <w:rPr>
          <w:rFonts w:ascii="Simplified Arabic" w:hAnsi="Simplified Arabic" w:cs="Simplified Arabic"/>
          <w:color w:val="000000" w:themeColor="text1"/>
          <w:sz w:val="28"/>
          <w:szCs w:val="28"/>
          <w:rtl/>
        </w:rPr>
        <w:t xml:space="preserve"> ومن خصائص المقامات كثرة السجع وتزيين الكلام فيها</w:t>
      </w:r>
      <w:r w:rsidRPr="00F75AFA">
        <w:rPr>
          <w:rFonts w:ascii="Simplified Arabic" w:hAnsi="Simplified Arabic" w:cs="Simplified Arabic"/>
          <w:color w:val="000000" w:themeColor="text1"/>
          <w:sz w:val="28"/>
          <w:szCs w:val="28"/>
        </w:rPr>
        <w:t xml:space="preserve"> .</w:t>
      </w:r>
    </w:p>
    <w:p w:rsidR="00F75AFA" w:rsidRPr="00F75AFA" w:rsidRDefault="00F75AFA" w:rsidP="00F75AFA">
      <w:pPr>
        <w:pStyle w:val="a3"/>
        <w:shd w:val="clear" w:color="auto" w:fill="FFFFFF"/>
        <w:bidi/>
        <w:spacing w:before="94" w:beforeAutospacing="0" w:after="94" w:afterAutospacing="0"/>
        <w:rPr>
          <w:rFonts w:ascii="Simplified Arabic" w:hAnsi="Simplified Arabic" w:cs="Simplified Arabic"/>
          <w:color w:val="000000" w:themeColor="text1"/>
          <w:sz w:val="28"/>
          <w:szCs w:val="28"/>
        </w:rPr>
      </w:pPr>
      <w:r w:rsidRPr="00F75AFA">
        <w:rPr>
          <w:rFonts w:ascii="Simplified Arabic" w:hAnsi="Simplified Arabic" w:cs="Simplified Arabic"/>
          <w:color w:val="000000" w:themeColor="text1"/>
          <w:sz w:val="28"/>
          <w:szCs w:val="28"/>
          <w:rtl/>
        </w:rPr>
        <w:t xml:space="preserve">فهناك الكثير من المقامات لبديع الزمان </w:t>
      </w:r>
      <w:proofErr w:type="spellStart"/>
      <w:r w:rsidRPr="00F75AFA">
        <w:rPr>
          <w:rFonts w:ascii="Simplified Arabic" w:hAnsi="Simplified Arabic" w:cs="Simplified Arabic"/>
          <w:color w:val="000000" w:themeColor="text1"/>
          <w:sz w:val="28"/>
          <w:szCs w:val="28"/>
          <w:rtl/>
        </w:rPr>
        <w:t>الهمذاني</w:t>
      </w:r>
      <w:proofErr w:type="spellEnd"/>
      <w:r w:rsidRPr="00F75AFA">
        <w:rPr>
          <w:rFonts w:ascii="Simplified Arabic" w:hAnsi="Simplified Arabic" w:cs="Simplified Arabic"/>
          <w:color w:val="000000" w:themeColor="text1"/>
          <w:sz w:val="28"/>
          <w:szCs w:val="28"/>
          <w:rtl/>
        </w:rPr>
        <w:t xml:space="preserve"> </w:t>
      </w:r>
      <w:proofErr w:type="spellStart"/>
      <w:r w:rsidRPr="00F75AFA">
        <w:rPr>
          <w:rFonts w:ascii="Simplified Arabic" w:hAnsi="Simplified Arabic" w:cs="Simplified Arabic"/>
          <w:color w:val="000000" w:themeColor="text1"/>
          <w:sz w:val="28"/>
          <w:szCs w:val="28"/>
          <w:rtl/>
        </w:rPr>
        <w:t>,</w:t>
      </w:r>
      <w:proofErr w:type="spellEnd"/>
      <w:r w:rsidRPr="00F75AFA">
        <w:rPr>
          <w:rFonts w:ascii="Simplified Arabic" w:hAnsi="Simplified Arabic" w:cs="Simplified Arabic"/>
          <w:color w:val="000000" w:themeColor="text1"/>
          <w:sz w:val="28"/>
          <w:szCs w:val="28"/>
          <w:rtl/>
        </w:rPr>
        <w:t xml:space="preserve"> فلم يصل إلينا سوى خمسين مقامة فقط ومنها </w:t>
      </w:r>
      <w:proofErr w:type="spellStart"/>
      <w:r w:rsidRPr="00F75AFA">
        <w:rPr>
          <w:rFonts w:ascii="Simplified Arabic" w:hAnsi="Simplified Arabic" w:cs="Simplified Arabic"/>
          <w:color w:val="000000" w:themeColor="text1"/>
          <w:sz w:val="28"/>
          <w:szCs w:val="28"/>
          <w:rtl/>
        </w:rPr>
        <w:t>:</w:t>
      </w:r>
      <w:proofErr w:type="spellEnd"/>
      <w:r w:rsidRPr="00F75AFA">
        <w:rPr>
          <w:rFonts w:ascii="Simplified Arabic" w:hAnsi="Simplified Arabic" w:cs="Simplified Arabic"/>
          <w:color w:val="000000" w:themeColor="text1"/>
          <w:sz w:val="28"/>
          <w:szCs w:val="28"/>
          <w:rtl/>
        </w:rPr>
        <w:t xml:space="preserve"> المقامة الدمشقية </w:t>
      </w:r>
      <w:proofErr w:type="spellStart"/>
      <w:r w:rsidRPr="00F75AFA">
        <w:rPr>
          <w:rFonts w:ascii="Simplified Arabic" w:hAnsi="Simplified Arabic" w:cs="Simplified Arabic"/>
          <w:color w:val="000000" w:themeColor="text1"/>
          <w:sz w:val="28"/>
          <w:szCs w:val="28"/>
          <w:rtl/>
        </w:rPr>
        <w:t>,</w:t>
      </w:r>
      <w:proofErr w:type="spellEnd"/>
      <w:r w:rsidRPr="00F75AFA">
        <w:rPr>
          <w:rFonts w:ascii="Simplified Arabic" w:hAnsi="Simplified Arabic" w:cs="Simplified Arabic"/>
          <w:color w:val="000000" w:themeColor="text1"/>
          <w:sz w:val="28"/>
          <w:szCs w:val="28"/>
          <w:rtl/>
        </w:rPr>
        <w:t xml:space="preserve"> والبغدادية </w:t>
      </w:r>
      <w:proofErr w:type="spellStart"/>
      <w:r w:rsidRPr="00F75AFA">
        <w:rPr>
          <w:rFonts w:ascii="Simplified Arabic" w:hAnsi="Simplified Arabic" w:cs="Simplified Arabic"/>
          <w:color w:val="000000" w:themeColor="text1"/>
          <w:sz w:val="28"/>
          <w:szCs w:val="28"/>
          <w:rtl/>
        </w:rPr>
        <w:t>,</w:t>
      </w:r>
      <w:proofErr w:type="spellEnd"/>
      <w:r w:rsidRPr="00F75AFA">
        <w:rPr>
          <w:rFonts w:ascii="Simplified Arabic" w:hAnsi="Simplified Arabic" w:cs="Simplified Arabic"/>
          <w:color w:val="000000" w:themeColor="text1"/>
          <w:sz w:val="28"/>
          <w:szCs w:val="28"/>
          <w:rtl/>
        </w:rPr>
        <w:t xml:space="preserve"> والبصرية </w:t>
      </w:r>
      <w:proofErr w:type="spellStart"/>
      <w:r w:rsidRPr="00F75AFA">
        <w:rPr>
          <w:rFonts w:ascii="Simplified Arabic" w:hAnsi="Simplified Arabic" w:cs="Simplified Arabic"/>
          <w:color w:val="000000" w:themeColor="text1"/>
          <w:sz w:val="28"/>
          <w:szCs w:val="28"/>
          <w:rtl/>
        </w:rPr>
        <w:t>,</w:t>
      </w:r>
      <w:proofErr w:type="spellEnd"/>
      <w:r w:rsidRPr="00F75AFA">
        <w:rPr>
          <w:rFonts w:ascii="Simplified Arabic" w:hAnsi="Simplified Arabic" w:cs="Simplified Arabic"/>
          <w:color w:val="000000" w:themeColor="text1"/>
          <w:sz w:val="28"/>
          <w:szCs w:val="28"/>
          <w:rtl/>
        </w:rPr>
        <w:t xml:space="preserve"> والبشرية</w:t>
      </w:r>
      <w:r w:rsidRPr="00F75AFA">
        <w:rPr>
          <w:rFonts w:ascii="Simplified Arabic" w:hAnsi="Simplified Arabic" w:cs="Simplified Arabic"/>
          <w:color w:val="000000" w:themeColor="text1"/>
          <w:sz w:val="28"/>
          <w:szCs w:val="28"/>
        </w:rPr>
        <w:t> </w:t>
      </w:r>
    </w:p>
    <w:p w:rsidR="00F75AFA" w:rsidRPr="00F75AFA" w:rsidRDefault="00F75AFA" w:rsidP="00F75AFA">
      <w:pPr>
        <w:rPr>
          <w:rFonts w:ascii="Simplified Arabic" w:hAnsi="Simplified Arabic" w:cs="Simplified Arabic"/>
          <w:color w:val="000000" w:themeColor="text1"/>
          <w:sz w:val="28"/>
          <w:szCs w:val="28"/>
          <w:rtl/>
          <w:lang w:bidi="ar-IQ"/>
        </w:rPr>
      </w:pPr>
    </w:p>
    <w:p w:rsidR="00F75AFA" w:rsidRPr="00F75AFA" w:rsidRDefault="00F75AFA" w:rsidP="00F75AFA">
      <w:pPr>
        <w:rPr>
          <w:rFonts w:ascii="Simplified Arabic" w:hAnsi="Simplified Arabic" w:cs="Simplified Arabic"/>
          <w:color w:val="000000" w:themeColor="text1"/>
          <w:sz w:val="28"/>
          <w:szCs w:val="28"/>
          <w:lang w:bidi="ar-IQ"/>
        </w:rPr>
      </w:pPr>
      <w:r w:rsidRPr="00F75AFA">
        <w:rPr>
          <w:rFonts w:ascii="Simplified Arabic" w:hAnsi="Simplified Arabic" w:cs="Simplified Arabic"/>
          <w:color w:val="000000" w:themeColor="text1"/>
          <w:sz w:val="28"/>
          <w:szCs w:val="28"/>
          <w:shd w:val="clear" w:color="auto" w:fill="FFFFFF"/>
          <w:rtl/>
        </w:rPr>
        <w:t xml:space="preserve">المقامة هي فنٌ من الفنون اللغويّة في الأدب </w:t>
      </w:r>
      <w:proofErr w:type="spellStart"/>
      <w:r w:rsidRPr="00F75AFA">
        <w:rPr>
          <w:rFonts w:ascii="Simplified Arabic" w:hAnsi="Simplified Arabic" w:cs="Simplified Arabic"/>
          <w:color w:val="000000" w:themeColor="text1"/>
          <w:sz w:val="28"/>
          <w:szCs w:val="28"/>
          <w:shd w:val="clear" w:color="auto" w:fill="FFFFFF"/>
          <w:rtl/>
        </w:rPr>
        <w:t>العربيّ،</w:t>
      </w:r>
      <w:proofErr w:type="spellEnd"/>
      <w:r w:rsidRPr="00F75AFA">
        <w:rPr>
          <w:rFonts w:ascii="Simplified Arabic" w:hAnsi="Simplified Arabic" w:cs="Simplified Arabic"/>
          <w:color w:val="000000" w:themeColor="text1"/>
          <w:sz w:val="28"/>
          <w:szCs w:val="28"/>
          <w:shd w:val="clear" w:color="auto" w:fill="FFFFFF"/>
          <w:rtl/>
        </w:rPr>
        <w:t xml:space="preserve"> والتي تهتم بنقل قصةٍ عن شيءٍ </w:t>
      </w:r>
      <w:proofErr w:type="spellStart"/>
      <w:r w:rsidRPr="00F75AFA">
        <w:rPr>
          <w:rFonts w:ascii="Simplified Arabic" w:hAnsi="Simplified Arabic" w:cs="Simplified Arabic"/>
          <w:color w:val="000000" w:themeColor="text1"/>
          <w:sz w:val="28"/>
          <w:szCs w:val="28"/>
          <w:shd w:val="clear" w:color="auto" w:fill="FFFFFF"/>
          <w:rtl/>
        </w:rPr>
        <w:t>ما،</w:t>
      </w:r>
      <w:proofErr w:type="spellEnd"/>
      <w:r w:rsidRPr="00F75AFA">
        <w:rPr>
          <w:rFonts w:ascii="Simplified Arabic" w:hAnsi="Simplified Arabic" w:cs="Simplified Arabic"/>
          <w:color w:val="000000" w:themeColor="text1"/>
          <w:sz w:val="28"/>
          <w:szCs w:val="28"/>
          <w:shd w:val="clear" w:color="auto" w:fill="FFFFFF"/>
          <w:rtl/>
        </w:rPr>
        <w:t xml:space="preserve"> وتعرف أيضاً بأنها نصٌ نثري يجمع بين فن الكتابة </w:t>
      </w:r>
      <w:proofErr w:type="spellStart"/>
      <w:r w:rsidRPr="00F75AFA">
        <w:rPr>
          <w:rFonts w:ascii="Simplified Arabic" w:hAnsi="Simplified Arabic" w:cs="Simplified Arabic"/>
          <w:color w:val="000000" w:themeColor="text1"/>
          <w:sz w:val="28"/>
          <w:szCs w:val="28"/>
          <w:shd w:val="clear" w:color="auto" w:fill="FFFFFF"/>
          <w:rtl/>
        </w:rPr>
        <w:t>والشعر،</w:t>
      </w:r>
      <w:proofErr w:type="spellEnd"/>
      <w:r w:rsidRPr="00F75AFA">
        <w:rPr>
          <w:rFonts w:ascii="Simplified Arabic" w:hAnsi="Simplified Arabic" w:cs="Simplified Arabic"/>
          <w:color w:val="000000" w:themeColor="text1"/>
          <w:sz w:val="28"/>
          <w:szCs w:val="28"/>
          <w:shd w:val="clear" w:color="auto" w:fill="FFFFFF"/>
          <w:rtl/>
        </w:rPr>
        <w:t xml:space="preserve"> وتشبه القصة القصيرة في أسلوب </w:t>
      </w:r>
      <w:proofErr w:type="spellStart"/>
      <w:r w:rsidRPr="00F75AFA">
        <w:rPr>
          <w:rFonts w:ascii="Simplified Arabic" w:hAnsi="Simplified Arabic" w:cs="Simplified Arabic"/>
          <w:color w:val="000000" w:themeColor="text1"/>
          <w:sz w:val="28"/>
          <w:szCs w:val="28"/>
          <w:shd w:val="clear" w:color="auto" w:fill="FFFFFF"/>
          <w:rtl/>
        </w:rPr>
        <w:t>صياغتِها،</w:t>
      </w:r>
      <w:proofErr w:type="spellEnd"/>
      <w:r w:rsidRPr="00F75AFA">
        <w:rPr>
          <w:rFonts w:ascii="Simplified Arabic" w:hAnsi="Simplified Arabic" w:cs="Simplified Arabic"/>
          <w:color w:val="000000" w:themeColor="text1"/>
          <w:sz w:val="28"/>
          <w:szCs w:val="28"/>
          <w:shd w:val="clear" w:color="auto" w:fill="FFFFFF"/>
          <w:rtl/>
        </w:rPr>
        <w:t xml:space="preserve"> ولكنها تختلف عنها بأنها تتميز ببلاغةٍ لغويةٍ في </w:t>
      </w:r>
      <w:proofErr w:type="spellStart"/>
      <w:r w:rsidRPr="00F75AFA">
        <w:rPr>
          <w:rFonts w:ascii="Simplified Arabic" w:hAnsi="Simplified Arabic" w:cs="Simplified Arabic"/>
          <w:color w:val="000000" w:themeColor="text1"/>
          <w:sz w:val="28"/>
          <w:szCs w:val="28"/>
          <w:shd w:val="clear" w:color="auto" w:fill="FFFFFF"/>
          <w:rtl/>
        </w:rPr>
        <w:t>المفردات،</w:t>
      </w:r>
      <w:proofErr w:type="spellEnd"/>
      <w:r w:rsidRPr="00F75AFA">
        <w:rPr>
          <w:rFonts w:ascii="Simplified Arabic" w:hAnsi="Simplified Arabic" w:cs="Simplified Arabic"/>
          <w:color w:val="000000" w:themeColor="text1"/>
          <w:sz w:val="28"/>
          <w:szCs w:val="28"/>
          <w:shd w:val="clear" w:color="auto" w:fill="FFFFFF"/>
          <w:rtl/>
        </w:rPr>
        <w:t xml:space="preserve"> والجُمل المستخدمة </w:t>
      </w:r>
      <w:proofErr w:type="spellStart"/>
      <w:r w:rsidRPr="00F75AFA">
        <w:rPr>
          <w:rFonts w:ascii="Simplified Arabic" w:hAnsi="Simplified Arabic" w:cs="Simplified Arabic"/>
          <w:color w:val="000000" w:themeColor="text1"/>
          <w:sz w:val="28"/>
          <w:szCs w:val="28"/>
          <w:shd w:val="clear" w:color="auto" w:fill="FFFFFF"/>
          <w:rtl/>
        </w:rPr>
        <w:t>فيها،</w:t>
      </w:r>
      <w:proofErr w:type="spellEnd"/>
      <w:r w:rsidRPr="00F75AFA">
        <w:rPr>
          <w:rFonts w:ascii="Simplified Arabic" w:hAnsi="Simplified Arabic" w:cs="Simplified Arabic"/>
          <w:color w:val="000000" w:themeColor="text1"/>
          <w:sz w:val="28"/>
          <w:szCs w:val="28"/>
          <w:shd w:val="clear" w:color="auto" w:fill="FFFFFF"/>
          <w:rtl/>
        </w:rPr>
        <w:t xml:space="preserve"> وغالباً ما ترتبط المقامات بقصصٍ خياليةٍ من نسجِ كاتبها. يُعتَبر فنّ المقامة من الفنون العربية </w:t>
      </w:r>
      <w:proofErr w:type="spellStart"/>
      <w:r w:rsidRPr="00F75AFA">
        <w:rPr>
          <w:rFonts w:ascii="Simplified Arabic" w:hAnsi="Simplified Arabic" w:cs="Simplified Arabic"/>
          <w:color w:val="000000" w:themeColor="text1"/>
          <w:sz w:val="28"/>
          <w:szCs w:val="28"/>
          <w:shd w:val="clear" w:color="auto" w:fill="FFFFFF"/>
          <w:rtl/>
        </w:rPr>
        <w:t>القديمة،</w:t>
      </w:r>
      <w:proofErr w:type="spellEnd"/>
      <w:r w:rsidRPr="00F75AFA">
        <w:rPr>
          <w:rFonts w:ascii="Simplified Arabic" w:hAnsi="Simplified Arabic" w:cs="Simplified Arabic"/>
          <w:color w:val="000000" w:themeColor="text1"/>
          <w:sz w:val="28"/>
          <w:szCs w:val="28"/>
          <w:shd w:val="clear" w:color="auto" w:fill="FFFFFF"/>
          <w:rtl/>
        </w:rPr>
        <w:t xml:space="preserve"> والذي استخدم في المجالس </w:t>
      </w:r>
      <w:proofErr w:type="spellStart"/>
      <w:r w:rsidRPr="00F75AFA">
        <w:rPr>
          <w:rFonts w:ascii="Simplified Arabic" w:hAnsi="Simplified Arabic" w:cs="Simplified Arabic"/>
          <w:color w:val="000000" w:themeColor="text1"/>
          <w:sz w:val="28"/>
          <w:szCs w:val="28"/>
          <w:shd w:val="clear" w:color="auto" w:fill="FFFFFF"/>
          <w:rtl/>
        </w:rPr>
        <w:t>الأدبية،</w:t>
      </w:r>
      <w:proofErr w:type="spellEnd"/>
      <w:r w:rsidRPr="00F75AFA">
        <w:rPr>
          <w:rFonts w:ascii="Simplified Arabic" w:hAnsi="Simplified Arabic" w:cs="Simplified Arabic"/>
          <w:color w:val="000000" w:themeColor="text1"/>
          <w:sz w:val="28"/>
          <w:szCs w:val="28"/>
          <w:shd w:val="clear" w:color="auto" w:fill="FFFFFF"/>
          <w:rtl/>
        </w:rPr>
        <w:t xml:space="preserve"> والتي تهتم برواية </w:t>
      </w:r>
      <w:proofErr w:type="spellStart"/>
      <w:r w:rsidRPr="00F75AFA">
        <w:rPr>
          <w:rFonts w:ascii="Simplified Arabic" w:hAnsi="Simplified Arabic" w:cs="Simplified Arabic"/>
          <w:color w:val="000000" w:themeColor="text1"/>
          <w:sz w:val="28"/>
          <w:szCs w:val="28"/>
          <w:shd w:val="clear" w:color="auto" w:fill="FFFFFF"/>
          <w:rtl/>
        </w:rPr>
        <w:t>النوادر،</w:t>
      </w:r>
      <w:proofErr w:type="spellEnd"/>
      <w:r w:rsidRPr="00F75AFA">
        <w:rPr>
          <w:rFonts w:ascii="Simplified Arabic" w:hAnsi="Simplified Arabic" w:cs="Simplified Arabic"/>
          <w:color w:val="000000" w:themeColor="text1"/>
          <w:sz w:val="28"/>
          <w:szCs w:val="28"/>
          <w:shd w:val="clear" w:color="auto" w:fill="FFFFFF"/>
          <w:rtl/>
        </w:rPr>
        <w:t xml:space="preserve"> والقصص </w:t>
      </w:r>
      <w:proofErr w:type="spellStart"/>
      <w:r w:rsidRPr="00F75AFA">
        <w:rPr>
          <w:rFonts w:ascii="Simplified Arabic" w:hAnsi="Simplified Arabic" w:cs="Simplified Arabic"/>
          <w:color w:val="000000" w:themeColor="text1"/>
          <w:sz w:val="28"/>
          <w:szCs w:val="28"/>
          <w:shd w:val="clear" w:color="auto" w:fill="FFFFFF"/>
          <w:rtl/>
        </w:rPr>
        <w:t>الفكاهيّة،</w:t>
      </w:r>
      <w:proofErr w:type="spellEnd"/>
      <w:r w:rsidRPr="00F75AFA">
        <w:rPr>
          <w:rFonts w:ascii="Simplified Arabic" w:hAnsi="Simplified Arabic" w:cs="Simplified Arabic"/>
          <w:color w:val="000000" w:themeColor="text1"/>
          <w:sz w:val="28"/>
          <w:szCs w:val="28"/>
          <w:shd w:val="clear" w:color="auto" w:fill="FFFFFF"/>
          <w:rtl/>
        </w:rPr>
        <w:t xml:space="preserve"> وأيضاً احتوى نصها على العديد من الفوائد </w:t>
      </w:r>
      <w:proofErr w:type="spellStart"/>
      <w:r w:rsidRPr="00F75AFA">
        <w:rPr>
          <w:rFonts w:ascii="Simplified Arabic" w:hAnsi="Simplified Arabic" w:cs="Simplified Arabic"/>
          <w:color w:val="000000" w:themeColor="text1"/>
          <w:sz w:val="28"/>
          <w:szCs w:val="28"/>
          <w:shd w:val="clear" w:color="auto" w:fill="FFFFFF"/>
          <w:rtl/>
        </w:rPr>
        <w:t>اللغوية،</w:t>
      </w:r>
      <w:proofErr w:type="spellEnd"/>
      <w:r w:rsidRPr="00F75AFA">
        <w:rPr>
          <w:rFonts w:ascii="Simplified Arabic" w:hAnsi="Simplified Arabic" w:cs="Simplified Arabic"/>
          <w:color w:val="000000" w:themeColor="text1"/>
          <w:sz w:val="28"/>
          <w:szCs w:val="28"/>
          <w:shd w:val="clear" w:color="auto" w:fill="FFFFFF"/>
          <w:rtl/>
        </w:rPr>
        <w:t xml:space="preserve"> والجماليات </w:t>
      </w:r>
      <w:proofErr w:type="spellStart"/>
      <w:r w:rsidRPr="00F75AFA">
        <w:rPr>
          <w:rFonts w:ascii="Simplified Arabic" w:hAnsi="Simplified Arabic" w:cs="Simplified Arabic"/>
          <w:color w:val="000000" w:themeColor="text1"/>
          <w:sz w:val="28"/>
          <w:szCs w:val="28"/>
          <w:shd w:val="clear" w:color="auto" w:fill="FFFFFF"/>
          <w:rtl/>
        </w:rPr>
        <w:t>الأدبية،</w:t>
      </w:r>
      <w:proofErr w:type="spellEnd"/>
      <w:r w:rsidRPr="00F75AFA">
        <w:rPr>
          <w:rFonts w:ascii="Simplified Arabic" w:hAnsi="Simplified Arabic" w:cs="Simplified Arabic"/>
          <w:color w:val="000000" w:themeColor="text1"/>
          <w:sz w:val="28"/>
          <w:szCs w:val="28"/>
          <w:shd w:val="clear" w:color="auto" w:fill="FFFFFF"/>
          <w:rtl/>
        </w:rPr>
        <w:t xml:space="preserve"> </w:t>
      </w:r>
      <w:proofErr w:type="spellStart"/>
      <w:r w:rsidRPr="00F75AFA">
        <w:rPr>
          <w:rFonts w:ascii="Simplified Arabic" w:hAnsi="Simplified Arabic" w:cs="Simplified Arabic"/>
          <w:color w:val="000000" w:themeColor="text1"/>
          <w:sz w:val="28"/>
          <w:szCs w:val="28"/>
          <w:shd w:val="clear" w:color="auto" w:fill="FFFFFF"/>
          <w:rtl/>
        </w:rPr>
        <w:t>والأمثال،</w:t>
      </w:r>
      <w:proofErr w:type="spellEnd"/>
      <w:r w:rsidRPr="00F75AFA">
        <w:rPr>
          <w:rFonts w:ascii="Simplified Arabic" w:hAnsi="Simplified Arabic" w:cs="Simplified Arabic"/>
          <w:color w:val="000000" w:themeColor="text1"/>
          <w:sz w:val="28"/>
          <w:szCs w:val="28"/>
          <w:shd w:val="clear" w:color="auto" w:fill="FFFFFF"/>
          <w:rtl/>
        </w:rPr>
        <w:t xml:space="preserve"> والأبيات الشعرية </w:t>
      </w:r>
      <w:proofErr w:type="spellStart"/>
      <w:r w:rsidRPr="00F75AFA">
        <w:rPr>
          <w:rFonts w:ascii="Simplified Arabic" w:hAnsi="Simplified Arabic" w:cs="Simplified Arabic"/>
          <w:color w:val="000000" w:themeColor="text1"/>
          <w:sz w:val="28"/>
          <w:szCs w:val="28"/>
          <w:shd w:val="clear" w:color="auto" w:fill="FFFFFF"/>
          <w:rtl/>
        </w:rPr>
        <w:t>الغريبة،</w:t>
      </w:r>
      <w:proofErr w:type="spellEnd"/>
      <w:r w:rsidRPr="00F75AFA">
        <w:rPr>
          <w:rFonts w:ascii="Simplified Arabic" w:hAnsi="Simplified Arabic" w:cs="Simplified Arabic"/>
          <w:color w:val="000000" w:themeColor="text1"/>
          <w:sz w:val="28"/>
          <w:szCs w:val="28"/>
          <w:shd w:val="clear" w:color="auto" w:fill="FFFFFF"/>
          <w:rtl/>
        </w:rPr>
        <w:t xml:space="preserve"> مما ساهم في انتشارها بين </w:t>
      </w:r>
      <w:proofErr w:type="spellStart"/>
      <w:r w:rsidRPr="00F75AFA">
        <w:rPr>
          <w:rFonts w:ascii="Simplified Arabic" w:hAnsi="Simplified Arabic" w:cs="Simplified Arabic"/>
          <w:color w:val="000000" w:themeColor="text1"/>
          <w:sz w:val="28"/>
          <w:szCs w:val="28"/>
          <w:shd w:val="clear" w:color="auto" w:fill="FFFFFF"/>
          <w:rtl/>
        </w:rPr>
        <w:t>الناس،</w:t>
      </w:r>
      <w:proofErr w:type="spellEnd"/>
      <w:r w:rsidRPr="00F75AFA">
        <w:rPr>
          <w:rFonts w:ascii="Simplified Arabic" w:hAnsi="Simplified Arabic" w:cs="Simplified Arabic"/>
          <w:color w:val="000000" w:themeColor="text1"/>
          <w:sz w:val="28"/>
          <w:szCs w:val="28"/>
          <w:shd w:val="clear" w:color="auto" w:fill="FFFFFF"/>
          <w:rtl/>
        </w:rPr>
        <w:t xml:space="preserve"> واهتمامهم في </w:t>
      </w:r>
      <w:proofErr w:type="spellStart"/>
      <w:r w:rsidRPr="00F75AFA">
        <w:rPr>
          <w:rFonts w:ascii="Simplified Arabic" w:hAnsi="Simplified Arabic" w:cs="Simplified Arabic"/>
          <w:color w:val="000000" w:themeColor="text1"/>
          <w:sz w:val="28"/>
          <w:szCs w:val="28"/>
          <w:shd w:val="clear" w:color="auto" w:fill="FFFFFF"/>
          <w:rtl/>
        </w:rPr>
        <w:t>متابعتها،</w:t>
      </w:r>
      <w:proofErr w:type="spellEnd"/>
      <w:r w:rsidRPr="00F75AFA">
        <w:rPr>
          <w:rFonts w:ascii="Simplified Arabic" w:hAnsi="Simplified Arabic" w:cs="Simplified Arabic"/>
          <w:color w:val="000000" w:themeColor="text1"/>
          <w:sz w:val="28"/>
          <w:szCs w:val="28"/>
          <w:shd w:val="clear" w:color="auto" w:fill="FFFFFF"/>
          <w:rtl/>
        </w:rPr>
        <w:t xml:space="preserve"> من أجل إدراك الفائدة المرتبطة بنص المقامة. ترجّح الآراء والدراسات التاريخيّة إلى أن نشأة فنّ المقامات في الأدب العربيّ يعودُ إلى أبي بكر بن دريد وأحمد بن </w:t>
      </w:r>
      <w:proofErr w:type="spellStart"/>
      <w:r w:rsidRPr="00F75AFA">
        <w:rPr>
          <w:rFonts w:ascii="Simplified Arabic" w:hAnsi="Simplified Arabic" w:cs="Simplified Arabic"/>
          <w:color w:val="000000" w:themeColor="text1"/>
          <w:sz w:val="28"/>
          <w:szCs w:val="28"/>
          <w:shd w:val="clear" w:color="auto" w:fill="FFFFFF"/>
          <w:rtl/>
        </w:rPr>
        <w:t>فارس،</w:t>
      </w:r>
      <w:proofErr w:type="spellEnd"/>
      <w:r w:rsidRPr="00F75AFA">
        <w:rPr>
          <w:rFonts w:ascii="Simplified Arabic" w:hAnsi="Simplified Arabic" w:cs="Simplified Arabic"/>
          <w:color w:val="000000" w:themeColor="text1"/>
          <w:sz w:val="28"/>
          <w:szCs w:val="28"/>
          <w:shd w:val="clear" w:color="auto" w:fill="FFFFFF"/>
          <w:rtl/>
        </w:rPr>
        <w:t xml:space="preserve"> وهما من الأدباء العرب </w:t>
      </w:r>
      <w:proofErr w:type="spellStart"/>
      <w:r w:rsidRPr="00F75AFA">
        <w:rPr>
          <w:rFonts w:ascii="Simplified Arabic" w:hAnsi="Simplified Arabic" w:cs="Simplified Arabic"/>
          <w:color w:val="000000" w:themeColor="text1"/>
          <w:sz w:val="28"/>
          <w:szCs w:val="28"/>
          <w:shd w:val="clear" w:color="auto" w:fill="FFFFFF"/>
          <w:rtl/>
        </w:rPr>
        <w:t>القدامى،</w:t>
      </w:r>
      <w:proofErr w:type="spellEnd"/>
      <w:r w:rsidRPr="00F75AFA">
        <w:rPr>
          <w:rFonts w:ascii="Simplified Arabic" w:hAnsi="Simplified Arabic" w:cs="Simplified Arabic"/>
          <w:color w:val="000000" w:themeColor="text1"/>
          <w:sz w:val="28"/>
          <w:szCs w:val="28"/>
          <w:shd w:val="clear" w:color="auto" w:fill="FFFFFF"/>
          <w:rtl/>
        </w:rPr>
        <w:t xml:space="preserve"> ولكن لم يصلْنا من المقامات التي ألّفاها إلا عددٌ قليلٌ </w:t>
      </w:r>
      <w:proofErr w:type="spellStart"/>
      <w:r w:rsidRPr="00F75AFA">
        <w:rPr>
          <w:rFonts w:ascii="Simplified Arabic" w:hAnsi="Simplified Arabic" w:cs="Simplified Arabic"/>
          <w:color w:val="000000" w:themeColor="text1"/>
          <w:sz w:val="28"/>
          <w:szCs w:val="28"/>
          <w:shd w:val="clear" w:color="auto" w:fill="FFFFFF"/>
          <w:rtl/>
        </w:rPr>
        <w:t>جداً،</w:t>
      </w:r>
      <w:proofErr w:type="spellEnd"/>
      <w:r w:rsidRPr="00F75AFA">
        <w:rPr>
          <w:rFonts w:ascii="Simplified Arabic" w:hAnsi="Simplified Arabic" w:cs="Simplified Arabic"/>
          <w:color w:val="000000" w:themeColor="text1"/>
          <w:sz w:val="28"/>
          <w:szCs w:val="28"/>
          <w:shd w:val="clear" w:color="auto" w:fill="FFFFFF"/>
          <w:rtl/>
        </w:rPr>
        <w:t xml:space="preserve"> أما عن انتشار المقامات بشكل كبير في الأدب </w:t>
      </w:r>
      <w:proofErr w:type="spellStart"/>
      <w:r w:rsidRPr="00F75AFA">
        <w:rPr>
          <w:rFonts w:ascii="Simplified Arabic" w:hAnsi="Simplified Arabic" w:cs="Simplified Arabic"/>
          <w:color w:val="000000" w:themeColor="text1"/>
          <w:sz w:val="28"/>
          <w:szCs w:val="28"/>
          <w:shd w:val="clear" w:color="auto" w:fill="FFFFFF"/>
          <w:rtl/>
        </w:rPr>
        <w:t>العربي،</w:t>
      </w:r>
      <w:proofErr w:type="spellEnd"/>
      <w:r w:rsidRPr="00F75AFA">
        <w:rPr>
          <w:rFonts w:ascii="Simplified Arabic" w:hAnsi="Simplified Arabic" w:cs="Simplified Arabic"/>
          <w:color w:val="000000" w:themeColor="text1"/>
          <w:sz w:val="28"/>
          <w:szCs w:val="28"/>
          <w:shd w:val="clear" w:color="auto" w:fill="FFFFFF"/>
          <w:rtl/>
        </w:rPr>
        <w:t xml:space="preserve"> فهو يرتبط بالأديب بديع الزمان </w:t>
      </w:r>
      <w:proofErr w:type="spellStart"/>
      <w:r w:rsidRPr="00F75AFA">
        <w:rPr>
          <w:rFonts w:ascii="Simplified Arabic" w:hAnsi="Simplified Arabic" w:cs="Simplified Arabic"/>
          <w:color w:val="000000" w:themeColor="text1"/>
          <w:sz w:val="28"/>
          <w:szCs w:val="28"/>
          <w:shd w:val="clear" w:color="auto" w:fill="FFFFFF"/>
          <w:rtl/>
        </w:rPr>
        <w:t>الهمذاني،</w:t>
      </w:r>
      <w:proofErr w:type="spellEnd"/>
      <w:r w:rsidRPr="00F75AFA">
        <w:rPr>
          <w:rFonts w:ascii="Simplified Arabic" w:hAnsi="Simplified Arabic" w:cs="Simplified Arabic"/>
          <w:color w:val="000000" w:themeColor="text1"/>
          <w:sz w:val="28"/>
          <w:szCs w:val="28"/>
          <w:shd w:val="clear" w:color="auto" w:fill="FFFFFF"/>
          <w:rtl/>
        </w:rPr>
        <w:t xml:space="preserve"> والذي كتب العديد من المقامات </w:t>
      </w:r>
      <w:proofErr w:type="spellStart"/>
      <w:r w:rsidRPr="00F75AFA">
        <w:rPr>
          <w:rFonts w:ascii="Simplified Arabic" w:hAnsi="Simplified Arabic" w:cs="Simplified Arabic"/>
          <w:color w:val="000000" w:themeColor="text1"/>
          <w:sz w:val="28"/>
          <w:szCs w:val="28"/>
          <w:shd w:val="clear" w:color="auto" w:fill="FFFFFF"/>
          <w:rtl/>
        </w:rPr>
        <w:t>المشهورة،</w:t>
      </w:r>
      <w:proofErr w:type="spellEnd"/>
      <w:r w:rsidRPr="00F75AFA">
        <w:rPr>
          <w:rFonts w:ascii="Simplified Arabic" w:hAnsi="Simplified Arabic" w:cs="Simplified Arabic"/>
          <w:color w:val="000000" w:themeColor="text1"/>
          <w:sz w:val="28"/>
          <w:szCs w:val="28"/>
          <w:shd w:val="clear" w:color="auto" w:fill="FFFFFF"/>
          <w:rtl/>
        </w:rPr>
        <w:t xml:space="preserve"> والتي ما زالت معروفة حتى هذا الوقت. خصائص المقامة تتميز المقامة بمجموعةٍ من الخصائصِ التي تميّزها عن النصوص الأدبيّة </w:t>
      </w:r>
      <w:proofErr w:type="spellStart"/>
      <w:r w:rsidRPr="00F75AFA">
        <w:rPr>
          <w:rFonts w:ascii="Simplified Arabic" w:hAnsi="Simplified Arabic" w:cs="Simplified Arabic"/>
          <w:color w:val="000000" w:themeColor="text1"/>
          <w:sz w:val="28"/>
          <w:szCs w:val="28"/>
          <w:shd w:val="clear" w:color="auto" w:fill="FFFFFF"/>
          <w:rtl/>
        </w:rPr>
        <w:t>الأخرى،</w:t>
      </w:r>
      <w:proofErr w:type="spellEnd"/>
      <w:r w:rsidRPr="00F75AFA">
        <w:rPr>
          <w:rFonts w:ascii="Simplified Arabic" w:hAnsi="Simplified Arabic" w:cs="Simplified Arabic"/>
          <w:color w:val="000000" w:themeColor="text1"/>
          <w:sz w:val="28"/>
          <w:szCs w:val="28"/>
          <w:shd w:val="clear" w:color="auto" w:fill="FFFFFF"/>
          <w:rtl/>
        </w:rPr>
        <w:t xml:space="preserve"> </w:t>
      </w:r>
      <w:proofErr w:type="spellStart"/>
      <w:r w:rsidRPr="00F75AFA">
        <w:rPr>
          <w:rFonts w:ascii="Simplified Arabic" w:hAnsi="Simplified Arabic" w:cs="Simplified Arabic"/>
          <w:color w:val="000000" w:themeColor="text1"/>
          <w:sz w:val="28"/>
          <w:szCs w:val="28"/>
          <w:shd w:val="clear" w:color="auto" w:fill="FFFFFF"/>
          <w:rtl/>
        </w:rPr>
        <w:t>وهي:</w:t>
      </w:r>
      <w:proofErr w:type="spellEnd"/>
      <w:r w:rsidRPr="00F75AFA">
        <w:rPr>
          <w:rFonts w:ascii="Simplified Arabic" w:hAnsi="Simplified Arabic" w:cs="Simplified Arabic"/>
          <w:color w:val="000000" w:themeColor="text1"/>
          <w:sz w:val="28"/>
          <w:szCs w:val="28"/>
          <w:shd w:val="clear" w:color="auto" w:fill="FFFFFF"/>
          <w:rtl/>
        </w:rPr>
        <w:t xml:space="preserve"> يحتوي نصّ المقامة يحتوي على بلاغة أدبية </w:t>
      </w:r>
      <w:proofErr w:type="spellStart"/>
      <w:r w:rsidRPr="00F75AFA">
        <w:rPr>
          <w:rFonts w:ascii="Simplified Arabic" w:hAnsi="Simplified Arabic" w:cs="Simplified Arabic"/>
          <w:color w:val="000000" w:themeColor="text1"/>
          <w:sz w:val="28"/>
          <w:szCs w:val="28"/>
          <w:shd w:val="clear" w:color="auto" w:fill="FFFFFF"/>
          <w:rtl/>
        </w:rPr>
        <w:t>واضحة،</w:t>
      </w:r>
      <w:proofErr w:type="spellEnd"/>
      <w:r w:rsidRPr="00F75AFA">
        <w:rPr>
          <w:rFonts w:ascii="Simplified Arabic" w:hAnsi="Simplified Arabic" w:cs="Simplified Arabic"/>
          <w:color w:val="000000" w:themeColor="text1"/>
          <w:sz w:val="28"/>
          <w:szCs w:val="28"/>
          <w:shd w:val="clear" w:color="auto" w:fill="FFFFFF"/>
          <w:rtl/>
        </w:rPr>
        <w:t xml:space="preserve"> وذلك من خلال الاعتماد على استخدام الأساليب اللغوية العربية </w:t>
      </w:r>
      <w:proofErr w:type="spellStart"/>
      <w:r w:rsidRPr="00F75AFA">
        <w:rPr>
          <w:rFonts w:ascii="Simplified Arabic" w:hAnsi="Simplified Arabic" w:cs="Simplified Arabic"/>
          <w:color w:val="000000" w:themeColor="text1"/>
          <w:sz w:val="28"/>
          <w:szCs w:val="28"/>
          <w:shd w:val="clear" w:color="auto" w:fill="FFFFFF"/>
          <w:rtl/>
        </w:rPr>
        <w:t>المميزة،</w:t>
      </w:r>
      <w:proofErr w:type="spellEnd"/>
      <w:r w:rsidRPr="00F75AFA">
        <w:rPr>
          <w:rFonts w:ascii="Simplified Arabic" w:hAnsi="Simplified Arabic" w:cs="Simplified Arabic"/>
          <w:color w:val="000000" w:themeColor="text1"/>
          <w:sz w:val="28"/>
          <w:szCs w:val="28"/>
          <w:shd w:val="clear" w:color="auto" w:fill="FFFFFF"/>
          <w:rtl/>
        </w:rPr>
        <w:t xml:space="preserve"> وهي </w:t>
      </w:r>
      <w:proofErr w:type="spellStart"/>
      <w:r w:rsidRPr="00F75AFA">
        <w:rPr>
          <w:rFonts w:ascii="Simplified Arabic" w:hAnsi="Simplified Arabic" w:cs="Simplified Arabic"/>
          <w:color w:val="000000" w:themeColor="text1"/>
          <w:sz w:val="28"/>
          <w:szCs w:val="28"/>
          <w:shd w:val="clear" w:color="auto" w:fill="FFFFFF"/>
          <w:rtl/>
        </w:rPr>
        <w:t>الطباق،</w:t>
      </w:r>
      <w:proofErr w:type="spellEnd"/>
      <w:r w:rsidRPr="00F75AFA">
        <w:rPr>
          <w:rFonts w:ascii="Simplified Arabic" w:hAnsi="Simplified Arabic" w:cs="Simplified Arabic"/>
          <w:color w:val="000000" w:themeColor="text1"/>
          <w:sz w:val="28"/>
          <w:szCs w:val="28"/>
          <w:shd w:val="clear" w:color="auto" w:fill="FFFFFF"/>
          <w:rtl/>
        </w:rPr>
        <w:t xml:space="preserve"> </w:t>
      </w:r>
      <w:proofErr w:type="spellStart"/>
      <w:r w:rsidRPr="00F75AFA">
        <w:rPr>
          <w:rFonts w:ascii="Simplified Arabic" w:hAnsi="Simplified Arabic" w:cs="Simplified Arabic"/>
          <w:color w:val="000000" w:themeColor="text1"/>
          <w:sz w:val="28"/>
          <w:szCs w:val="28"/>
          <w:shd w:val="clear" w:color="auto" w:fill="FFFFFF"/>
          <w:rtl/>
        </w:rPr>
        <w:t>والجناس،</w:t>
      </w:r>
      <w:proofErr w:type="spellEnd"/>
      <w:r w:rsidRPr="00F75AFA">
        <w:rPr>
          <w:rFonts w:ascii="Simplified Arabic" w:hAnsi="Simplified Arabic" w:cs="Simplified Arabic"/>
          <w:color w:val="000000" w:themeColor="text1"/>
          <w:sz w:val="28"/>
          <w:szCs w:val="28"/>
          <w:shd w:val="clear" w:color="auto" w:fill="FFFFFF"/>
          <w:rtl/>
        </w:rPr>
        <w:t xml:space="preserve"> </w:t>
      </w:r>
      <w:proofErr w:type="spellStart"/>
      <w:r w:rsidRPr="00F75AFA">
        <w:rPr>
          <w:rFonts w:ascii="Simplified Arabic" w:hAnsi="Simplified Arabic" w:cs="Simplified Arabic"/>
          <w:color w:val="000000" w:themeColor="text1"/>
          <w:sz w:val="28"/>
          <w:szCs w:val="28"/>
          <w:shd w:val="clear" w:color="auto" w:fill="FFFFFF"/>
          <w:rtl/>
        </w:rPr>
        <w:t>والتقيّد</w:t>
      </w:r>
      <w:proofErr w:type="spellEnd"/>
      <w:r w:rsidRPr="00F75AFA">
        <w:rPr>
          <w:rFonts w:ascii="Simplified Arabic" w:hAnsi="Simplified Arabic" w:cs="Simplified Arabic"/>
          <w:color w:val="000000" w:themeColor="text1"/>
          <w:sz w:val="28"/>
          <w:szCs w:val="28"/>
          <w:shd w:val="clear" w:color="auto" w:fill="FFFFFF"/>
          <w:rtl/>
        </w:rPr>
        <w:t xml:space="preserve"> بالسجع. تتميز بأن ألفاظها </w:t>
      </w:r>
      <w:proofErr w:type="spellStart"/>
      <w:r w:rsidRPr="00F75AFA">
        <w:rPr>
          <w:rFonts w:ascii="Simplified Arabic" w:hAnsi="Simplified Arabic" w:cs="Simplified Arabic"/>
          <w:color w:val="000000" w:themeColor="text1"/>
          <w:sz w:val="28"/>
          <w:szCs w:val="28"/>
          <w:shd w:val="clear" w:color="auto" w:fill="FFFFFF"/>
          <w:rtl/>
        </w:rPr>
        <w:t>غريبة،</w:t>
      </w:r>
      <w:proofErr w:type="spellEnd"/>
      <w:r w:rsidRPr="00F75AFA">
        <w:rPr>
          <w:rFonts w:ascii="Simplified Arabic" w:hAnsi="Simplified Arabic" w:cs="Simplified Arabic"/>
          <w:color w:val="000000" w:themeColor="text1"/>
          <w:sz w:val="28"/>
          <w:szCs w:val="28"/>
          <w:shd w:val="clear" w:color="auto" w:fill="FFFFFF"/>
          <w:rtl/>
        </w:rPr>
        <w:t xml:space="preserve"> بمعنى أن معظمَ الأفكار التي تُبنى عليها المقامة ترتبط بألفاظٍ </w:t>
      </w:r>
      <w:proofErr w:type="spellStart"/>
      <w:r w:rsidRPr="00F75AFA">
        <w:rPr>
          <w:rFonts w:ascii="Simplified Arabic" w:hAnsi="Simplified Arabic" w:cs="Simplified Arabic"/>
          <w:color w:val="000000" w:themeColor="text1"/>
          <w:sz w:val="28"/>
          <w:szCs w:val="28"/>
          <w:shd w:val="clear" w:color="auto" w:fill="FFFFFF"/>
          <w:rtl/>
        </w:rPr>
        <w:t>غريبة،</w:t>
      </w:r>
      <w:proofErr w:type="spellEnd"/>
      <w:r w:rsidRPr="00F75AFA">
        <w:rPr>
          <w:rFonts w:ascii="Simplified Arabic" w:hAnsi="Simplified Arabic" w:cs="Simplified Arabic"/>
          <w:color w:val="000000" w:themeColor="text1"/>
          <w:sz w:val="28"/>
          <w:szCs w:val="28"/>
          <w:shd w:val="clear" w:color="auto" w:fill="FFFFFF"/>
          <w:rtl/>
        </w:rPr>
        <w:t xml:space="preserve"> وقد تكون غير مألوفةٍ عند الأشخاص الذين </w:t>
      </w:r>
      <w:proofErr w:type="spellStart"/>
      <w:r w:rsidRPr="00F75AFA">
        <w:rPr>
          <w:rFonts w:ascii="Simplified Arabic" w:hAnsi="Simplified Arabic" w:cs="Simplified Arabic"/>
          <w:color w:val="000000" w:themeColor="text1"/>
          <w:sz w:val="28"/>
          <w:szCs w:val="28"/>
          <w:shd w:val="clear" w:color="auto" w:fill="FFFFFF"/>
          <w:rtl/>
        </w:rPr>
        <w:t>يسمعون،</w:t>
      </w:r>
      <w:proofErr w:type="spellEnd"/>
      <w:r w:rsidRPr="00F75AFA">
        <w:rPr>
          <w:rFonts w:ascii="Simplified Arabic" w:hAnsi="Simplified Arabic" w:cs="Simplified Arabic"/>
          <w:color w:val="000000" w:themeColor="text1"/>
          <w:sz w:val="28"/>
          <w:szCs w:val="28"/>
          <w:shd w:val="clear" w:color="auto" w:fill="FFFFFF"/>
          <w:rtl/>
        </w:rPr>
        <w:t xml:space="preserve"> أو </w:t>
      </w:r>
      <w:proofErr w:type="spellStart"/>
      <w:r w:rsidRPr="00F75AFA">
        <w:rPr>
          <w:rFonts w:ascii="Simplified Arabic" w:hAnsi="Simplified Arabic" w:cs="Simplified Arabic"/>
          <w:color w:val="000000" w:themeColor="text1"/>
          <w:sz w:val="28"/>
          <w:szCs w:val="28"/>
          <w:shd w:val="clear" w:color="auto" w:fill="FFFFFF"/>
          <w:rtl/>
        </w:rPr>
        <w:t>يقرأون</w:t>
      </w:r>
      <w:proofErr w:type="spellEnd"/>
      <w:r w:rsidRPr="00F75AFA">
        <w:rPr>
          <w:rFonts w:ascii="Simplified Arabic" w:hAnsi="Simplified Arabic" w:cs="Simplified Arabic"/>
          <w:color w:val="000000" w:themeColor="text1"/>
          <w:sz w:val="28"/>
          <w:szCs w:val="28"/>
          <w:shd w:val="clear" w:color="auto" w:fill="FFFFFF"/>
          <w:rtl/>
        </w:rPr>
        <w:t xml:space="preserve"> المقامة. تحتوي على عددٍ كبير من </w:t>
      </w:r>
      <w:proofErr w:type="spellStart"/>
      <w:r w:rsidRPr="00F75AFA">
        <w:rPr>
          <w:rFonts w:ascii="Simplified Arabic" w:hAnsi="Simplified Arabic" w:cs="Simplified Arabic"/>
          <w:color w:val="000000" w:themeColor="text1"/>
          <w:sz w:val="28"/>
          <w:szCs w:val="28"/>
          <w:shd w:val="clear" w:color="auto" w:fill="FFFFFF"/>
          <w:rtl/>
        </w:rPr>
        <w:t>الحكم،</w:t>
      </w:r>
      <w:proofErr w:type="spellEnd"/>
      <w:r w:rsidRPr="00F75AFA">
        <w:rPr>
          <w:rFonts w:ascii="Simplified Arabic" w:hAnsi="Simplified Arabic" w:cs="Simplified Arabic"/>
          <w:color w:val="000000" w:themeColor="text1"/>
          <w:sz w:val="28"/>
          <w:szCs w:val="28"/>
          <w:shd w:val="clear" w:color="auto" w:fill="FFFFFF"/>
          <w:rtl/>
        </w:rPr>
        <w:t xml:space="preserve"> </w:t>
      </w:r>
      <w:proofErr w:type="spellStart"/>
      <w:r w:rsidRPr="00F75AFA">
        <w:rPr>
          <w:rFonts w:ascii="Simplified Arabic" w:hAnsi="Simplified Arabic" w:cs="Simplified Arabic"/>
          <w:color w:val="000000" w:themeColor="text1"/>
          <w:sz w:val="28"/>
          <w:szCs w:val="28"/>
          <w:shd w:val="clear" w:color="auto" w:fill="FFFFFF"/>
          <w:rtl/>
        </w:rPr>
        <w:t>والفوائد،</w:t>
      </w:r>
      <w:proofErr w:type="spellEnd"/>
      <w:r w:rsidRPr="00F75AFA">
        <w:rPr>
          <w:rFonts w:ascii="Simplified Arabic" w:hAnsi="Simplified Arabic" w:cs="Simplified Arabic"/>
          <w:color w:val="000000" w:themeColor="text1"/>
          <w:sz w:val="28"/>
          <w:szCs w:val="28"/>
          <w:shd w:val="clear" w:color="auto" w:fill="FFFFFF"/>
          <w:rtl/>
        </w:rPr>
        <w:t xml:space="preserve"> والمواعظ التي تساهم في تسليط الضوء على قضية معينة. يجب أن يختار كاتب المقامة بطلاً لها تدور كافة أحداثها </w:t>
      </w:r>
      <w:proofErr w:type="spellStart"/>
      <w:r w:rsidRPr="00F75AFA">
        <w:rPr>
          <w:rFonts w:ascii="Simplified Arabic" w:hAnsi="Simplified Arabic" w:cs="Simplified Arabic"/>
          <w:color w:val="000000" w:themeColor="text1"/>
          <w:sz w:val="28"/>
          <w:szCs w:val="28"/>
          <w:shd w:val="clear" w:color="auto" w:fill="FFFFFF"/>
          <w:rtl/>
        </w:rPr>
        <w:t>حوله،</w:t>
      </w:r>
      <w:proofErr w:type="spellEnd"/>
      <w:r w:rsidRPr="00F75AFA">
        <w:rPr>
          <w:rFonts w:ascii="Simplified Arabic" w:hAnsi="Simplified Arabic" w:cs="Simplified Arabic"/>
          <w:color w:val="000000" w:themeColor="text1"/>
          <w:sz w:val="28"/>
          <w:szCs w:val="28"/>
          <w:shd w:val="clear" w:color="auto" w:fill="FFFFFF"/>
          <w:rtl/>
        </w:rPr>
        <w:t xml:space="preserve"> وأيضاً من المهم أن يقوم شخصٌ برواية هذه </w:t>
      </w:r>
      <w:proofErr w:type="spellStart"/>
      <w:r w:rsidRPr="00F75AFA">
        <w:rPr>
          <w:rFonts w:ascii="Simplified Arabic" w:hAnsi="Simplified Arabic" w:cs="Simplified Arabic"/>
          <w:color w:val="000000" w:themeColor="text1"/>
          <w:sz w:val="28"/>
          <w:szCs w:val="28"/>
          <w:shd w:val="clear" w:color="auto" w:fill="FFFFFF"/>
          <w:rtl/>
        </w:rPr>
        <w:t>الأحداث،</w:t>
      </w:r>
      <w:proofErr w:type="spellEnd"/>
      <w:r w:rsidRPr="00F75AFA">
        <w:rPr>
          <w:rFonts w:ascii="Simplified Arabic" w:hAnsi="Simplified Arabic" w:cs="Simplified Arabic"/>
          <w:color w:val="000000" w:themeColor="text1"/>
          <w:sz w:val="28"/>
          <w:szCs w:val="28"/>
          <w:shd w:val="clear" w:color="auto" w:fill="FFFFFF"/>
          <w:rtl/>
        </w:rPr>
        <w:t xml:space="preserve"> ويطلق عليه اسم الراوي. تهتم </w:t>
      </w:r>
      <w:proofErr w:type="spellStart"/>
      <w:r w:rsidRPr="00F75AFA">
        <w:rPr>
          <w:rFonts w:ascii="Simplified Arabic" w:hAnsi="Simplified Arabic" w:cs="Simplified Arabic"/>
          <w:color w:val="000000" w:themeColor="text1"/>
          <w:sz w:val="28"/>
          <w:szCs w:val="28"/>
          <w:shd w:val="clear" w:color="auto" w:fill="FFFFFF"/>
          <w:rtl/>
        </w:rPr>
        <w:t>بالتعليم،</w:t>
      </w:r>
      <w:proofErr w:type="spellEnd"/>
      <w:r w:rsidRPr="00F75AFA">
        <w:rPr>
          <w:rFonts w:ascii="Simplified Arabic" w:hAnsi="Simplified Arabic" w:cs="Simplified Arabic"/>
          <w:color w:val="000000" w:themeColor="text1"/>
          <w:sz w:val="28"/>
          <w:szCs w:val="28"/>
          <w:shd w:val="clear" w:color="auto" w:fill="FFFFFF"/>
          <w:rtl/>
        </w:rPr>
        <w:t xml:space="preserve"> أي أنها تعمل على إثراء المعرفة </w:t>
      </w:r>
      <w:proofErr w:type="spellStart"/>
      <w:r w:rsidRPr="00F75AFA">
        <w:rPr>
          <w:rFonts w:ascii="Simplified Arabic" w:hAnsi="Simplified Arabic" w:cs="Simplified Arabic"/>
          <w:color w:val="000000" w:themeColor="text1"/>
          <w:sz w:val="28"/>
          <w:szCs w:val="28"/>
          <w:shd w:val="clear" w:color="auto" w:fill="FFFFFF"/>
          <w:rtl/>
        </w:rPr>
        <w:t>الأدبيّة،</w:t>
      </w:r>
      <w:proofErr w:type="spellEnd"/>
      <w:r w:rsidRPr="00F75AFA">
        <w:rPr>
          <w:rFonts w:ascii="Simplified Arabic" w:hAnsi="Simplified Arabic" w:cs="Simplified Arabic"/>
          <w:color w:val="000000" w:themeColor="text1"/>
          <w:sz w:val="28"/>
          <w:szCs w:val="28"/>
          <w:shd w:val="clear" w:color="auto" w:fill="FFFFFF"/>
          <w:rtl/>
        </w:rPr>
        <w:t xml:space="preserve"> واللغوية عن الأفراد الذين يهتمون بقراءة المقامات بشكل دائم. عناصر المقامة تتكون المقامة من العناصر </w:t>
      </w:r>
      <w:proofErr w:type="spellStart"/>
      <w:r w:rsidRPr="00F75AFA">
        <w:rPr>
          <w:rFonts w:ascii="Simplified Arabic" w:hAnsi="Simplified Arabic" w:cs="Simplified Arabic"/>
          <w:color w:val="000000" w:themeColor="text1"/>
          <w:sz w:val="28"/>
          <w:szCs w:val="28"/>
          <w:shd w:val="clear" w:color="auto" w:fill="FFFFFF"/>
          <w:rtl/>
        </w:rPr>
        <w:t>التالية:</w:t>
      </w:r>
      <w:proofErr w:type="spellEnd"/>
      <w:r w:rsidRPr="00F75AFA">
        <w:rPr>
          <w:rFonts w:ascii="Simplified Arabic" w:hAnsi="Simplified Arabic" w:cs="Simplified Arabic"/>
          <w:color w:val="000000" w:themeColor="text1"/>
          <w:sz w:val="28"/>
          <w:szCs w:val="28"/>
          <w:shd w:val="clear" w:color="auto" w:fill="FFFFFF"/>
          <w:rtl/>
        </w:rPr>
        <w:t xml:space="preserve"> الراوي هو الشخص الذي يقوم برواية </w:t>
      </w:r>
      <w:proofErr w:type="spellStart"/>
      <w:r w:rsidRPr="00F75AFA">
        <w:rPr>
          <w:rFonts w:ascii="Simplified Arabic" w:hAnsi="Simplified Arabic" w:cs="Simplified Arabic"/>
          <w:color w:val="000000" w:themeColor="text1"/>
          <w:sz w:val="28"/>
          <w:szCs w:val="28"/>
          <w:shd w:val="clear" w:color="auto" w:fill="FFFFFF"/>
          <w:rtl/>
        </w:rPr>
        <w:t>المقامة،</w:t>
      </w:r>
      <w:proofErr w:type="spellEnd"/>
      <w:r w:rsidRPr="00F75AFA">
        <w:rPr>
          <w:rFonts w:ascii="Simplified Arabic" w:hAnsi="Simplified Arabic" w:cs="Simplified Arabic"/>
          <w:color w:val="000000" w:themeColor="text1"/>
          <w:sz w:val="28"/>
          <w:szCs w:val="28"/>
          <w:shd w:val="clear" w:color="auto" w:fill="FFFFFF"/>
          <w:rtl/>
        </w:rPr>
        <w:t xml:space="preserve"> ويتكرر في مقامات المؤلّف </w:t>
      </w:r>
      <w:proofErr w:type="spellStart"/>
      <w:r w:rsidRPr="00F75AFA">
        <w:rPr>
          <w:rFonts w:ascii="Simplified Arabic" w:hAnsi="Simplified Arabic" w:cs="Simplified Arabic"/>
          <w:color w:val="000000" w:themeColor="text1"/>
          <w:sz w:val="28"/>
          <w:szCs w:val="28"/>
          <w:shd w:val="clear" w:color="auto" w:fill="FFFFFF"/>
          <w:rtl/>
        </w:rPr>
        <w:t>الواحد،</w:t>
      </w:r>
      <w:proofErr w:type="spellEnd"/>
      <w:r w:rsidRPr="00F75AFA">
        <w:rPr>
          <w:rFonts w:ascii="Simplified Arabic" w:hAnsi="Simplified Arabic" w:cs="Simplified Arabic"/>
          <w:color w:val="000000" w:themeColor="text1"/>
          <w:sz w:val="28"/>
          <w:szCs w:val="28"/>
          <w:shd w:val="clear" w:color="auto" w:fill="FFFFFF"/>
          <w:rtl/>
        </w:rPr>
        <w:t xml:space="preserve"> فالراوي في مقامات بديع الزمان </w:t>
      </w:r>
      <w:proofErr w:type="spellStart"/>
      <w:r w:rsidRPr="00F75AFA">
        <w:rPr>
          <w:rFonts w:ascii="Simplified Arabic" w:hAnsi="Simplified Arabic" w:cs="Simplified Arabic"/>
          <w:color w:val="000000" w:themeColor="text1"/>
          <w:sz w:val="28"/>
          <w:szCs w:val="28"/>
          <w:shd w:val="clear" w:color="auto" w:fill="FFFFFF"/>
          <w:rtl/>
        </w:rPr>
        <w:t>الهمذاني</w:t>
      </w:r>
      <w:proofErr w:type="spellEnd"/>
      <w:r w:rsidRPr="00F75AFA">
        <w:rPr>
          <w:rFonts w:ascii="Simplified Arabic" w:hAnsi="Simplified Arabic" w:cs="Simplified Arabic"/>
          <w:color w:val="000000" w:themeColor="text1"/>
          <w:sz w:val="28"/>
          <w:szCs w:val="28"/>
          <w:shd w:val="clear" w:color="auto" w:fill="FFFFFF"/>
          <w:rtl/>
        </w:rPr>
        <w:t xml:space="preserve"> هو عيسى بن </w:t>
      </w:r>
      <w:proofErr w:type="spellStart"/>
      <w:r w:rsidRPr="00F75AFA">
        <w:rPr>
          <w:rFonts w:ascii="Simplified Arabic" w:hAnsi="Simplified Arabic" w:cs="Simplified Arabic"/>
          <w:color w:val="000000" w:themeColor="text1"/>
          <w:sz w:val="28"/>
          <w:szCs w:val="28"/>
          <w:shd w:val="clear" w:color="auto" w:fill="FFFFFF"/>
          <w:rtl/>
        </w:rPr>
        <w:t>هشام،</w:t>
      </w:r>
      <w:proofErr w:type="spellEnd"/>
      <w:r w:rsidRPr="00F75AFA">
        <w:rPr>
          <w:rFonts w:ascii="Simplified Arabic" w:hAnsi="Simplified Arabic" w:cs="Simplified Arabic"/>
          <w:color w:val="000000" w:themeColor="text1"/>
          <w:sz w:val="28"/>
          <w:szCs w:val="28"/>
          <w:shd w:val="clear" w:color="auto" w:fill="FFFFFF"/>
          <w:rtl/>
        </w:rPr>
        <w:t xml:space="preserve"> ووظيفته نقل أحداث </w:t>
      </w:r>
      <w:proofErr w:type="spellStart"/>
      <w:r w:rsidRPr="00F75AFA">
        <w:rPr>
          <w:rFonts w:ascii="Simplified Arabic" w:hAnsi="Simplified Arabic" w:cs="Simplified Arabic"/>
          <w:color w:val="000000" w:themeColor="text1"/>
          <w:sz w:val="28"/>
          <w:szCs w:val="28"/>
          <w:shd w:val="clear" w:color="auto" w:fill="FFFFFF"/>
          <w:rtl/>
        </w:rPr>
        <w:t>المقامة،</w:t>
      </w:r>
      <w:proofErr w:type="spellEnd"/>
      <w:r w:rsidRPr="00F75AFA">
        <w:rPr>
          <w:rFonts w:ascii="Simplified Arabic" w:hAnsi="Simplified Arabic" w:cs="Simplified Arabic"/>
          <w:color w:val="000000" w:themeColor="text1"/>
          <w:sz w:val="28"/>
          <w:szCs w:val="28"/>
          <w:shd w:val="clear" w:color="auto" w:fill="FFFFFF"/>
          <w:rtl/>
        </w:rPr>
        <w:t xml:space="preserve"> عن طريق متابعته لسيرها بالاعتماد على معرفته ببطل </w:t>
      </w:r>
      <w:proofErr w:type="spellStart"/>
      <w:r w:rsidRPr="00F75AFA">
        <w:rPr>
          <w:rFonts w:ascii="Simplified Arabic" w:hAnsi="Simplified Arabic" w:cs="Simplified Arabic"/>
          <w:color w:val="000000" w:themeColor="text1"/>
          <w:sz w:val="28"/>
          <w:szCs w:val="28"/>
          <w:shd w:val="clear" w:color="auto" w:fill="FFFFFF"/>
          <w:rtl/>
        </w:rPr>
        <w:t>المقامة،</w:t>
      </w:r>
      <w:proofErr w:type="spellEnd"/>
      <w:r w:rsidRPr="00F75AFA">
        <w:rPr>
          <w:rFonts w:ascii="Simplified Arabic" w:hAnsi="Simplified Arabic" w:cs="Simplified Arabic"/>
          <w:color w:val="000000" w:themeColor="text1"/>
          <w:sz w:val="28"/>
          <w:szCs w:val="28"/>
          <w:shd w:val="clear" w:color="auto" w:fill="FFFFFF"/>
          <w:rtl/>
        </w:rPr>
        <w:t xml:space="preserve"> وتأثيره في الأحداث الخاصة </w:t>
      </w:r>
      <w:proofErr w:type="spellStart"/>
      <w:r w:rsidRPr="00F75AFA">
        <w:rPr>
          <w:rFonts w:ascii="Simplified Arabic" w:hAnsi="Simplified Arabic" w:cs="Simplified Arabic"/>
          <w:color w:val="000000" w:themeColor="text1"/>
          <w:sz w:val="28"/>
          <w:szCs w:val="28"/>
          <w:shd w:val="clear" w:color="auto" w:fill="FFFFFF"/>
          <w:rtl/>
        </w:rPr>
        <w:t>بها،</w:t>
      </w:r>
      <w:proofErr w:type="spellEnd"/>
      <w:r w:rsidRPr="00F75AFA">
        <w:rPr>
          <w:rFonts w:ascii="Simplified Arabic" w:hAnsi="Simplified Arabic" w:cs="Simplified Arabic"/>
          <w:color w:val="000000" w:themeColor="text1"/>
          <w:sz w:val="28"/>
          <w:szCs w:val="28"/>
          <w:shd w:val="clear" w:color="auto" w:fill="FFFFFF"/>
          <w:rtl/>
        </w:rPr>
        <w:t xml:space="preserve"> وأيضاً يقوم الراوي بإبداء رأيه أحياناً ببعض التصرفات التي يقوم </w:t>
      </w:r>
      <w:proofErr w:type="spellStart"/>
      <w:r w:rsidRPr="00F75AFA">
        <w:rPr>
          <w:rFonts w:ascii="Simplified Arabic" w:hAnsi="Simplified Arabic" w:cs="Simplified Arabic"/>
          <w:color w:val="000000" w:themeColor="text1"/>
          <w:sz w:val="28"/>
          <w:szCs w:val="28"/>
          <w:shd w:val="clear" w:color="auto" w:fill="FFFFFF"/>
          <w:rtl/>
        </w:rPr>
        <w:t>بها</w:t>
      </w:r>
      <w:proofErr w:type="spellEnd"/>
      <w:r w:rsidRPr="00F75AFA">
        <w:rPr>
          <w:rFonts w:ascii="Simplified Arabic" w:hAnsi="Simplified Arabic" w:cs="Simplified Arabic"/>
          <w:color w:val="000000" w:themeColor="text1"/>
          <w:sz w:val="28"/>
          <w:szCs w:val="28"/>
          <w:shd w:val="clear" w:color="auto" w:fill="FFFFFF"/>
          <w:rtl/>
        </w:rPr>
        <w:t xml:space="preserve"> </w:t>
      </w:r>
      <w:proofErr w:type="spellStart"/>
      <w:r w:rsidRPr="00F75AFA">
        <w:rPr>
          <w:rFonts w:ascii="Simplified Arabic" w:hAnsi="Simplified Arabic" w:cs="Simplified Arabic"/>
          <w:color w:val="000000" w:themeColor="text1"/>
          <w:sz w:val="28"/>
          <w:szCs w:val="28"/>
          <w:shd w:val="clear" w:color="auto" w:fill="FFFFFF"/>
          <w:rtl/>
        </w:rPr>
        <w:t>البطل،</w:t>
      </w:r>
      <w:proofErr w:type="spellEnd"/>
      <w:r w:rsidRPr="00F75AFA">
        <w:rPr>
          <w:rFonts w:ascii="Simplified Arabic" w:hAnsi="Simplified Arabic" w:cs="Simplified Arabic"/>
          <w:color w:val="000000" w:themeColor="text1"/>
          <w:sz w:val="28"/>
          <w:szCs w:val="28"/>
          <w:shd w:val="clear" w:color="auto" w:fill="FFFFFF"/>
          <w:rtl/>
        </w:rPr>
        <w:t xml:space="preserve"> </w:t>
      </w:r>
      <w:proofErr w:type="spellStart"/>
      <w:r w:rsidRPr="00F75AFA">
        <w:rPr>
          <w:rFonts w:ascii="Simplified Arabic" w:hAnsi="Simplified Arabic" w:cs="Simplified Arabic"/>
          <w:color w:val="000000" w:themeColor="text1"/>
          <w:sz w:val="28"/>
          <w:szCs w:val="28"/>
          <w:shd w:val="clear" w:color="auto" w:fill="FFFFFF"/>
          <w:rtl/>
        </w:rPr>
        <w:t>مثل:</w:t>
      </w:r>
      <w:proofErr w:type="spellEnd"/>
      <w:r w:rsidRPr="00F75AFA">
        <w:rPr>
          <w:rFonts w:ascii="Simplified Arabic" w:hAnsi="Simplified Arabic" w:cs="Simplified Arabic"/>
          <w:color w:val="000000" w:themeColor="text1"/>
          <w:sz w:val="28"/>
          <w:szCs w:val="28"/>
          <w:shd w:val="clear" w:color="auto" w:fill="FFFFFF"/>
          <w:rtl/>
        </w:rPr>
        <w:t xml:space="preserve"> </w:t>
      </w:r>
      <w:proofErr w:type="spellStart"/>
      <w:r w:rsidRPr="00F75AFA">
        <w:rPr>
          <w:rFonts w:ascii="Simplified Arabic" w:hAnsi="Simplified Arabic" w:cs="Simplified Arabic"/>
          <w:color w:val="000000" w:themeColor="text1"/>
          <w:sz w:val="28"/>
          <w:szCs w:val="28"/>
          <w:shd w:val="clear" w:color="auto" w:fill="FFFFFF"/>
          <w:rtl/>
        </w:rPr>
        <w:t>الاحتيال،</w:t>
      </w:r>
      <w:proofErr w:type="spellEnd"/>
      <w:r w:rsidRPr="00F75AFA">
        <w:rPr>
          <w:rFonts w:ascii="Simplified Arabic" w:hAnsi="Simplified Arabic" w:cs="Simplified Arabic"/>
          <w:color w:val="000000" w:themeColor="text1"/>
          <w:sz w:val="28"/>
          <w:szCs w:val="28"/>
          <w:shd w:val="clear" w:color="auto" w:fill="FFFFFF"/>
          <w:rtl/>
        </w:rPr>
        <w:t xml:space="preserve"> والخداع. البطل هو الشخص الذي ترتبط </w:t>
      </w:r>
      <w:proofErr w:type="spellStart"/>
      <w:r w:rsidRPr="00F75AFA">
        <w:rPr>
          <w:rFonts w:ascii="Simplified Arabic" w:hAnsi="Simplified Arabic" w:cs="Simplified Arabic"/>
          <w:color w:val="000000" w:themeColor="text1"/>
          <w:sz w:val="28"/>
          <w:szCs w:val="28"/>
          <w:shd w:val="clear" w:color="auto" w:fill="FFFFFF"/>
          <w:rtl/>
        </w:rPr>
        <w:t>به</w:t>
      </w:r>
      <w:proofErr w:type="spellEnd"/>
      <w:r w:rsidRPr="00F75AFA">
        <w:rPr>
          <w:rFonts w:ascii="Simplified Arabic" w:hAnsi="Simplified Arabic" w:cs="Simplified Arabic"/>
          <w:color w:val="000000" w:themeColor="text1"/>
          <w:sz w:val="28"/>
          <w:szCs w:val="28"/>
          <w:shd w:val="clear" w:color="auto" w:fill="FFFFFF"/>
          <w:rtl/>
        </w:rPr>
        <w:t xml:space="preserve"> كافة أحداث </w:t>
      </w:r>
      <w:proofErr w:type="spellStart"/>
      <w:r w:rsidRPr="00F75AFA">
        <w:rPr>
          <w:rFonts w:ascii="Simplified Arabic" w:hAnsi="Simplified Arabic" w:cs="Simplified Arabic"/>
          <w:color w:val="000000" w:themeColor="text1"/>
          <w:sz w:val="28"/>
          <w:szCs w:val="28"/>
          <w:shd w:val="clear" w:color="auto" w:fill="FFFFFF"/>
          <w:rtl/>
        </w:rPr>
        <w:t>المقامة،</w:t>
      </w:r>
      <w:proofErr w:type="spellEnd"/>
      <w:r w:rsidRPr="00F75AFA">
        <w:rPr>
          <w:rFonts w:ascii="Simplified Arabic" w:hAnsi="Simplified Arabic" w:cs="Simplified Arabic"/>
          <w:color w:val="000000" w:themeColor="text1"/>
          <w:sz w:val="28"/>
          <w:szCs w:val="28"/>
          <w:shd w:val="clear" w:color="auto" w:fill="FFFFFF"/>
          <w:rtl/>
        </w:rPr>
        <w:t xml:space="preserve"> وينتهي كل حدثٍ بتحقيقه للانتصار </w:t>
      </w:r>
      <w:proofErr w:type="spellStart"/>
      <w:r w:rsidRPr="00F75AFA">
        <w:rPr>
          <w:rFonts w:ascii="Simplified Arabic" w:hAnsi="Simplified Arabic" w:cs="Simplified Arabic"/>
          <w:color w:val="000000" w:themeColor="text1"/>
          <w:sz w:val="28"/>
          <w:szCs w:val="28"/>
          <w:shd w:val="clear" w:color="auto" w:fill="FFFFFF"/>
          <w:rtl/>
        </w:rPr>
        <w:t>دائماً،</w:t>
      </w:r>
      <w:proofErr w:type="spellEnd"/>
      <w:r w:rsidRPr="00F75AFA">
        <w:rPr>
          <w:rFonts w:ascii="Simplified Arabic" w:hAnsi="Simplified Arabic" w:cs="Simplified Arabic"/>
          <w:color w:val="000000" w:themeColor="text1"/>
          <w:sz w:val="28"/>
          <w:szCs w:val="28"/>
          <w:shd w:val="clear" w:color="auto" w:fill="FFFFFF"/>
          <w:rtl/>
        </w:rPr>
        <w:t xml:space="preserve"> والبطل في مقامات بديع الزمان </w:t>
      </w:r>
      <w:proofErr w:type="spellStart"/>
      <w:r w:rsidRPr="00F75AFA">
        <w:rPr>
          <w:rFonts w:ascii="Simplified Arabic" w:hAnsi="Simplified Arabic" w:cs="Simplified Arabic"/>
          <w:color w:val="000000" w:themeColor="text1"/>
          <w:sz w:val="28"/>
          <w:szCs w:val="28"/>
          <w:shd w:val="clear" w:color="auto" w:fill="FFFFFF"/>
          <w:rtl/>
        </w:rPr>
        <w:t>الهمذاني</w:t>
      </w:r>
      <w:proofErr w:type="spellEnd"/>
      <w:r w:rsidRPr="00F75AFA">
        <w:rPr>
          <w:rFonts w:ascii="Simplified Arabic" w:hAnsi="Simplified Arabic" w:cs="Simplified Arabic"/>
          <w:color w:val="000000" w:themeColor="text1"/>
          <w:sz w:val="28"/>
          <w:szCs w:val="28"/>
          <w:shd w:val="clear" w:color="auto" w:fill="FFFFFF"/>
          <w:rtl/>
        </w:rPr>
        <w:t xml:space="preserve"> هو أبو الفتح </w:t>
      </w:r>
      <w:proofErr w:type="spellStart"/>
      <w:r w:rsidRPr="00F75AFA">
        <w:rPr>
          <w:rFonts w:ascii="Simplified Arabic" w:hAnsi="Simplified Arabic" w:cs="Simplified Arabic"/>
          <w:color w:val="000000" w:themeColor="text1"/>
          <w:sz w:val="28"/>
          <w:szCs w:val="28"/>
          <w:shd w:val="clear" w:color="auto" w:fill="FFFFFF"/>
          <w:rtl/>
        </w:rPr>
        <w:t>الاسكندراني،</w:t>
      </w:r>
      <w:proofErr w:type="spellEnd"/>
      <w:r w:rsidRPr="00F75AFA">
        <w:rPr>
          <w:rFonts w:ascii="Simplified Arabic" w:hAnsi="Simplified Arabic" w:cs="Simplified Arabic"/>
          <w:color w:val="000000" w:themeColor="text1"/>
          <w:sz w:val="28"/>
          <w:szCs w:val="28"/>
          <w:shd w:val="clear" w:color="auto" w:fill="FFFFFF"/>
          <w:rtl/>
        </w:rPr>
        <w:t xml:space="preserve"> ووظيفته التأثير في </w:t>
      </w:r>
      <w:proofErr w:type="spellStart"/>
      <w:r w:rsidRPr="00F75AFA">
        <w:rPr>
          <w:rFonts w:ascii="Simplified Arabic" w:hAnsi="Simplified Arabic" w:cs="Simplified Arabic"/>
          <w:color w:val="000000" w:themeColor="text1"/>
          <w:sz w:val="28"/>
          <w:szCs w:val="28"/>
          <w:shd w:val="clear" w:color="auto" w:fill="FFFFFF"/>
          <w:rtl/>
        </w:rPr>
        <w:t>المقامة،</w:t>
      </w:r>
      <w:proofErr w:type="spellEnd"/>
      <w:r w:rsidRPr="00F75AFA">
        <w:rPr>
          <w:rFonts w:ascii="Simplified Arabic" w:hAnsi="Simplified Arabic" w:cs="Simplified Arabic"/>
          <w:color w:val="000000" w:themeColor="text1"/>
          <w:sz w:val="28"/>
          <w:szCs w:val="28"/>
          <w:shd w:val="clear" w:color="auto" w:fill="FFFFFF"/>
          <w:rtl/>
        </w:rPr>
        <w:t xml:space="preserve"> ويتكرر في كافة </w:t>
      </w:r>
      <w:proofErr w:type="spellStart"/>
      <w:r w:rsidRPr="00F75AFA">
        <w:rPr>
          <w:rFonts w:ascii="Simplified Arabic" w:hAnsi="Simplified Arabic" w:cs="Simplified Arabic"/>
          <w:color w:val="000000" w:themeColor="text1"/>
          <w:sz w:val="28"/>
          <w:szCs w:val="28"/>
          <w:shd w:val="clear" w:color="auto" w:fill="FFFFFF"/>
          <w:rtl/>
        </w:rPr>
        <w:t>المقامات،</w:t>
      </w:r>
      <w:proofErr w:type="spellEnd"/>
      <w:r w:rsidRPr="00F75AFA">
        <w:rPr>
          <w:rFonts w:ascii="Simplified Arabic" w:hAnsi="Simplified Arabic" w:cs="Simplified Arabic"/>
          <w:color w:val="000000" w:themeColor="text1"/>
          <w:sz w:val="28"/>
          <w:szCs w:val="28"/>
          <w:shd w:val="clear" w:color="auto" w:fill="FFFFFF"/>
          <w:rtl/>
        </w:rPr>
        <w:t xml:space="preserve"> وتتميز شخصيتهُ بأنه رجلٌ </w:t>
      </w:r>
      <w:proofErr w:type="spellStart"/>
      <w:r w:rsidRPr="00F75AFA">
        <w:rPr>
          <w:rFonts w:ascii="Simplified Arabic" w:hAnsi="Simplified Arabic" w:cs="Simplified Arabic"/>
          <w:color w:val="000000" w:themeColor="text1"/>
          <w:sz w:val="28"/>
          <w:szCs w:val="28"/>
          <w:shd w:val="clear" w:color="auto" w:fill="FFFFFF"/>
          <w:rtl/>
        </w:rPr>
        <w:t>مخادعٌ،</w:t>
      </w:r>
      <w:proofErr w:type="spellEnd"/>
      <w:r w:rsidRPr="00F75AFA">
        <w:rPr>
          <w:rFonts w:ascii="Simplified Arabic" w:hAnsi="Simplified Arabic" w:cs="Simplified Arabic"/>
          <w:color w:val="000000" w:themeColor="text1"/>
          <w:sz w:val="28"/>
          <w:szCs w:val="28"/>
          <w:shd w:val="clear" w:color="auto" w:fill="FFFFFF"/>
          <w:rtl/>
        </w:rPr>
        <w:t xml:space="preserve"> </w:t>
      </w:r>
      <w:proofErr w:type="spellStart"/>
      <w:r w:rsidRPr="00F75AFA">
        <w:rPr>
          <w:rFonts w:ascii="Simplified Arabic" w:hAnsi="Simplified Arabic" w:cs="Simplified Arabic"/>
          <w:color w:val="000000" w:themeColor="text1"/>
          <w:sz w:val="28"/>
          <w:szCs w:val="28"/>
          <w:shd w:val="clear" w:color="auto" w:fill="FFFFFF"/>
          <w:rtl/>
        </w:rPr>
        <w:t>ومحتال،</w:t>
      </w:r>
      <w:proofErr w:type="spellEnd"/>
      <w:r w:rsidRPr="00F75AFA">
        <w:rPr>
          <w:rFonts w:ascii="Simplified Arabic" w:hAnsi="Simplified Arabic" w:cs="Simplified Arabic"/>
          <w:color w:val="000000" w:themeColor="text1"/>
          <w:sz w:val="28"/>
          <w:szCs w:val="28"/>
          <w:shd w:val="clear" w:color="auto" w:fill="FFFFFF"/>
          <w:rtl/>
        </w:rPr>
        <w:t xml:space="preserve"> ويعتمد على الدهاء في الاستيلاء على أغراضِ وأموال الناس. القصة هي التي تدور كافة أحداث المقامة </w:t>
      </w:r>
      <w:proofErr w:type="spellStart"/>
      <w:r w:rsidRPr="00F75AFA">
        <w:rPr>
          <w:rFonts w:ascii="Simplified Arabic" w:hAnsi="Simplified Arabic" w:cs="Simplified Arabic"/>
          <w:color w:val="000000" w:themeColor="text1"/>
          <w:sz w:val="28"/>
          <w:szCs w:val="28"/>
          <w:shd w:val="clear" w:color="auto" w:fill="FFFFFF"/>
          <w:rtl/>
        </w:rPr>
        <w:t>حولَها،</w:t>
      </w:r>
      <w:proofErr w:type="spellEnd"/>
      <w:r w:rsidRPr="00F75AFA">
        <w:rPr>
          <w:rFonts w:ascii="Simplified Arabic" w:hAnsi="Simplified Arabic" w:cs="Simplified Arabic"/>
          <w:color w:val="000000" w:themeColor="text1"/>
          <w:sz w:val="28"/>
          <w:szCs w:val="28"/>
          <w:shd w:val="clear" w:color="auto" w:fill="FFFFFF"/>
          <w:rtl/>
        </w:rPr>
        <w:t xml:space="preserve"> والتي ترتبط </w:t>
      </w:r>
      <w:proofErr w:type="spellStart"/>
      <w:r w:rsidRPr="00F75AFA">
        <w:rPr>
          <w:rFonts w:ascii="Simplified Arabic" w:hAnsi="Simplified Arabic" w:cs="Simplified Arabic"/>
          <w:color w:val="000000" w:themeColor="text1"/>
          <w:sz w:val="28"/>
          <w:szCs w:val="28"/>
          <w:shd w:val="clear" w:color="auto" w:fill="FFFFFF"/>
          <w:rtl/>
        </w:rPr>
        <w:t>بالراوي،</w:t>
      </w:r>
      <w:proofErr w:type="spellEnd"/>
      <w:r w:rsidRPr="00F75AFA">
        <w:rPr>
          <w:rFonts w:ascii="Simplified Arabic" w:hAnsi="Simplified Arabic" w:cs="Simplified Arabic"/>
          <w:color w:val="000000" w:themeColor="text1"/>
          <w:sz w:val="28"/>
          <w:szCs w:val="28"/>
          <w:shd w:val="clear" w:color="auto" w:fill="FFFFFF"/>
          <w:rtl/>
        </w:rPr>
        <w:t xml:space="preserve"> </w:t>
      </w:r>
      <w:proofErr w:type="spellStart"/>
      <w:r w:rsidRPr="00F75AFA">
        <w:rPr>
          <w:rFonts w:ascii="Simplified Arabic" w:hAnsi="Simplified Arabic" w:cs="Simplified Arabic"/>
          <w:color w:val="000000" w:themeColor="text1"/>
          <w:sz w:val="28"/>
          <w:szCs w:val="28"/>
          <w:shd w:val="clear" w:color="auto" w:fill="FFFFFF"/>
          <w:rtl/>
        </w:rPr>
        <w:t>والبطل،</w:t>
      </w:r>
      <w:proofErr w:type="spellEnd"/>
      <w:r w:rsidRPr="00F75AFA">
        <w:rPr>
          <w:rFonts w:ascii="Simplified Arabic" w:hAnsi="Simplified Arabic" w:cs="Simplified Arabic"/>
          <w:color w:val="000000" w:themeColor="text1"/>
          <w:sz w:val="28"/>
          <w:szCs w:val="28"/>
          <w:shd w:val="clear" w:color="auto" w:fill="FFFFFF"/>
          <w:rtl/>
        </w:rPr>
        <w:t xml:space="preserve"> وكافة الشخصيات الثانويّة </w:t>
      </w:r>
      <w:proofErr w:type="spellStart"/>
      <w:r w:rsidRPr="00F75AFA">
        <w:rPr>
          <w:rFonts w:ascii="Simplified Arabic" w:hAnsi="Simplified Arabic" w:cs="Simplified Arabic"/>
          <w:color w:val="000000" w:themeColor="text1"/>
          <w:sz w:val="28"/>
          <w:szCs w:val="28"/>
          <w:shd w:val="clear" w:color="auto" w:fill="FFFFFF"/>
          <w:rtl/>
        </w:rPr>
        <w:t>الأخرى،</w:t>
      </w:r>
      <w:proofErr w:type="spellEnd"/>
      <w:r w:rsidRPr="00F75AFA">
        <w:rPr>
          <w:rFonts w:ascii="Simplified Arabic" w:hAnsi="Simplified Arabic" w:cs="Simplified Arabic"/>
          <w:color w:val="000000" w:themeColor="text1"/>
          <w:sz w:val="28"/>
          <w:szCs w:val="28"/>
          <w:shd w:val="clear" w:color="auto" w:fill="FFFFFF"/>
          <w:rtl/>
        </w:rPr>
        <w:t xml:space="preserve"> وعادةً قد تشير هذه القصة إلى </w:t>
      </w:r>
      <w:proofErr w:type="spellStart"/>
      <w:r w:rsidRPr="00F75AFA">
        <w:rPr>
          <w:rFonts w:ascii="Simplified Arabic" w:hAnsi="Simplified Arabic" w:cs="Simplified Arabic"/>
          <w:color w:val="000000" w:themeColor="text1"/>
          <w:sz w:val="28"/>
          <w:szCs w:val="28"/>
          <w:shd w:val="clear" w:color="auto" w:fill="FFFFFF"/>
          <w:rtl/>
        </w:rPr>
        <w:t>نكتة،</w:t>
      </w:r>
      <w:proofErr w:type="spellEnd"/>
      <w:r w:rsidRPr="00F75AFA">
        <w:rPr>
          <w:rFonts w:ascii="Simplified Arabic" w:hAnsi="Simplified Arabic" w:cs="Simplified Arabic"/>
          <w:color w:val="000000" w:themeColor="text1"/>
          <w:sz w:val="28"/>
          <w:szCs w:val="28"/>
          <w:shd w:val="clear" w:color="auto" w:fill="FFFFFF"/>
          <w:rtl/>
        </w:rPr>
        <w:t xml:space="preserve"> أو فكاهة </w:t>
      </w:r>
      <w:proofErr w:type="spellStart"/>
      <w:r w:rsidRPr="00F75AFA">
        <w:rPr>
          <w:rFonts w:ascii="Simplified Arabic" w:hAnsi="Simplified Arabic" w:cs="Simplified Arabic"/>
          <w:color w:val="000000" w:themeColor="text1"/>
          <w:sz w:val="28"/>
          <w:szCs w:val="28"/>
          <w:shd w:val="clear" w:color="auto" w:fill="FFFFFF"/>
          <w:rtl/>
        </w:rPr>
        <w:t>معينة،</w:t>
      </w:r>
      <w:proofErr w:type="spellEnd"/>
      <w:r w:rsidRPr="00F75AFA">
        <w:rPr>
          <w:rFonts w:ascii="Simplified Arabic" w:hAnsi="Simplified Arabic" w:cs="Simplified Arabic"/>
          <w:color w:val="000000" w:themeColor="text1"/>
          <w:sz w:val="28"/>
          <w:szCs w:val="28"/>
          <w:shd w:val="clear" w:color="auto" w:fill="FFFFFF"/>
          <w:rtl/>
        </w:rPr>
        <w:t xml:space="preserve"> أو قد ترتبط بسلوكٍ إنساني </w:t>
      </w:r>
      <w:proofErr w:type="spellStart"/>
      <w:r w:rsidRPr="00F75AFA">
        <w:rPr>
          <w:rFonts w:ascii="Simplified Arabic" w:hAnsi="Simplified Arabic" w:cs="Simplified Arabic"/>
          <w:color w:val="000000" w:themeColor="text1"/>
          <w:sz w:val="28"/>
          <w:szCs w:val="28"/>
          <w:shd w:val="clear" w:color="auto" w:fill="FFFFFF"/>
          <w:rtl/>
        </w:rPr>
        <w:t>معين،</w:t>
      </w:r>
      <w:proofErr w:type="spellEnd"/>
      <w:r w:rsidRPr="00F75AFA">
        <w:rPr>
          <w:rFonts w:ascii="Simplified Arabic" w:hAnsi="Simplified Arabic" w:cs="Simplified Arabic"/>
          <w:color w:val="000000" w:themeColor="text1"/>
          <w:sz w:val="28"/>
          <w:szCs w:val="28"/>
          <w:shd w:val="clear" w:color="auto" w:fill="FFFFFF"/>
          <w:rtl/>
        </w:rPr>
        <w:t xml:space="preserve"> أو بموضوع </w:t>
      </w:r>
      <w:proofErr w:type="spellStart"/>
      <w:r w:rsidRPr="00F75AFA">
        <w:rPr>
          <w:rFonts w:ascii="Simplified Arabic" w:hAnsi="Simplified Arabic" w:cs="Simplified Arabic"/>
          <w:color w:val="000000" w:themeColor="text1"/>
          <w:sz w:val="28"/>
          <w:szCs w:val="28"/>
          <w:shd w:val="clear" w:color="auto" w:fill="FFFFFF"/>
          <w:rtl/>
        </w:rPr>
        <w:t>ما،</w:t>
      </w:r>
      <w:proofErr w:type="spellEnd"/>
      <w:r w:rsidRPr="00F75AFA">
        <w:rPr>
          <w:rFonts w:ascii="Simplified Arabic" w:hAnsi="Simplified Arabic" w:cs="Simplified Arabic"/>
          <w:color w:val="000000" w:themeColor="text1"/>
          <w:sz w:val="28"/>
          <w:szCs w:val="28"/>
          <w:shd w:val="clear" w:color="auto" w:fill="FFFFFF"/>
          <w:rtl/>
        </w:rPr>
        <w:t xml:space="preserve"> سواءً أكان </w:t>
      </w:r>
      <w:proofErr w:type="spellStart"/>
      <w:r w:rsidRPr="00F75AFA">
        <w:rPr>
          <w:rFonts w:ascii="Simplified Arabic" w:hAnsi="Simplified Arabic" w:cs="Simplified Arabic"/>
          <w:color w:val="000000" w:themeColor="text1"/>
          <w:sz w:val="28"/>
          <w:szCs w:val="28"/>
          <w:shd w:val="clear" w:color="auto" w:fill="FFFFFF"/>
          <w:rtl/>
        </w:rPr>
        <w:t>لغوياً،</w:t>
      </w:r>
      <w:proofErr w:type="spellEnd"/>
      <w:r w:rsidRPr="00F75AFA">
        <w:rPr>
          <w:rFonts w:ascii="Simplified Arabic" w:hAnsi="Simplified Arabic" w:cs="Simplified Arabic"/>
          <w:color w:val="000000" w:themeColor="text1"/>
          <w:sz w:val="28"/>
          <w:szCs w:val="28"/>
          <w:shd w:val="clear" w:color="auto" w:fill="FFFFFF"/>
          <w:rtl/>
        </w:rPr>
        <w:t xml:space="preserve"> أو </w:t>
      </w:r>
      <w:proofErr w:type="spellStart"/>
      <w:r w:rsidRPr="00F75AFA">
        <w:rPr>
          <w:rFonts w:ascii="Simplified Arabic" w:hAnsi="Simplified Arabic" w:cs="Simplified Arabic"/>
          <w:color w:val="000000" w:themeColor="text1"/>
          <w:sz w:val="28"/>
          <w:szCs w:val="28"/>
          <w:shd w:val="clear" w:color="auto" w:fill="FFFFFF"/>
          <w:rtl/>
        </w:rPr>
        <w:t>أدبياً،</w:t>
      </w:r>
      <w:proofErr w:type="spellEnd"/>
      <w:r w:rsidRPr="00F75AFA">
        <w:rPr>
          <w:rFonts w:ascii="Simplified Arabic" w:hAnsi="Simplified Arabic" w:cs="Simplified Arabic"/>
          <w:color w:val="000000" w:themeColor="text1"/>
          <w:sz w:val="28"/>
          <w:szCs w:val="28"/>
          <w:shd w:val="clear" w:color="auto" w:fill="FFFFFF"/>
          <w:rtl/>
        </w:rPr>
        <w:t xml:space="preserve"> أو بلاغياً أو </w:t>
      </w:r>
      <w:proofErr w:type="spellStart"/>
      <w:r w:rsidRPr="00F75AFA">
        <w:rPr>
          <w:rFonts w:ascii="Simplified Arabic" w:hAnsi="Simplified Arabic" w:cs="Simplified Arabic"/>
          <w:color w:val="000000" w:themeColor="text1"/>
          <w:sz w:val="28"/>
          <w:szCs w:val="28"/>
          <w:shd w:val="clear" w:color="auto" w:fill="FFFFFF"/>
          <w:rtl/>
        </w:rPr>
        <w:t>غيرها،</w:t>
      </w:r>
      <w:proofErr w:type="spellEnd"/>
      <w:r w:rsidRPr="00F75AFA">
        <w:rPr>
          <w:rFonts w:ascii="Simplified Arabic" w:hAnsi="Simplified Arabic" w:cs="Simplified Arabic"/>
          <w:color w:val="000000" w:themeColor="text1"/>
          <w:sz w:val="28"/>
          <w:szCs w:val="28"/>
          <w:shd w:val="clear" w:color="auto" w:fill="FFFFFF"/>
          <w:rtl/>
        </w:rPr>
        <w:t xml:space="preserve"> وتنتهي الفكرة الرئيسية للمقامة مع </w:t>
      </w:r>
      <w:proofErr w:type="spellStart"/>
      <w:r w:rsidRPr="00F75AFA">
        <w:rPr>
          <w:rFonts w:ascii="Simplified Arabic" w:hAnsi="Simplified Arabic" w:cs="Simplified Arabic"/>
          <w:color w:val="000000" w:themeColor="text1"/>
          <w:sz w:val="28"/>
          <w:szCs w:val="28"/>
          <w:shd w:val="clear" w:color="auto" w:fill="FFFFFF"/>
          <w:rtl/>
        </w:rPr>
        <w:t>انتهائها،</w:t>
      </w:r>
      <w:proofErr w:type="spellEnd"/>
      <w:r w:rsidRPr="00F75AFA">
        <w:rPr>
          <w:rFonts w:ascii="Simplified Arabic" w:hAnsi="Simplified Arabic" w:cs="Simplified Arabic"/>
          <w:color w:val="000000" w:themeColor="text1"/>
          <w:sz w:val="28"/>
          <w:szCs w:val="28"/>
          <w:shd w:val="clear" w:color="auto" w:fill="FFFFFF"/>
          <w:rtl/>
        </w:rPr>
        <w:t xml:space="preserve"> والوصول إلى نتيجةٍ معينة</w:t>
      </w:r>
      <w:r w:rsidRPr="00F75AFA">
        <w:rPr>
          <w:rFonts w:ascii="Simplified Arabic" w:hAnsi="Simplified Arabic" w:cs="Simplified Arabic"/>
          <w:color w:val="000000" w:themeColor="text1"/>
          <w:sz w:val="28"/>
          <w:szCs w:val="28"/>
          <w:shd w:val="clear" w:color="auto" w:fill="FFFFFF"/>
        </w:rPr>
        <w:t>.</w:t>
      </w:r>
      <w:r w:rsidRPr="00F75AFA">
        <w:rPr>
          <w:rFonts w:ascii="Simplified Arabic" w:hAnsi="Simplified Arabic" w:cs="Simplified Arabic"/>
          <w:color w:val="000000" w:themeColor="text1"/>
          <w:sz w:val="28"/>
          <w:szCs w:val="28"/>
        </w:rPr>
        <w:br/>
      </w:r>
      <w:r w:rsidRPr="00F75AFA">
        <w:rPr>
          <w:rFonts w:ascii="Simplified Arabic" w:hAnsi="Simplified Arabic" w:cs="Simplified Arabic"/>
          <w:color w:val="000000" w:themeColor="text1"/>
          <w:sz w:val="28"/>
          <w:szCs w:val="28"/>
        </w:rPr>
        <w:br/>
      </w:r>
    </w:p>
    <w:sectPr w:rsidR="00F75AFA" w:rsidRPr="00F75AFA" w:rsidSect="00927EC6">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20"/>
  <w:characterSpacingControl w:val="doNotCompress"/>
  <w:savePreviewPicture/>
  <w:compat/>
  <w:rsids>
    <w:rsidRoot w:val="00F75AFA"/>
    <w:rsid w:val="00835AC4"/>
    <w:rsid w:val="00927EC6"/>
    <w:rsid w:val="00F75AF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AC4"/>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5AF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F75AFA"/>
    <w:rPr>
      <w:color w:val="0000FF"/>
      <w:u w:val="single"/>
    </w:rPr>
  </w:style>
</w:styles>
</file>

<file path=word/webSettings.xml><?xml version="1.0" encoding="utf-8"?>
<w:webSettings xmlns:r="http://schemas.openxmlformats.org/officeDocument/2006/relationships" xmlns:w="http://schemas.openxmlformats.org/wordprocessingml/2006/main">
  <w:divs>
    <w:div w:id="15545597">
      <w:bodyDiv w:val="1"/>
      <w:marLeft w:val="0"/>
      <w:marRight w:val="0"/>
      <w:marTop w:val="0"/>
      <w:marBottom w:val="0"/>
      <w:divBdr>
        <w:top w:val="none" w:sz="0" w:space="0" w:color="auto"/>
        <w:left w:val="none" w:sz="0" w:space="0" w:color="auto"/>
        <w:bottom w:val="none" w:sz="0" w:space="0" w:color="auto"/>
        <w:right w:val="none" w:sz="0" w:space="0" w:color="auto"/>
      </w:divBdr>
    </w:div>
    <w:div w:id="336738911">
      <w:bodyDiv w:val="1"/>
      <w:marLeft w:val="0"/>
      <w:marRight w:val="0"/>
      <w:marTop w:val="0"/>
      <w:marBottom w:val="0"/>
      <w:divBdr>
        <w:top w:val="none" w:sz="0" w:space="0" w:color="auto"/>
        <w:left w:val="none" w:sz="0" w:space="0" w:color="auto"/>
        <w:bottom w:val="none" w:sz="0" w:space="0" w:color="auto"/>
        <w:right w:val="none" w:sz="0" w:space="0" w:color="auto"/>
      </w:divBdr>
    </w:div>
    <w:div w:id="1470365966">
      <w:bodyDiv w:val="1"/>
      <w:marLeft w:val="0"/>
      <w:marRight w:val="0"/>
      <w:marTop w:val="0"/>
      <w:marBottom w:val="0"/>
      <w:divBdr>
        <w:top w:val="none" w:sz="0" w:space="0" w:color="auto"/>
        <w:left w:val="none" w:sz="0" w:space="0" w:color="auto"/>
        <w:bottom w:val="none" w:sz="0" w:space="0" w:color="auto"/>
        <w:right w:val="none" w:sz="0" w:space="0" w:color="auto"/>
      </w:divBdr>
    </w:div>
    <w:div w:id="2109497456">
      <w:bodyDiv w:val="1"/>
      <w:marLeft w:val="0"/>
      <w:marRight w:val="0"/>
      <w:marTop w:val="0"/>
      <w:marBottom w:val="0"/>
      <w:divBdr>
        <w:top w:val="none" w:sz="0" w:space="0" w:color="auto"/>
        <w:left w:val="none" w:sz="0" w:space="0" w:color="auto"/>
        <w:bottom w:val="none" w:sz="0" w:space="0" w:color="auto"/>
        <w:right w:val="none" w:sz="0" w:space="0" w:color="auto"/>
      </w:divBdr>
      <w:divsChild>
        <w:div w:id="283118308">
          <w:marLeft w:val="0"/>
          <w:marRight w:val="0"/>
          <w:marTop w:val="0"/>
          <w:marBottom w:val="0"/>
          <w:divBdr>
            <w:top w:val="none" w:sz="0" w:space="0" w:color="auto"/>
            <w:left w:val="none" w:sz="0" w:space="0" w:color="auto"/>
            <w:bottom w:val="none" w:sz="0" w:space="0" w:color="auto"/>
            <w:right w:val="none" w:sz="0" w:space="0" w:color="auto"/>
          </w:divBdr>
          <w:divsChild>
            <w:div w:id="20248976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2613</Words>
  <Characters>14899</Characters>
  <Application>Microsoft Office Word</Application>
  <DocSecurity>0</DocSecurity>
  <Lines>124</Lines>
  <Paragraphs>34</Paragraphs>
  <ScaleCrop>false</ScaleCrop>
  <Company>By DR.Ahmed Saker 2o1O  ;)</Company>
  <LinksUpToDate>false</LinksUpToDate>
  <CharactersWithSpaces>17478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 alnasih</dc:creator>
  <cp:lastModifiedBy>dar alnasih</cp:lastModifiedBy>
  <cp:revision>2</cp:revision>
  <dcterms:created xsi:type="dcterms:W3CDTF">2018-04-14T18:01:00Z</dcterms:created>
  <dcterms:modified xsi:type="dcterms:W3CDTF">2018-04-14T18:11:00Z</dcterms:modified>
</cp:coreProperties>
</file>