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CB" w:rsidRPr="003C7091" w:rsidRDefault="003C7091" w:rsidP="003C7091">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Pr>
          <w:rFonts w:hint="cs"/>
          <w:sz w:val="36"/>
          <w:szCs w:val="36"/>
          <w:rtl/>
          <w:lang w:bidi="ar-IQ"/>
        </w:rPr>
        <w:t xml:space="preserve">                                 </w:t>
      </w:r>
      <w:r w:rsidR="007822CB" w:rsidRPr="000913F0">
        <w:rPr>
          <w:rFonts w:ascii="Traditional Arabic" w:hAnsi="Traditional Arabic" w:cs="Traditional Arabic"/>
          <w:b/>
          <w:bCs/>
          <w:color w:val="FF0000"/>
          <w:sz w:val="36"/>
          <w:szCs w:val="36"/>
          <w:rtl/>
          <w:lang w:bidi="ar-IQ"/>
        </w:rPr>
        <w:t>النكرة والمعرفة</w:t>
      </w:r>
    </w:p>
    <w:p w:rsidR="007822CB" w:rsidRPr="000913F0" w:rsidRDefault="000913F0" w:rsidP="007822CB">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hint="cs"/>
          <w:b/>
          <w:bCs/>
          <w:color w:val="000000"/>
          <w:sz w:val="36"/>
          <w:szCs w:val="36"/>
          <w:rtl/>
          <w:lang w:bidi="ar-IQ"/>
        </w:rPr>
        <w:t xml:space="preserve">                                      </w:t>
      </w:r>
      <w:r w:rsidR="003C7091">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النكرة</w:t>
      </w:r>
    </w:p>
    <w:p w:rsidR="000913F0" w:rsidRPr="000913F0" w:rsidRDefault="004E5EDB" w:rsidP="000913F0">
      <w:pPr>
        <w:autoSpaceDE w:val="0"/>
        <w:autoSpaceDN w:val="0"/>
        <w:adjustRightInd w:val="0"/>
        <w:spacing w:after="0" w:line="240" w:lineRule="auto"/>
        <w:rPr>
          <w:rFonts w:ascii="Traditional Arabic" w:hAnsi="Traditional Arabic" w:cs="Traditional Arabic"/>
          <w:b/>
          <w:bCs/>
          <w:color w:val="000000"/>
          <w:sz w:val="36"/>
          <w:szCs w:val="36"/>
          <w:rtl/>
          <w:lang w:bidi="ar-IQ"/>
        </w:rPr>
      </w:pPr>
      <w:r>
        <w:rPr>
          <w:rFonts w:ascii="Traditional Arabic" w:hAnsi="Traditional Arabic" w:cs="Traditional Arabic" w:hint="cs"/>
          <w:b/>
          <w:bCs/>
          <w:color w:val="000000"/>
          <w:sz w:val="36"/>
          <w:szCs w:val="36"/>
          <w:rtl/>
          <w:lang w:bidi="ar-IQ"/>
        </w:rPr>
        <w:t xml:space="preserve">     </w:t>
      </w:r>
      <w:r w:rsidR="000913F0" w:rsidRPr="000913F0">
        <w:rPr>
          <w:rFonts w:ascii="Traditional Arabic" w:hAnsi="Traditional Arabic" w:cs="Traditional Arabic"/>
          <w:b/>
          <w:bCs/>
          <w:color w:val="000000"/>
          <w:sz w:val="36"/>
          <w:szCs w:val="36"/>
          <w:rtl/>
          <w:lang w:bidi="ar-IQ"/>
        </w:rPr>
        <w:t xml:space="preserve">نكرة قابل أل مؤثرا </w:t>
      </w:r>
      <w:r>
        <w:rPr>
          <w:rFonts w:ascii="Traditional Arabic" w:hAnsi="Traditional Arabic" w:cs="Traditional Arabic" w:hint="cs"/>
          <w:b/>
          <w:bCs/>
          <w:color w:val="000000"/>
          <w:sz w:val="36"/>
          <w:szCs w:val="36"/>
          <w:rtl/>
          <w:lang w:bidi="ar-IQ"/>
        </w:rPr>
        <w:t xml:space="preserve">     </w:t>
      </w:r>
      <w:r w:rsidR="000913F0" w:rsidRPr="000913F0">
        <w:rPr>
          <w:rFonts w:ascii="Traditional Arabic" w:hAnsi="Traditional Arabic" w:cs="Traditional Arabic"/>
          <w:b/>
          <w:bCs/>
          <w:color w:val="FF0000"/>
          <w:sz w:val="36"/>
          <w:szCs w:val="36"/>
          <w:rtl/>
          <w:lang w:bidi="ar-IQ"/>
        </w:rPr>
        <w:t>...</w:t>
      </w:r>
      <w:r>
        <w:rPr>
          <w:rFonts w:ascii="Traditional Arabic" w:hAnsi="Traditional Arabic" w:cs="Traditional Arabic" w:hint="cs"/>
          <w:b/>
          <w:bCs/>
          <w:color w:val="FF0000"/>
          <w:sz w:val="36"/>
          <w:szCs w:val="36"/>
          <w:rtl/>
          <w:lang w:bidi="ar-IQ"/>
        </w:rPr>
        <w:t xml:space="preserve">      </w:t>
      </w:r>
      <w:r w:rsidR="000913F0" w:rsidRPr="000913F0">
        <w:rPr>
          <w:rFonts w:ascii="Traditional Arabic" w:hAnsi="Traditional Arabic" w:cs="Traditional Arabic"/>
          <w:b/>
          <w:bCs/>
          <w:color w:val="000000"/>
          <w:sz w:val="36"/>
          <w:szCs w:val="36"/>
          <w:rtl/>
          <w:lang w:bidi="ar-IQ"/>
        </w:rPr>
        <w:t xml:space="preserve"> أو واقع موقع ما قد ذكرا </w:t>
      </w:r>
    </w:p>
    <w:p w:rsidR="000913F0" w:rsidRPr="000913F0" w:rsidRDefault="000913F0" w:rsidP="000913F0">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النكرة: ما يقبل أل وتؤثر فيه التعريف أو يقع موقع ما يقبل </w:t>
      </w:r>
      <w:r w:rsidRPr="000913F0">
        <w:rPr>
          <w:rFonts w:ascii="Traditional Arabic" w:hAnsi="Traditional Arabic" w:cs="Traditional Arabic" w:hint="cs"/>
          <w:b/>
          <w:bCs/>
          <w:color w:val="000000"/>
          <w:sz w:val="36"/>
          <w:szCs w:val="36"/>
          <w:rtl/>
          <w:lang w:bidi="ar-IQ"/>
        </w:rPr>
        <w:t>أل.</w:t>
      </w:r>
    </w:p>
    <w:p w:rsidR="000913F0" w:rsidRPr="000913F0" w:rsidRDefault="000913F0" w:rsidP="000913F0">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 xml:space="preserve"> فمثال ما يقبل أل وتؤثر فيه التعريف رجل فتقول الرجل واحترز بقوله وتؤثر فيه التعريف مما يقبل أل ولا تؤثر فيه التعريف كعباس علما فإنك تقول فيه العباس فتدخل عليه أل لكنها لم تؤثر فيه التعريف لأنه معرفة قبل دخلوها عليه</w:t>
      </w:r>
      <w:r w:rsidRPr="000913F0">
        <w:rPr>
          <w:rFonts w:ascii="Traditional Arabic" w:hAnsi="Traditional Arabic" w:cs="Traditional Arabic" w:hint="cs"/>
          <w:b/>
          <w:bCs/>
          <w:color w:val="FF0000"/>
          <w:sz w:val="36"/>
          <w:szCs w:val="36"/>
          <w:rtl/>
          <w:lang w:bidi="ar-IQ"/>
        </w:rPr>
        <w:t>.</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طالب، كتاب، كلية، جامعة، رحلة، زهور، أشجار، طيور، مياه، جداول، استمتاع، راحة هدوء، نشاط، قوة.</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النكرة -كما جاء في قطر الندى- عبارة عما </w:t>
      </w:r>
      <w:r w:rsidR="000913F0" w:rsidRPr="000913F0">
        <w:rPr>
          <w:rFonts w:ascii="Traditional Arabic" w:hAnsi="Traditional Arabic" w:cs="Traditional Arabic"/>
          <w:b/>
          <w:bCs/>
          <w:color w:val="000000"/>
          <w:sz w:val="36"/>
          <w:szCs w:val="36"/>
          <w:rtl/>
          <w:lang w:bidi="ar-IQ"/>
        </w:rPr>
        <w:t>شاع في جنس موجود أو مقدر</w:t>
      </w:r>
      <w:r w:rsidR="000913F0" w:rsidRPr="000913F0">
        <w:rPr>
          <w:rFonts w:ascii="Traditional Arabic" w:hAnsi="Traditional Arabic" w:cs="Traditional Arabic" w:hint="cs"/>
          <w:b/>
          <w:bCs/>
          <w:color w:val="000000"/>
          <w:sz w:val="36"/>
          <w:szCs w:val="36"/>
          <w:rtl/>
          <w:lang w:bidi="ar-IQ"/>
        </w:rPr>
        <w:t>.</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والمقصود بهذه العبارة أن يكون اللفظ مما يندرج تحته أفراد كثيرون لا يختص به واحد دون آخر، فكلمة "طالب" مثلا تطلق -بلفظها- على ما لا يحصى من أفراد الطلاب، وكذلك كلمة "شجرة يمكن استخدامها -كما هي- لتطلق على ملايين الأشجار مختلفة الأشكال والألوان، ومثل ذلك أيضا كلمة "شمس" فإنها بلفظها تطلق على كل جرم مضيء فهي نكرة بهذا الاعتبار -</w:t>
      </w:r>
      <w:r w:rsidR="000913F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اعتبار اللفظ- وإن كان لا يوجد منها في الحقيقة والواقع إلا فرد واحد فقط.</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هذا، وتستخدم إحدى العلامات التالية للتعرف على الاسم النكرة.</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FF0000"/>
          <w:sz w:val="36"/>
          <w:szCs w:val="36"/>
          <w:rtl/>
          <w:lang w:bidi="ar-IQ"/>
        </w:rPr>
        <w:t>1-</w:t>
      </w:r>
      <w:r w:rsidRPr="000913F0">
        <w:rPr>
          <w:rFonts w:ascii="Traditional Arabic" w:hAnsi="Traditional Arabic" w:cs="Traditional Arabic"/>
          <w:b/>
          <w:bCs/>
          <w:color w:val="000000"/>
          <w:sz w:val="36"/>
          <w:szCs w:val="36"/>
          <w:rtl/>
          <w:lang w:bidi="ar-IQ"/>
        </w:rPr>
        <w:t xml:space="preserve"> أن يقبل "أل"</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فالكلمات "طالب، أشجار، راحة" كلمات منكرة ومعناها شائع</w:t>
      </w:r>
      <w:r w:rsidRPr="000913F0">
        <w:rPr>
          <w:rFonts w:ascii="Traditional Arabic" w:hAnsi="Traditional Arabic" w:cs="Traditional Arabic" w:hint="cs"/>
          <w:b/>
          <w:bCs/>
          <w:sz w:val="36"/>
          <w:szCs w:val="36"/>
          <w:rtl/>
          <w:lang w:bidi="ar-IQ"/>
        </w:rPr>
        <w:t xml:space="preserve"> </w:t>
      </w:r>
      <w:r w:rsidRPr="000913F0">
        <w:rPr>
          <w:rFonts w:ascii="Traditional Arabic" w:hAnsi="Traditional Arabic" w:cs="Traditional Arabic"/>
          <w:b/>
          <w:bCs/>
          <w:color w:val="000000"/>
          <w:sz w:val="36"/>
          <w:szCs w:val="36"/>
          <w:rtl/>
          <w:lang w:bidi="ar-IQ"/>
        </w:rPr>
        <w:t>وهي تقبل "أل" فيقال: "الطالب، الأشجار، الراحة" فتدل حينئذٍ على طالب معين، وأشجار حديقة خاصة مثلا، وراحة معهودة بين المتكلم والمخاطب.</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FF0000"/>
          <w:sz w:val="36"/>
          <w:szCs w:val="36"/>
          <w:rtl/>
          <w:lang w:bidi="ar-IQ"/>
        </w:rPr>
        <w:t>2-</w:t>
      </w:r>
      <w:r w:rsidRPr="000913F0">
        <w:rPr>
          <w:rFonts w:ascii="Traditional Arabic" w:hAnsi="Traditional Arabic" w:cs="Traditional Arabic"/>
          <w:b/>
          <w:bCs/>
          <w:color w:val="000000"/>
          <w:sz w:val="36"/>
          <w:szCs w:val="36"/>
          <w:rtl/>
          <w:lang w:bidi="ar-IQ"/>
        </w:rPr>
        <w:t xml:space="preserve"> أن يدل على ما يقبل "أل"</w:t>
      </w:r>
    </w:p>
    <w:p w:rsidR="000913F0" w:rsidRPr="000913F0" w:rsidRDefault="007822CB" w:rsidP="007822CB">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فالكلمات "ذو" بمعنى صاحب و "من" بمعنى شخص ما و "م</w:t>
      </w:r>
      <w:r w:rsidR="000913F0" w:rsidRPr="000913F0">
        <w:rPr>
          <w:rFonts w:ascii="Traditional Arabic" w:hAnsi="Traditional Arabic" w:cs="Traditional Arabic"/>
          <w:b/>
          <w:bCs/>
          <w:color w:val="000000"/>
          <w:sz w:val="36"/>
          <w:szCs w:val="36"/>
          <w:rtl/>
          <w:lang w:bidi="ar-IQ"/>
        </w:rPr>
        <w:t xml:space="preserve">ا" بمعنى شيء، في قولك: "عاش </w:t>
      </w:r>
      <w:r w:rsidR="000913F0" w:rsidRPr="000913F0">
        <w:rPr>
          <w:rFonts w:ascii="Traditional Arabic" w:hAnsi="Traditional Arabic" w:cs="Traditional Arabic" w:hint="cs"/>
          <w:b/>
          <w:bCs/>
          <w:color w:val="000000"/>
          <w:sz w:val="36"/>
          <w:szCs w:val="36"/>
          <w:rtl/>
          <w:lang w:bidi="ar-IQ"/>
        </w:rPr>
        <w:t>زيد</w:t>
      </w:r>
      <w:r w:rsidRPr="000913F0">
        <w:rPr>
          <w:rFonts w:ascii="Traditional Arabic" w:hAnsi="Traditional Arabic" w:cs="Traditional Arabic"/>
          <w:b/>
          <w:bCs/>
          <w:color w:val="000000"/>
          <w:sz w:val="36"/>
          <w:szCs w:val="36"/>
          <w:rtl/>
          <w:lang w:bidi="ar-IQ"/>
        </w:rPr>
        <w:t xml:space="preserve"> ذا ضمير حي فاحترمه كل من يحبه وكل من يكرهه" </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فإن كلمة "ذا ضمير" بمعنى "صاحب ضمير" وكلمة "صاحب" تقبل "أل" فيقال "الصاحب" وكلمة "من" بمعنى "إنسان" وهذه الأخيرة تقبل "أل" فيقال "الإنسان".</w:t>
      </w:r>
    </w:p>
    <w:p w:rsidR="007822CB" w:rsidRPr="000913F0" w:rsidRDefault="007822CB" w:rsidP="007822CB">
      <w:pPr>
        <w:autoSpaceDE w:val="0"/>
        <w:autoSpaceDN w:val="0"/>
        <w:adjustRightInd w:val="0"/>
        <w:spacing w:after="0" w:line="240" w:lineRule="auto"/>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FF0000"/>
          <w:sz w:val="36"/>
          <w:szCs w:val="36"/>
          <w:rtl/>
          <w:lang w:bidi="ar-IQ"/>
        </w:rPr>
        <w:lastRenderedPageBreak/>
        <w:t>3-</w:t>
      </w:r>
      <w:r w:rsidRPr="000913F0">
        <w:rPr>
          <w:rFonts w:ascii="Traditional Arabic" w:hAnsi="Traditional Arabic" w:cs="Traditional Arabic"/>
          <w:b/>
          <w:bCs/>
          <w:color w:val="000000"/>
          <w:sz w:val="36"/>
          <w:szCs w:val="36"/>
          <w:rtl/>
          <w:lang w:bidi="ar-IQ"/>
        </w:rPr>
        <w:t xml:space="preserve"> أن تقبل الكلمة حرف الجر "رُبَّ".</w:t>
      </w:r>
    </w:p>
    <w:p w:rsidR="00CC70A7" w:rsidRPr="000913F0" w:rsidRDefault="007822CB" w:rsidP="000913F0">
      <w:pPr>
        <w:autoSpaceDE w:val="0"/>
        <w:autoSpaceDN w:val="0"/>
        <w:adjustRightInd w:val="0"/>
        <w:spacing w:after="0" w:line="240" w:lineRule="auto"/>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ذكر هذه العلامة ابن هشام، فإن كلمة "رُبَّ" لا تدخل إلا على النكرات، تقول "رُبَّ صمتٍ خيرٌ من كلام" و "رُبَّ فقيرٍ خيرٌ من غنيٍّ" فكل من الكلمتين "</w:t>
      </w:r>
      <w:r w:rsidR="000913F0" w:rsidRPr="000913F0">
        <w:rPr>
          <w:rFonts w:ascii="Traditional Arabic" w:hAnsi="Traditional Arabic" w:cs="Traditional Arabic"/>
          <w:b/>
          <w:bCs/>
          <w:color w:val="000000"/>
          <w:sz w:val="36"/>
          <w:szCs w:val="36"/>
          <w:rtl/>
          <w:lang w:bidi="ar-IQ"/>
        </w:rPr>
        <w:t>صمت، فقير" نكرتان بهذه العلامة.</w:t>
      </w:r>
    </w:p>
    <w:p w:rsidR="00CC70A7" w:rsidRPr="000913F0" w:rsidRDefault="00CC70A7" w:rsidP="00C03E8B">
      <w:pPr>
        <w:autoSpaceDE w:val="0"/>
        <w:autoSpaceDN w:val="0"/>
        <w:adjustRightInd w:val="0"/>
        <w:spacing w:after="0" w:line="240" w:lineRule="auto"/>
        <w:jc w:val="both"/>
        <w:rPr>
          <w:rFonts w:ascii="Traditional Arabic" w:hAnsi="Traditional Arabic" w:cs="Traditional Arabic" w:hint="cs"/>
          <w:b/>
          <w:bCs/>
          <w:color w:val="FF0000"/>
          <w:sz w:val="36"/>
          <w:szCs w:val="36"/>
          <w:rtl/>
          <w:lang w:bidi="ar-IQ"/>
        </w:rPr>
      </w:pPr>
    </w:p>
    <w:p w:rsidR="00F62B7E" w:rsidRPr="000913F0" w:rsidRDefault="00CC70A7"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hint="cs"/>
          <w:b/>
          <w:bCs/>
          <w:color w:val="FF0000"/>
          <w:sz w:val="36"/>
          <w:szCs w:val="36"/>
          <w:rtl/>
          <w:lang w:bidi="ar-IQ"/>
        </w:rPr>
        <w:t xml:space="preserve">                                           </w:t>
      </w:r>
      <w:r w:rsidR="00F62B7E" w:rsidRPr="000913F0">
        <w:rPr>
          <w:rFonts w:ascii="Traditional Arabic" w:hAnsi="Traditional Arabic" w:cs="Traditional Arabic"/>
          <w:b/>
          <w:bCs/>
          <w:color w:val="FF0000"/>
          <w:sz w:val="36"/>
          <w:szCs w:val="36"/>
          <w:rtl/>
          <w:lang w:bidi="ar-IQ"/>
        </w:rPr>
        <w:t>المعرفة</w:t>
      </w:r>
      <w:r w:rsidR="00F62B7E" w:rsidRPr="000913F0">
        <w:rPr>
          <w:rFonts w:ascii="Traditional Arabic" w:hAnsi="Traditional Arabic" w:cs="Traditional Arabic"/>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الاسمُ المعرفةُ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اسمٌ يدلُّ على شيءٍ معيَّنٍ:</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حمص- العرب.</w:t>
      </w:r>
    </w:p>
    <w:p w:rsidR="00F62B7E" w:rsidRPr="000913F0" w:rsidRDefault="00F62B7E" w:rsidP="00220EB7">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أنواعُ المعرفةِ:</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الضَّمي</w:t>
      </w:r>
      <w:r w:rsidR="00220EB7" w:rsidRPr="000913F0">
        <w:rPr>
          <w:rFonts w:ascii="Traditional Arabic" w:hAnsi="Traditional Arabic" w:cs="Traditional Arabic"/>
          <w:b/>
          <w:bCs/>
          <w:color w:val="000000"/>
          <w:sz w:val="36"/>
          <w:szCs w:val="36"/>
          <w:rtl/>
          <w:lang w:bidi="ar-IQ"/>
        </w:rPr>
        <w:t>رُ- اسمُ العلمِ- اسمُ الإشارةِ-</w:t>
      </w:r>
      <w:r w:rsidR="00220EB7"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الاسمُ الموصولُ- المعرَّفُ بال-</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المعرَّفُ بالإضافةِ-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المعرَّفُ بالنِّداءِ.</w:t>
      </w:r>
    </w:p>
    <w:p w:rsidR="00220EB7" w:rsidRPr="000913F0" w:rsidRDefault="00220EB7"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p>
    <w:p w:rsidR="00F62B7E" w:rsidRPr="000913F0" w:rsidRDefault="00C03E8B"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hint="cs"/>
          <w:b/>
          <w:bCs/>
          <w:color w:val="FF0000"/>
          <w:sz w:val="36"/>
          <w:szCs w:val="36"/>
          <w:rtl/>
          <w:lang w:bidi="ar-IQ"/>
        </w:rPr>
        <w:t xml:space="preserve">                                   اولا: </w:t>
      </w:r>
      <w:r w:rsidR="00F62B7E" w:rsidRPr="000913F0">
        <w:rPr>
          <w:rFonts w:ascii="Traditional Arabic" w:hAnsi="Traditional Arabic" w:cs="Traditional Arabic"/>
          <w:b/>
          <w:bCs/>
          <w:color w:val="000000"/>
          <w:sz w:val="36"/>
          <w:szCs w:val="36"/>
          <w:rtl/>
          <w:lang w:bidi="ar-IQ"/>
        </w:rPr>
        <w:t>الضَّميرُ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اسمٌ معرفةٌ يدلُّ على شيءٍ مُعرَّفٍ بذاتِهِ.</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أنواعُهُ: الضَّميرُ المُنفصلُ- الضَّميرُ المتَّصلُ- الضَّميرُ المستتِرُ.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الضَّميرُ المنفصلُ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hint="cs"/>
          <w:b/>
          <w:bCs/>
          <w:sz w:val="36"/>
          <w:szCs w:val="36"/>
          <w:rtl/>
          <w:lang w:bidi="ar-IQ"/>
        </w:rPr>
      </w:pPr>
      <w:r w:rsidRPr="000913F0">
        <w:rPr>
          <w:rFonts w:ascii="Traditional Arabic" w:hAnsi="Traditional Arabic" w:cs="Traditional Arabic"/>
          <w:b/>
          <w:bCs/>
          <w:color w:val="000000"/>
          <w:sz w:val="36"/>
          <w:szCs w:val="36"/>
          <w:rtl/>
          <w:lang w:bidi="ar-IQ"/>
        </w:rPr>
        <w:t>هو ضميرٌ ينفردُ في التَّلفُّظِ بِهِ، ولا يتَّصلُ بما قبلَه، ويصحُّ الابتداءُ به، وهو نوعان: ضميرُ رفعٍ، وضميرُ نصبٍ.</w:t>
      </w:r>
    </w:p>
    <w:p w:rsidR="00A20C55"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 ضمائرُ الرَّفعِ المنفصلةُ:</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 xml:space="preserve">تكونُ مبنيَّةً على ما ينتهي به آخرُها في محلِّ رفعٍ، وتدلُّ على المتكلِّم: أنا- نحنُ، مثالٌ: أنا مجدٌّ- نحنُ مُجدُّون، </w:t>
      </w:r>
    </w:p>
    <w:p w:rsidR="00A20C55"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أنا:</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ضميرٌ منفصلٌ مبنيٌّ على السُّكونِ في محلِّ رفع مبتدأ،</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نحنُ:</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ضميرٌ منفصلٌ مبنيٌّ على الضّمِّ في محلِّ رفعٍ مبتدأ.</w:t>
      </w:r>
    </w:p>
    <w:p w:rsidR="00A20C55"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أو تدلُّ على المخاطبِ:</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أنتَ- أنتِ- أنتما- انتم- انتن،</w:t>
      </w:r>
    </w:p>
    <w:p w:rsidR="00A20C55"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أمثلةٌ:</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أنتَ مُجدٌّ- أنتِ مُجدَّةٌ-</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 xml:space="preserve">أنتما مجدَّان أو مجدَّتان- أنتم مجدّون- أنتنَّ مجدّاتٌ. </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أنتَ: ضميرٌ منفصلٌ مبنيٌّ على الفتحِ في محلّ رفع مبتدأ، وهو إعرابُ بقيَّةِ الضّمائرِ الواردةِ في الأمثلةِ.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ب- ضمائرُ النّصبِ المنفصلةُ: تكونُ مبنيّ</w:t>
      </w:r>
      <w:r w:rsidR="00A20C55" w:rsidRPr="000913F0">
        <w:rPr>
          <w:rFonts w:ascii="Traditional Arabic" w:hAnsi="Traditional Arabic" w:cs="Traditional Arabic"/>
          <w:b/>
          <w:bCs/>
          <w:color w:val="000000"/>
          <w:sz w:val="36"/>
          <w:szCs w:val="36"/>
          <w:rtl/>
          <w:lang w:bidi="ar-IQ"/>
        </w:rPr>
        <w:t>َةٌ على ما</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ينتهي به آخرُها في محلِّ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نصبٍ، وتدلُّ على المتكلِّمِ:</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إيّايّ- إيّانا، مثال: إيّايَّ كافأَ المدرِّسُ- إيّانا كافأَ</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lastRenderedPageBreak/>
        <w:t>المدرِّسُ.</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إيّايَّ:</w:t>
      </w:r>
      <w:r w:rsidR="00A20C55"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ضميرٌ منفصلٌ مبنيٌّ على السُّكونِ في محلِّ نصب مفعول به مقدّم، والياءُ ضميرٌ متَّصلٌ مبنيٌّ على الفتحِ في محلِّ ج</w:t>
      </w:r>
      <w:r w:rsidR="00042DDD" w:rsidRPr="000913F0">
        <w:rPr>
          <w:rFonts w:ascii="Traditional Arabic" w:hAnsi="Traditional Arabic" w:cs="Traditional Arabic"/>
          <w:b/>
          <w:bCs/>
          <w:color w:val="000000"/>
          <w:sz w:val="36"/>
          <w:szCs w:val="36"/>
          <w:rtl/>
          <w:lang w:bidi="ar-IQ"/>
        </w:rPr>
        <w:t>رٍّ بالإضافةِ</w:t>
      </w:r>
      <w:r w:rsidR="00042DDD" w:rsidRPr="000913F0">
        <w:rPr>
          <w:rFonts w:ascii="Traditional Arabic" w:hAnsi="Traditional Arabic" w:cs="Traditional Arabic" w:hint="cs"/>
          <w:b/>
          <w:bCs/>
          <w:color w:val="000000"/>
          <w:sz w:val="36"/>
          <w:szCs w:val="36"/>
          <w:rtl/>
          <w:lang w:bidi="ar-IQ"/>
        </w:rPr>
        <w:t>.</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كافأَ: فعلٌ ماض ٍمبنيٌّ على الفتحِ الظَّاهرِ.</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إيّانا: ضميرٌ منفصلٌ مبنيٌّ على السُّكونِ في محلِّ نصبٍ مفعول به مقدَّم، </w:t>
      </w:r>
      <w:proofErr w:type="spellStart"/>
      <w:r w:rsidRPr="000913F0">
        <w:rPr>
          <w:rFonts w:ascii="Traditional Arabic" w:hAnsi="Traditional Arabic" w:cs="Traditional Arabic"/>
          <w:b/>
          <w:bCs/>
          <w:color w:val="000000"/>
          <w:sz w:val="36"/>
          <w:szCs w:val="36"/>
          <w:rtl/>
          <w:lang w:bidi="ar-IQ"/>
        </w:rPr>
        <w:t>ونا</w:t>
      </w:r>
      <w:proofErr w:type="spellEnd"/>
      <w:r w:rsidRPr="000913F0">
        <w:rPr>
          <w:rFonts w:ascii="Traditional Arabic" w:hAnsi="Traditional Arabic" w:cs="Traditional Arabic"/>
          <w:b/>
          <w:bCs/>
          <w:color w:val="000000"/>
          <w:sz w:val="36"/>
          <w:szCs w:val="36"/>
          <w:rtl/>
          <w:lang w:bidi="ar-IQ"/>
        </w:rPr>
        <w:t xml:space="preserve"> ضميرٌ متَّصلٌ مبنيٌّ على السُّكونِ في محلِّ جرٍّ بالإضافةِ. </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كافأَ: فعلٌ ماضٍ مبنيٌّ على الفتحِ الظَّاهرِ.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أو تدلُّ على المخاطبِ: إيّاكَ-</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إيّاكِ- إيّاكُما- إيّاكُمْ- إيّاكُنَّ،</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أمثلةٌ: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إيّاكَ أخاطبُ- إيّاكِ كافأَتِ المدرِّسةُ- إيّاكُما طلبْتُ- إيّاكُمْ كافأَ المدرِّسونَ- إيّاكُنَّ كافأَتِ المدرِّساتُ.</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إيّاكَ:</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ضميرٌ منفصلٌ مبنيٌّ على السُّكونِ في محلِّ نصب مفعول به مقدَّم، والك</w:t>
      </w:r>
      <w:r w:rsidR="00042DDD" w:rsidRPr="000913F0">
        <w:rPr>
          <w:rFonts w:ascii="Traditional Arabic" w:hAnsi="Traditional Arabic" w:cs="Traditional Arabic"/>
          <w:b/>
          <w:bCs/>
          <w:color w:val="000000"/>
          <w:sz w:val="36"/>
          <w:szCs w:val="36"/>
          <w:rtl/>
          <w:lang w:bidi="ar-IQ"/>
        </w:rPr>
        <w:t>افُ للخطابِ</w:t>
      </w:r>
      <w:r w:rsidR="00042DDD"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أخاطبُ:</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مضارعٌ مرفوعٌ وعلامةُ رفعِهِ الضَّمَّةُ الظَّاهرةُ.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الضَّميرُ المتّصلُ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هو ضميرٌ لا يأتي في أوّلِ الكلامِ، ولا يصحُّ التَّلفُّظُّ بهِ منفرداً، ويتَّصلُ بآخرِ الأسماءِ أو الأفعالِ، أو الحروفِ، وهو يقعُ في محلِّ رفعٍ أو نصبٍ أو جرٍّ.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0913F0">
        <w:rPr>
          <w:rFonts w:ascii="Traditional Arabic" w:hAnsi="Traditional Arabic" w:cs="Traditional Arabic"/>
          <w:b/>
          <w:bCs/>
          <w:color w:val="000000"/>
          <w:sz w:val="36"/>
          <w:szCs w:val="36"/>
          <w:rtl/>
          <w:lang w:bidi="ar-IQ"/>
        </w:rPr>
        <w:t>أ- ضمائرُ الرَّفعِ</w:t>
      </w:r>
    </w:p>
    <w:p w:rsidR="00042DDD" w:rsidRPr="000913F0" w:rsidRDefault="00F62B7E" w:rsidP="00C03E8B">
      <w:pPr>
        <w:pStyle w:val="a3"/>
        <w:numPr>
          <w:ilvl w:val="0"/>
          <w:numId w:val="1"/>
        </w:numPr>
        <w:autoSpaceDE w:val="0"/>
        <w:autoSpaceDN w:val="0"/>
        <w:adjustRightInd w:val="0"/>
        <w:spacing w:after="0" w:line="240" w:lineRule="auto"/>
        <w:jc w:val="both"/>
        <w:rPr>
          <w:rFonts w:ascii="Traditional Arabic" w:hAnsi="Traditional Arabic" w:cs="Traditional Arabic" w:hint="cs"/>
          <w:b/>
          <w:bCs/>
          <w:color w:val="FF0000"/>
          <w:sz w:val="36"/>
          <w:szCs w:val="36"/>
          <w:lang w:bidi="ar-IQ"/>
        </w:rPr>
      </w:pPr>
      <w:r w:rsidRPr="000913F0">
        <w:rPr>
          <w:rFonts w:ascii="Traditional Arabic" w:hAnsi="Traditional Arabic" w:cs="Traditional Arabic"/>
          <w:b/>
          <w:bCs/>
          <w:color w:val="000000"/>
          <w:sz w:val="36"/>
          <w:szCs w:val="36"/>
          <w:rtl/>
          <w:lang w:bidi="ar-IQ"/>
        </w:rPr>
        <w:t>ألفُ الاثنينِ:</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كتَبا.</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كتبَ:</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ماضٍ مبنيٌّ على الفتحِ والألفُ ضميرٌ متَّصلٌ مبنيٌّ على السُّكونِ في محلِّ رفع فاعل.</w:t>
      </w:r>
    </w:p>
    <w:p w:rsidR="00042DDD" w:rsidRPr="000913F0" w:rsidRDefault="00F62B7E" w:rsidP="00C03E8B">
      <w:pPr>
        <w:pStyle w:val="a3"/>
        <w:numPr>
          <w:ilvl w:val="0"/>
          <w:numId w:val="1"/>
        </w:num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واوُ الجماعةِ: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كتبُوا.</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كتبُوا: فعلٌ ماضٍ مبنيٌّ على الضّمِّ، والواوُ ضميرٌ متَّصلٌ مبنيٌّ على السُّكونِ في محلِّ رفع فاعل.</w:t>
      </w:r>
    </w:p>
    <w:p w:rsidR="00042DDD" w:rsidRPr="000913F0" w:rsidRDefault="00F62B7E" w:rsidP="00C03E8B">
      <w:pPr>
        <w:pStyle w:val="a3"/>
        <w:numPr>
          <w:ilvl w:val="0"/>
          <w:numId w:val="1"/>
        </w:num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ي</w:t>
      </w:r>
      <w:r w:rsidR="00042DDD" w:rsidRPr="000913F0">
        <w:rPr>
          <w:rFonts w:ascii="Traditional Arabic" w:hAnsi="Traditional Arabic" w:cs="Traditional Arabic"/>
          <w:b/>
          <w:bCs/>
          <w:color w:val="000000"/>
          <w:sz w:val="36"/>
          <w:szCs w:val="36"/>
          <w:rtl/>
          <w:lang w:bidi="ar-IQ"/>
        </w:rPr>
        <w:t>اءُ المؤنّثةِ المخاطبةِ: تكتبين</w:t>
      </w:r>
      <w:r w:rsidR="00042DDD" w:rsidRPr="000913F0">
        <w:rPr>
          <w:rFonts w:ascii="Traditional Arabic" w:hAnsi="Traditional Arabic" w:cs="Traditional Arabic" w:hint="cs"/>
          <w:b/>
          <w:bCs/>
          <w:color w:val="000000"/>
          <w:sz w:val="36"/>
          <w:szCs w:val="36"/>
          <w:rtl/>
          <w:lang w:bidi="ar-IQ"/>
        </w:rPr>
        <w:t>.</w:t>
      </w:r>
    </w:p>
    <w:p w:rsidR="00F62B7E" w:rsidRPr="000913F0" w:rsidRDefault="00042DDD"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 xml:space="preserve"> تكتبين: فعلٌ مضارعٌ مرفوعٌ بثبوتِ النُّونِ لأنَّهُ من الأفعالِ الخمسةِ،</w:t>
      </w:r>
      <w:r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والياءُ ضميرٌ متَّصلٌ مبنيٌّ على السُّكونِ في محلِّ رفع فاعل.</w:t>
      </w:r>
    </w:p>
    <w:p w:rsidR="00042DDD" w:rsidRPr="000913F0" w:rsidRDefault="00F62B7E" w:rsidP="00C03E8B">
      <w:pPr>
        <w:pStyle w:val="a3"/>
        <w:numPr>
          <w:ilvl w:val="0"/>
          <w:numId w:val="1"/>
        </w:num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التّاءُ المتحرِّكةُ: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كتبتُ.</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lastRenderedPageBreak/>
        <w:t xml:space="preserve"> كتبْتُ: فعلٌ ماضٍ مبنيٌّ على السُّكونِ،</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والتّاءُ ضميرٌ متَّصلٌ مبنيٌّ على الضَّمِّ في محلِّ رفع فاعل.</w:t>
      </w:r>
    </w:p>
    <w:p w:rsidR="00042DDD" w:rsidRPr="000913F0" w:rsidRDefault="00F62B7E" w:rsidP="00C03E8B">
      <w:pPr>
        <w:pStyle w:val="a3"/>
        <w:numPr>
          <w:ilvl w:val="0"/>
          <w:numId w:val="1"/>
        </w:numPr>
        <w:autoSpaceDE w:val="0"/>
        <w:autoSpaceDN w:val="0"/>
        <w:adjustRightInd w:val="0"/>
        <w:spacing w:after="0" w:line="240" w:lineRule="auto"/>
        <w:jc w:val="both"/>
        <w:rPr>
          <w:rFonts w:ascii="Traditional Arabic" w:hAnsi="Traditional Arabic" w:cs="Traditional Arabic" w:hint="cs"/>
          <w:b/>
          <w:bCs/>
          <w:color w:val="000000"/>
          <w:sz w:val="36"/>
          <w:szCs w:val="36"/>
          <w:lang w:bidi="ar-IQ"/>
        </w:rPr>
      </w:pPr>
      <w:r w:rsidRPr="000913F0">
        <w:rPr>
          <w:rFonts w:ascii="Traditional Arabic" w:hAnsi="Traditional Arabic" w:cs="Traditional Arabic"/>
          <w:b/>
          <w:bCs/>
          <w:color w:val="000000"/>
          <w:sz w:val="36"/>
          <w:szCs w:val="36"/>
          <w:rtl/>
          <w:lang w:bidi="ar-IQ"/>
        </w:rPr>
        <w:t>نونُ النِّسوةِ: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كتبْنَ.</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كتبْنَ: فعلٌ ماضٍ مبنيٌّ على</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السُّكونِ، والنُّونُ ضميرٌ متَّصلٌ مبنيٌّ على الفتحِ في محلِّ رفع</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فاعل.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ب- ضمائرُ النَّصبِ والجرِّ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تكونُ هذه الضَّمائرُ في محلِّ نصبٍ إذا اتَّصلَتْ بالأفعالِ، وفي محلِّ جرٍّ إذا اتَّصلَتْ بالأسماءِ، وهيَ:</w:t>
      </w:r>
    </w:p>
    <w:p w:rsidR="00042DDD" w:rsidRPr="000913F0" w:rsidRDefault="00F62B7E" w:rsidP="00C03E8B">
      <w:pPr>
        <w:pStyle w:val="a3"/>
        <w:numPr>
          <w:ilvl w:val="0"/>
          <w:numId w:val="2"/>
        </w:numPr>
        <w:autoSpaceDE w:val="0"/>
        <w:autoSpaceDN w:val="0"/>
        <w:adjustRightInd w:val="0"/>
        <w:spacing w:after="0" w:line="240" w:lineRule="auto"/>
        <w:jc w:val="both"/>
        <w:rPr>
          <w:rFonts w:ascii="Traditional Arabic" w:hAnsi="Traditional Arabic" w:cs="Traditional Arabic" w:hint="cs"/>
          <w:b/>
          <w:bCs/>
          <w:color w:val="000000"/>
          <w:sz w:val="36"/>
          <w:szCs w:val="36"/>
          <w:lang w:bidi="ar-IQ"/>
        </w:rPr>
      </w:pPr>
      <w:r w:rsidRPr="000913F0">
        <w:rPr>
          <w:rFonts w:ascii="Traditional Arabic" w:hAnsi="Traditional Arabic" w:cs="Traditional Arabic"/>
          <w:b/>
          <w:bCs/>
          <w:color w:val="000000"/>
          <w:sz w:val="36"/>
          <w:szCs w:val="36"/>
          <w:rtl/>
          <w:lang w:bidi="ar-IQ"/>
        </w:rPr>
        <w:t>ياءُ المتكلِّمِ:</w:t>
      </w:r>
      <w:r w:rsidR="00042DDD" w:rsidRPr="000913F0">
        <w:rPr>
          <w:rFonts w:ascii="Traditional Arabic" w:hAnsi="Traditional Arabic" w:cs="Traditional Arabic" w:hint="cs"/>
          <w:b/>
          <w:bCs/>
          <w:color w:val="000000"/>
          <w:sz w:val="36"/>
          <w:szCs w:val="36"/>
          <w:rtl/>
          <w:lang w:bidi="ar-IQ"/>
        </w:rPr>
        <w:t xml:space="preserve"> </w:t>
      </w:r>
      <w:r w:rsidR="00042DDD" w:rsidRPr="000913F0">
        <w:rPr>
          <w:rFonts w:ascii="Traditional Arabic" w:hAnsi="Traditional Arabic" w:cs="Traditional Arabic"/>
          <w:b/>
          <w:bCs/>
          <w:color w:val="000000"/>
          <w:sz w:val="36"/>
          <w:szCs w:val="36"/>
          <w:rtl/>
          <w:lang w:bidi="ar-IQ"/>
        </w:rPr>
        <w:t>يسمعُني</w:t>
      </w:r>
      <w:r w:rsidR="00042DDD" w:rsidRPr="000913F0">
        <w:rPr>
          <w:rFonts w:ascii="Traditional Arabic" w:hAnsi="Traditional Arabic" w:cs="Traditional Arabic" w:hint="cs"/>
          <w:b/>
          <w:bCs/>
          <w:color w:val="000000"/>
          <w:sz w:val="36"/>
          <w:szCs w:val="36"/>
          <w:rtl/>
          <w:lang w:bidi="ar-IQ"/>
        </w:rPr>
        <w:t>.</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يسمعُ:</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مضارعٌ مرفوعٌ وعلامةُ رفعِهِ الضَّمَّةُ الظَّاهرةُ، والنُّونُ للوقايةِ،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والياءُ ضميرٌ متَّصلٌ مبنيٌّ على السُّكونِ في محلِّ نصبٍ مفعولٌ به.</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كتُبي مُرتَّبةٌ: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كتُبي:</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مبتدأٌ مرفوعٌ وعلامةُ رفعِهِ الضَّمَّةُ المقدَّرةُ على ما قبلِ ياءِ المتكلِّمِ منعَ من ظهورِها اشتغالُ المحلِّ بالحركةِ المناسبةِ للياءِ، والياءُ ضميرٌ متَّصلٌ مبنيٌّ على ال</w:t>
      </w:r>
      <w:r w:rsidR="00042DDD" w:rsidRPr="000913F0">
        <w:rPr>
          <w:rFonts w:ascii="Traditional Arabic" w:hAnsi="Traditional Arabic" w:cs="Traditional Arabic"/>
          <w:b/>
          <w:bCs/>
          <w:color w:val="000000"/>
          <w:sz w:val="36"/>
          <w:szCs w:val="36"/>
          <w:rtl/>
          <w:lang w:bidi="ar-IQ"/>
        </w:rPr>
        <w:t>سُّكونِ في محلِّ جرٍّ بالإضافةِ</w:t>
      </w:r>
      <w:r w:rsidR="00042DDD"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 xml:space="preserve"> مرتبةٌ: خبرٌ مرفوعٌ وعلامةُ رفعِهِ الضَّمَّةُ الظَّاهرةُ.</w:t>
      </w:r>
    </w:p>
    <w:p w:rsidR="00042DDD" w:rsidRPr="000913F0" w:rsidRDefault="00042DDD" w:rsidP="00C03E8B">
      <w:pPr>
        <w:pStyle w:val="a3"/>
        <w:numPr>
          <w:ilvl w:val="0"/>
          <w:numId w:val="2"/>
        </w:numPr>
        <w:autoSpaceDE w:val="0"/>
        <w:autoSpaceDN w:val="0"/>
        <w:adjustRightInd w:val="0"/>
        <w:spacing w:after="0" w:line="240" w:lineRule="auto"/>
        <w:jc w:val="both"/>
        <w:rPr>
          <w:rFonts w:ascii="Traditional Arabic" w:hAnsi="Traditional Arabic" w:cs="Traditional Arabic" w:hint="cs"/>
          <w:b/>
          <w:bCs/>
          <w:sz w:val="36"/>
          <w:szCs w:val="36"/>
          <w:lang w:bidi="ar-IQ"/>
        </w:rPr>
      </w:pPr>
      <w:r w:rsidRPr="000913F0">
        <w:rPr>
          <w:rFonts w:ascii="Traditional Arabic" w:hAnsi="Traditional Arabic" w:cs="Traditional Arabic"/>
          <w:b/>
          <w:bCs/>
          <w:color w:val="000000"/>
          <w:sz w:val="36"/>
          <w:szCs w:val="36"/>
          <w:rtl/>
          <w:lang w:bidi="ar-IQ"/>
        </w:rPr>
        <w:t>كافُ الخطابِ: أسمعُكَ</w:t>
      </w:r>
      <w:r w:rsidRPr="000913F0">
        <w:rPr>
          <w:rFonts w:ascii="Traditional Arabic" w:hAnsi="Traditional Arabic" w:cs="Traditional Arabic" w:hint="cs"/>
          <w:b/>
          <w:bCs/>
          <w:color w:val="000000"/>
          <w:sz w:val="36"/>
          <w:szCs w:val="36"/>
          <w:rtl/>
          <w:lang w:bidi="ar-IQ"/>
        </w:rPr>
        <w:t>.</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sz w:val="36"/>
          <w:szCs w:val="36"/>
          <w:rtl/>
          <w:lang w:bidi="ar-IQ"/>
        </w:rPr>
      </w:pPr>
      <w:r w:rsidRPr="000913F0">
        <w:rPr>
          <w:rFonts w:ascii="Traditional Arabic" w:hAnsi="Traditional Arabic" w:cs="Traditional Arabic"/>
          <w:b/>
          <w:bCs/>
          <w:color w:val="000000"/>
          <w:sz w:val="36"/>
          <w:szCs w:val="36"/>
          <w:rtl/>
          <w:lang w:bidi="ar-IQ"/>
        </w:rPr>
        <w:t>أسمعُ: فعلٌ مضارعٌ مرفوعٌ وعلامةُ رفعِهِ الضَّمَّةُ الظَّاهرةُ، والكافُ ضميرٌ متَّصلٌ مبنيٌّ على السُّكونِ في محلِّ نصبٍ مفعولٌ بِهِ.</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FF0000"/>
          <w:sz w:val="36"/>
          <w:szCs w:val="36"/>
          <w:rtl/>
          <w:lang w:bidi="ar-IQ"/>
        </w:rPr>
        <w:t xml:space="preserve"> </w:t>
      </w:r>
      <w:r w:rsidR="00042DDD" w:rsidRPr="000913F0">
        <w:rPr>
          <w:rFonts w:ascii="Traditional Arabic" w:hAnsi="Traditional Arabic" w:cs="Traditional Arabic"/>
          <w:b/>
          <w:bCs/>
          <w:color w:val="000000"/>
          <w:sz w:val="36"/>
          <w:szCs w:val="36"/>
          <w:rtl/>
          <w:lang w:bidi="ar-IQ"/>
        </w:rPr>
        <w:t>كتبُك مرتبةٌ</w:t>
      </w:r>
      <w:r w:rsidR="00042DDD" w:rsidRPr="000913F0">
        <w:rPr>
          <w:rFonts w:ascii="Traditional Arabic" w:hAnsi="Traditional Arabic" w:cs="Traditional Arabic" w:hint="cs"/>
          <w:b/>
          <w:bCs/>
          <w:color w:val="000000"/>
          <w:sz w:val="36"/>
          <w:szCs w:val="36"/>
          <w:rtl/>
          <w:lang w:bidi="ar-IQ"/>
        </w:rPr>
        <w:t>.</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كتبُكَ: مبتدأٌ مرفوعٌ وعلامةُ رفعِهِ الضَّمَّةُ الظَّاهرةُ، والكافُ ضميرٌ متَّصلٌ مبنيٌّ على</w:t>
      </w:r>
      <w:r w:rsidR="00042DDD" w:rsidRPr="000913F0">
        <w:rPr>
          <w:rFonts w:ascii="Traditional Arabic" w:hAnsi="Traditional Arabic" w:cs="Traditional Arabic"/>
          <w:b/>
          <w:bCs/>
          <w:color w:val="000000"/>
          <w:sz w:val="36"/>
          <w:szCs w:val="36"/>
          <w:rtl/>
          <w:lang w:bidi="ar-IQ"/>
        </w:rPr>
        <w:t xml:space="preserve"> الفتحِ في محلِّ جرٍّ بالإضافةِ</w:t>
      </w:r>
      <w:r w:rsidR="00042DDD"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 xml:space="preserve"> مرتَّبةٌ: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خبرٌ مرفوعٌ وعلامةُ رفعِهِ الضَّمَّةُ الظَّاهرةُ.</w:t>
      </w:r>
    </w:p>
    <w:p w:rsidR="00042DDD" w:rsidRPr="000913F0" w:rsidRDefault="00F62B7E" w:rsidP="00C03E8B">
      <w:pPr>
        <w:pStyle w:val="a3"/>
        <w:numPr>
          <w:ilvl w:val="0"/>
          <w:numId w:val="2"/>
        </w:numPr>
        <w:autoSpaceDE w:val="0"/>
        <w:autoSpaceDN w:val="0"/>
        <w:adjustRightInd w:val="0"/>
        <w:spacing w:after="0" w:line="240" w:lineRule="auto"/>
        <w:jc w:val="both"/>
        <w:rPr>
          <w:rFonts w:ascii="Traditional Arabic" w:hAnsi="Traditional Arabic" w:cs="Traditional Arabic" w:hint="cs"/>
          <w:b/>
          <w:bCs/>
          <w:color w:val="000000"/>
          <w:sz w:val="36"/>
          <w:szCs w:val="36"/>
          <w:lang w:bidi="ar-IQ"/>
        </w:rPr>
      </w:pPr>
      <w:r w:rsidRPr="000913F0">
        <w:rPr>
          <w:rFonts w:ascii="Traditional Arabic" w:hAnsi="Traditional Arabic" w:cs="Traditional Arabic"/>
          <w:b/>
          <w:bCs/>
          <w:color w:val="000000"/>
          <w:sz w:val="36"/>
          <w:szCs w:val="36"/>
          <w:rtl/>
          <w:lang w:bidi="ar-IQ"/>
        </w:rPr>
        <w:t>هاءُ الغائبِ:</w:t>
      </w:r>
      <w:r w:rsidR="00042DDD" w:rsidRPr="000913F0">
        <w:rPr>
          <w:rFonts w:ascii="Traditional Arabic" w:hAnsi="Traditional Arabic" w:cs="Traditional Arabic" w:hint="cs"/>
          <w:b/>
          <w:bCs/>
          <w:color w:val="000000"/>
          <w:sz w:val="36"/>
          <w:szCs w:val="36"/>
          <w:rtl/>
          <w:lang w:bidi="ar-IQ"/>
        </w:rPr>
        <w:t xml:space="preserve"> </w:t>
      </w:r>
      <w:r w:rsidR="00042DDD" w:rsidRPr="000913F0">
        <w:rPr>
          <w:rFonts w:ascii="Traditional Arabic" w:hAnsi="Traditional Arabic" w:cs="Traditional Arabic"/>
          <w:b/>
          <w:bCs/>
          <w:color w:val="000000"/>
          <w:sz w:val="36"/>
          <w:szCs w:val="36"/>
          <w:rtl/>
          <w:lang w:bidi="ar-IQ"/>
        </w:rPr>
        <w:t>أعطيْتُهُ كتابَه</w:t>
      </w:r>
      <w:r w:rsidR="00042DDD" w:rsidRPr="000913F0">
        <w:rPr>
          <w:rFonts w:ascii="Traditional Arabic" w:hAnsi="Traditional Arabic" w:cs="Traditional Arabic" w:hint="cs"/>
          <w:b/>
          <w:bCs/>
          <w:color w:val="000000"/>
          <w:sz w:val="36"/>
          <w:szCs w:val="36"/>
          <w:rtl/>
          <w:lang w:bidi="ar-IQ"/>
        </w:rPr>
        <w:t>.</w:t>
      </w:r>
    </w:p>
    <w:p w:rsidR="00042DDD"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أعطيتُهُ:</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ماضٍ مبنيٌّ على السُّكونِ لاتِّصالِهِ بالتَّاءِ، والتَّاءُ ضميرٌ متَّصلٌ مبنيٌّ على الضَّمِّ في محلِّ رفعٍ فاعلٌ، والهاءُ ضميرٌ متَّصلٌ مبنيٌّ على الضَّمِّ في محلِّ نصبٍ مفعولٌ بِهِ.</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كتابَهُ: مفعولٌ بِهِ منصوبٌ وعلامةُ نصبِهِ الفتحةُ الظَّاهرةُ، والهاءُ ضميرٌ متَّصلٌ مبنيٌّ على الضَّمِّ في محلِّ جرٍّ بالإضافةِ.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lastRenderedPageBreak/>
        <w:t>ج- ضمائرُ الرَّفعِ والنَّصبِ والجرِّ</w:t>
      </w:r>
    </w:p>
    <w:p w:rsidR="00042DDD" w:rsidRPr="000913F0" w:rsidRDefault="00F62B7E" w:rsidP="00C03E8B">
      <w:pPr>
        <w:pStyle w:val="a3"/>
        <w:numPr>
          <w:ilvl w:val="0"/>
          <w:numId w:val="4"/>
        </w:numPr>
        <w:autoSpaceDE w:val="0"/>
        <w:autoSpaceDN w:val="0"/>
        <w:adjustRightInd w:val="0"/>
        <w:spacing w:after="0" w:line="240" w:lineRule="auto"/>
        <w:jc w:val="both"/>
        <w:rPr>
          <w:rFonts w:ascii="Traditional Arabic" w:hAnsi="Traditional Arabic" w:cs="Traditional Arabic" w:hint="cs"/>
          <w:b/>
          <w:bCs/>
          <w:color w:val="000000"/>
          <w:sz w:val="36"/>
          <w:szCs w:val="36"/>
          <w:lang w:bidi="ar-IQ"/>
        </w:rPr>
      </w:pPr>
      <w:proofErr w:type="spellStart"/>
      <w:r w:rsidRPr="000913F0">
        <w:rPr>
          <w:rFonts w:ascii="Traditional Arabic" w:hAnsi="Traditional Arabic" w:cs="Traditional Arabic"/>
          <w:b/>
          <w:bCs/>
          <w:color w:val="000000"/>
          <w:sz w:val="36"/>
          <w:szCs w:val="36"/>
          <w:rtl/>
          <w:lang w:bidi="ar-IQ"/>
        </w:rPr>
        <w:t>نا</w:t>
      </w:r>
      <w:proofErr w:type="spellEnd"/>
      <w:r w:rsidRPr="000913F0">
        <w:rPr>
          <w:rFonts w:ascii="Traditional Arabic" w:hAnsi="Traditional Arabic" w:cs="Traditional Arabic"/>
          <w:b/>
          <w:bCs/>
          <w:color w:val="000000"/>
          <w:sz w:val="36"/>
          <w:szCs w:val="36"/>
          <w:rtl/>
          <w:lang w:bidi="ar-IQ"/>
        </w:rPr>
        <w:t xml:space="preserve"> الدّالةُ على الفاعلينَ:</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كتبْنا.</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كتبْنا: فعلٌ ماضٍ مبنيٌّ على السُّكونِ، </w:t>
      </w:r>
      <w:proofErr w:type="spellStart"/>
      <w:r w:rsidRPr="000913F0">
        <w:rPr>
          <w:rFonts w:ascii="Traditional Arabic" w:hAnsi="Traditional Arabic" w:cs="Traditional Arabic"/>
          <w:b/>
          <w:bCs/>
          <w:color w:val="000000"/>
          <w:sz w:val="36"/>
          <w:szCs w:val="36"/>
          <w:rtl/>
          <w:lang w:bidi="ar-IQ"/>
        </w:rPr>
        <w:t>ونا</w:t>
      </w:r>
      <w:proofErr w:type="spellEnd"/>
      <w:r w:rsidRPr="000913F0">
        <w:rPr>
          <w:rFonts w:ascii="Traditional Arabic" w:hAnsi="Traditional Arabic" w:cs="Traditional Arabic"/>
          <w:b/>
          <w:bCs/>
          <w:color w:val="000000"/>
          <w:sz w:val="36"/>
          <w:szCs w:val="36"/>
          <w:rtl/>
          <w:lang w:bidi="ar-IQ"/>
        </w:rPr>
        <w:t xml:space="preserve"> ضميرٌ متَّصلٌ مبنيٌّ على السُّكونِ في محلِّ رفعٍ فاعلٌ.</w:t>
      </w:r>
    </w:p>
    <w:p w:rsidR="00042DDD" w:rsidRPr="000913F0" w:rsidRDefault="00042DDD"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أعطانا كتبَنا</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أعطانا: فعلٌ ماضٍ مبنيٌّ على الفتحِ المقدَّرِ على الألفِ للتَّعذُّرِ، </w:t>
      </w:r>
      <w:proofErr w:type="spellStart"/>
      <w:r w:rsidRPr="000913F0">
        <w:rPr>
          <w:rFonts w:ascii="Traditional Arabic" w:hAnsi="Traditional Arabic" w:cs="Traditional Arabic"/>
          <w:b/>
          <w:bCs/>
          <w:color w:val="000000"/>
          <w:sz w:val="36"/>
          <w:szCs w:val="36"/>
          <w:rtl/>
          <w:lang w:bidi="ar-IQ"/>
        </w:rPr>
        <w:t>ونا</w:t>
      </w:r>
      <w:proofErr w:type="spellEnd"/>
      <w:r w:rsidRPr="000913F0">
        <w:rPr>
          <w:rFonts w:ascii="Traditional Arabic" w:hAnsi="Traditional Arabic" w:cs="Traditional Arabic"/>
          <w:b/>
          <w:bCs/>
          <w:color w:val="000000"/>
          <w:sz w:val="36"/>
          <w:szCs w:val="36"/>
          <w:rtl/>
          <w:lang w:bidi="ar-IQ"/>
        </w:rPr>
        <w:t xml:space="preserve"> ضميرٌ متَّصلٌ مبنيٌّ على السُّكونِ</w:t>
      </w:r>
      <w:r w:rsidR="00042DDD" w:rsidRPr="000913F0">
        <w:rPr>
          <w:rFonts w:ascii="Traditional Arabic" w:hAnsi="Traditional Arabic" w:cs="Traditional Arabic"/>
          <w:b/>
          <w:bCs/>
          <w:color w:val="000000"/>
          <w:sz w:val="36"/>
          <w:szCs w:val="36"/>
          <w:rtl/>
          <w:lang w:bidi="ar-IQ"/>
        </w:rPr>
        <w:t xml:space="preserve"> في محلِّ نصبٍ مفعولٌ به أوَّلٌ</w:t>
      </w:r>
      <w:r w:rsidR="00042DDD"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كتبَنا:</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 xml:space="preserve">مفعولٌ به ثانٍ منصوبٌ وعلامةُ نصبِهِ الفتحةُ الظَّاهرةُ على آخرِهِ، </w:t>
      </w:r>
      <w:proofErr w:type="spellStart"/>
      <w:r w:rsidRPr="000913F0">
        <w:rPr>
          <w:rFonts w:ascii="Traditional Arabic" w:hAnsi="Traditional Arabic" w:cs="Traditional Arabic"/>
          <w:b/>
          <w:bCs/>
          <w:color w:val="000000"/>
          <w:sz w:val="36"/>
          <w:szCs w:val="36"/>
          <w:rtl/>
          <w:lang w:bidi="ar-IQ"/>
        </w:rPr>
        <w:t>ونا</w:t>
      </w:r>
      <w:proofErr w:type="spellEnd"/>
      <w:r w:rsidRPr="000913F0">
        <w:rPr>
          <w:rFonts w:ascii="Traditional Arabic" w:hAnsi="Traditional Arabic" w:cs="Traditional Arabic"/>
          <w:b/>
          <w:bCs/>
          <w:color w:val="000000"/>
          <w:sz w:val="36"/>
          <w:szCs w:val="36"/>
          <w:rtl/>
          <w:lang w:bidi="ar-IQ"/>
        </w:rPr>
        <w:t xml:space="preserve"> ضميرٌ متَّصلٌ مبنيٌّ على السُّكونِ في محلِّ جرٍّ بالإضافةِ.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الضَّميرُ المستترُ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هو ضميرٌ لا يظهرُ في اللَّفظِ بلْ يُقدَّرُ في الذِّهنِ.</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وهوَ يدلُّ على:</w:t>
      </w:r>
    </w:p>
    <w:p w:rsidR="00042DDD" w:rsidRPr="000913F0" w:rsidRDefault="00042DDD" w:rsidP="00C03E8B">
      <w:pPr>
        <w:pStyle w:val="a3"/>
        <w:numPr>
          <w:ilvl w:val="0"/>
          <w:numId w:val="5"/>
        </w:num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المتك</w:t>
      </w:r>
      <w:r w:rsidRPr="000913F0">
        <w:rPr>
          <w:rFonts w:ascii="Traditional Arabic" w:hAnsi="Traditional Arabic" w:cs="Traditional Arabic"/>
          <w:b/>
          <w:bCs/>
          <w:color w:val="000000"/>
          <w:sz w:val="36"/>
          <w:szCs w:val="36"/>
          <w:rtl/>
          <w:lang w:bidi="ar-IQ"/>
        </w:rPr>
        <w:t>لِّمِ: ويكونُ الضَّميرُ مستتراً</w:t>
      </w:r>
      <w:r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وجوباً: أحفظُ القصيدةَ</w:t>
      </w:r>
      <w:r w:rsidRPr="000913F0">
        <w:rPr>
          <w:rFonts w:ascii="Traditional Arabic" w:hAnsi="Traditional Arabic" w:cs="Traditional Arabic" w:hint="cs"/>
          <w:b/>
          <w:bCs/>
          <w:color w:val="000000"/>
          <w:sz w:val="36"/>
          <w:szCs w:val="36"/>
          <w:rtl/>
          <w:lang w:bidi="ar-IQ"/>
        </w:rPr>
        <w:t>.</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أحفظُ: فعلٌ مضارعٌ مرفوعٌ وعلامةُ رفعِهِ الضَّمَّةُ الظَّاهرةُ على آخرِهِ، والفاعلُ ض</w:t>
      </w:r>
      <w:r w:rsidR="00042DDD" w:rsidRPr="000913F0">
        <w:rPr>
          <w:rFonts w:ascii="Traditional Arabic" w:hAnsi="Traditional Arabic" w:cs="Traditional Arabic"/>
          <w:b/>
          <w:bCs/>
          <w:color w:val="000000"/>
          <w:sz w:val="36"/>
          <w:szCs w:val="36"/>
          <w:rtl/>
          <w:lang w:bidi="ar-IQ"/>
        </w:rPr>
        <w:t>ميرٌ مستترٌ وجوباً تقديرُهُ أنا</w:t>
      </w:r>
      <w:r w:rsidR="00042DDD" w:rsidRPr="000913F0">
        <w:rPr>
          <w:rFonts w:ascii="Traditional Arabic" w:hAnsi="Traditional Arabic" w:cs="Traditional Arabic" w:hint="cs"/>
          <w:b/>
          <w:bCs/>
          <w:color w:val="000000"/>
          <w:sz w:val="36"/>
          <w:szCs w:val="36"/>
          <w:rtl/>
          <w:lang w:bidi="ar-IQ"/>
        </w:rPr>
        <w:t>.</w:t>
      </w:r>
    </w:p>
    <w:p w:rsidR="00042DDD"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القصيدةَ: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مفعولٌ بِهِ منصوبٌ وعلامةُ نصبِهِ الفتحةُ الظَّاهرةُ.</w:t>
      </w:r>
    </w:p>
    <w:p w:rsidR="00042DDD" w:rsidRPr="000913F0" w:rsidRDefault="00042DDD"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نحفظُ القصيدةَ</w:t>
      </w:r>
      <w:r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نحفظُ:</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مضارعٌ مرفوعٌ وعلامةُ رفعِهِ الضَّمِّةُ الظَّاهرةُ، والفاعلُ ضميرٌ مستترٌ وجوباً تقديرُهُ نحنُ، القصيدةَ: مفعولٌ بِهِ منصوبٌ وعلامةُ نصبِهِ الفتحةُ الظَّاهرةُ.</w:t>
      </w:r>
    </w:p>
    <w:p w:rsidR="00042DDD" w:rsidRPr="000913F0" w:rsidRDefault="00F62B7E" w:rsidP="00C03E8B">
      <w:pPr>
        <w:pStyle w:val="a3"/>
        <w:numPr>
          <w:ilvl w:val="0"/>
          <w:numId w:val="5"/>
        </w:numPr>
        <w:autoSpaceDE w:val="0"/>
        <w:autoSpaceDN w:val="0"/>
        <w:adjustRightInd w:val="0"/>
        <w:spacing w:after="0" w:line="240" w:lineRule="auto"/>
        <w:jc w:val="both"/>
        <w:rPr>
          <w:rFonts w:ascii="Traditional Arabic" w:hAnsi="Traditional Arabic" w:cs="Traditional Arabic" w:hint="cs"/>
          <w:b/>
          <w:bCs/>
          <w:color w:val="FF0000"/>
          <w:sz w:val="36"/>
          <w:szCs w:val="36"/>
          <w:lang w:bidi="ar-IQ"/>
        </w:rPr>
      </w:pPr>
      <w:r w:rsidRPr="000913F0">
        <w:rPr>
          <w:rFonts w:ascii="Traditional Arabic" w:hAnsi="Traditional Arabic" w:cs="Traditional Arabic"/>
          <w:b/>
          <w:bCs/>
          <w:color w:val="000000"/>
          <w:sz w:val="36"/>
          <w:szCs w:val="36"/>
          <w:rtl/>
          <w:lang w:bidi="ar-IQ"/>
        </w:rPr>
        <w:t>المخاطبِ:</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ويكونُ الضَّميرُ مستترا</w:t>
      </w:r>
      <w:r w:rsidR="00042DDD" w:rsidRPr="000913F0">
        <w:rPr>
          <w:rFonts w:ascii="Traditional Arabic" w:hAnsi="Traditional Arabic" w:cs="Traditional Arabic"/>
          <w:b/>
          <w:bCs/>
          <w:color w:val="000000"/>
          <w:sz w:val="36"/>
          <w:szCs w:val="36"/>
          <w:rtl/>
          <w:lang w:bidi="ar-IQ"/>
        </w:rPr>
        <w:t>ً وجوباً أيّضاً: تحفظُ القصيدةَ</w:t>
      </w:r>
      <w:r w:rsidR="00042DDD" w:rsidRPr="000913F0">
        <w:rPr>
          <w:rFonts w:ascii="Traditional Arabic" w:hAnsi="Traditional Arabic" w:cs="Traditional Arabic" w:hint="cs"/>
          <w:b/>
          <w:bCs/>
          <w:color w:val="000000"/>
          <w:sz w:val="36"/>
          <w:szCs w:val="36"/>
          <w:rtl/>
          <w:lang w:bidi="ar-IQ"/>
        </w:rPr>
        <w:t>.</w:t>
      </w:r>
    </w:p>
    <w:p w:rsidR="00042DDD"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تحفظُ: فعلٌ مضارعٌ مرفوعٌ وعلامةُ رفعِهِ الضَّمَّةُ الظَّاهرةُ على آخرِهِ، والفاعلُ ض</w:t>
      </w:r>
      <w:r w:rsidR="00042DDD" w:rsidRPr="000913F0">
        <w:rPr>
          <w:rFonts w:ascii="Traditional Arabic" w:hAnsi="Traditional Arabic" w:cs="Traditional Arabic"/>
          <w:b/>
          <w:bCs/>
          <w:color w:val="000000"/>
          <w:sz w:val="36"/>
          <w:szCs w:val="36"/>
          <w:rtl/>
          <w:lang w:bidi="ar-IQ"/>
        </w:rPr>
        <w:t>ميرٌ مستترٌ وجوباً تقديرُهُ أنت</w:t>
      </w:r>
      <w:r w:rsidR="00042DDD" w:rsidRPr="000913F0">
        <w:rPr>
          <w:rFonts w:ascii="Traditional Arabic" w:hAnsi="Traditional Arabic" w:cs="Traditional Arabic" w:hint="cs"/>
          <w:b/>
          <w:bCs/>
          <w:color w:val="000000"/>
          <w:sz w:val="36"/>
          <w:szCs w:val="36"/>
          <w:rtl/>
          <w:lang w:bidi="ar-IQ"/>
        </w:rPr>
        <w:t>.</w:t>
      </w:r>
    </w:p>
    <w:p w:rsidR="00042DDD"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القصيدةَ: مفعولٌ بِهِ منصوبٌ وعلامةُ نصبِهِ الفتحةُ الظَّاهرةُ.</w:t>
      </w:r>
    </w:p>
    <w:p w:rsidR="00042DDD" w:rsidRPr="000913F0" w:rsidRDefault="00042DDD"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احفظِ القصيدةَ</w:t>
      </w:r>
      <w:r w:rsidRPr="000913F0">
        <w:rPr>
          <w:rFonts w:ascii="Traditional Arabic" w:hAnsi="Traditional Arabic" w:cs="Traditional Arabic" w:hint="cs"/>
          <w:b/>
          <w:bCs/>
          <w:color w:val="000000"/>
          <w:sz w:val="36"/>
          <w:szCs w:val="36"/>
          <w:rtl/>
          <w:lang w:bidi="ar-IQ"/>
        </w:rPr>
        <w:t>.</w:t>
      </w:r>
    </w:p>
    <w:p w:rsidR="00042DDD"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lastRenderedPageBreak/>
        <w:t xml:space="preserve"> احفظ: فعلُ أمرٍ مبنيٌّ على السُّكونِ الظَّاهرِ وحُرِّكَ بالكسرِ لمنعِ التقاءِ السَّاكنيْن، والفاعلُ ضميرٌ م</w:t>
      </w:r>
      <w:r w:rsidR="00042DDD" w:rsidRPr="000913F0">
        <w:rPr>
          <w:rFonts w:ascii="Traditional Arabic" w:hAnsi="Traditional Arabic" w:cs="Traditional Arabic"/>
          <w:b/>
          <w:bCs/>
          <w:color w:val="000000"/>
          <w:sz w:val="36"/>
          <w:szCs w:val="36"/>
          <w:rtl/>
          <w:lang w:bidi="ar-IQ"/>
        </w:rPr>
        <w:t>ستترٌ وجوباً تقديرُهُ أنت</w:t>
      </w:r>
      <w:r w:rsidR="00042DDD" w:rsidRPr="000913F0">
        <w:rPr>
          <w:rFonts w:ascii="Traditional Arabic" w:hAnsi="Traditional Arabic" w:cs="Traditional Arabic" w:hint="cs"/>
          <w:b/>
          <w:bCs/>
          <w:color w:val="000000"/>
          <w:sz w:val="36"/>
          <w:szCs w:val="36"/>
          <w:rtl/>
          <w:lang w:bidi="ar-IQ"/>
        </w:rPr>
        <w:t>.</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 xml:space="preserve"> القصيدةَ:</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مفعولٌ بِهِ منصوبٌ بالفتحةِ الظَّاهرةِ على آخرِهِ.</w:t>
      </w:r>
    </w:p>
    <w:p w:rsidR="00251B20" w:rsidRPr="000913F0" w:rsidRDefault="00F62B7E" w:rsidP="00C03E8B">
      <w:pPr>
        <w:pStyle w:val="a3"/>
        <w:numPr>
          <w:ilvl w:val="0"/>
          <w:numId w:val="5"/>
        </w:numPr>
        <w:autoSpaceDE w:val="0"/>
        <w:autoSpaceDN w:val="0"/>
        <w:adjustRightInd w:val="0"/>
        <w:spacing w:after="0" w:line="240" w:lineRule="auto"/>
        <w:jc w:val="both"/>
        <w:rPr>
          <w:rFonts w:ascii="Traditional Arabic" w:hAnsi="Traditional Arabic" w:cs="Traditional Arabic" w:hint="cs"/>
          <w:b/>
          <w:bCs/>
          <w:color w:val="000000"/>
          <w:sz w:val="36"/>
          <w:szCs w:val="36"/>
          <w:lang w:bidi="ar-IQ"/>
        </w:rPr>
      </w:pPr>
      <w:r w:rsidRPr="000913F0">
        <w:rPr>
          <w:rFonts w:ascii="Traditional Arabic" w:hAnsi="Traditional Arabic" w:cs="Traditional Arabic"/>
          <w:b/>
          <w:bCs/>
          <w:color w:val="000000"/>
          <w:sz w:val="36"/>
          <w:szCs w:val="36"/>
          <w:rtl/>
          <w:lang w:bidi="ar-IQ"/>
        </w:rPr>
        <w:t xml:space="preserve"> الغائبِ:</w:t>
      </w:r>
      <w:r w:rsidR="00042DDD"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ويكونُ الضَّم</w:t>
      </w:r>
      <w:r w:rsidR="00251B20" w:rsidRPr="000913F0">
        <w:rPr>
          <w:rFonts w:ascii="Traditional Arabic" w:hAnsi="Traditional Arabic" w:cs="Traditional Arabic"/>
          <w:b/>
          <w:bCs/>
          <w:color w:val="000000"/>
          <w:sz w:val="36"/>
          <w:szCs w:val="36"/>
          <w:rtl/>
          <w:lang w:bidi="ar-IQ"/>
        </w:rPr>
        <w:t>يرُ مستتراً جوازاً: قرأَ الدرسَ</w:t>
      </w:r>
      <w:r w:rsidR="00251B20" w:rsidRPr="000913F0">
        <w:rPr>
          <w:rFonts w:ascii="Traditional Arabic" w:hAnsi="Traditional Arabic" w:cs="Traditional Arabic" w:hint="cs"/>
          <w:b/>
          <w:bCs/>
          <w:color w:val="000000"/>
          <w:sz w:val="36"/>
          <w:szCs w:val="36"/>
          <w:rtl/>
          <w:lang w:bidi="ar-IQ"/>
        </w:rPr>
        <w:t>.</w:t>
      </w:r>
    </w:p>
    <w:p w:rsidR="00251B20"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قرأَ:</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ماضٍ مبنيٌّ على الفتحِ الظَّاهرِ، والفاعلُ ضميرٌ مستترٌ جوازاً تقديرُهُ هو، الدَّرسَ: مفعولٌ بِهِ منصوبٌ وعلامةُ نصبِهِ الفتحةُ الظَّاهرةُ.</w:t>
      </w:r>
    </w:p>
    <w:p w:rsidR="00251B20" w:rsidRPr="000913F0" w:rsidRDefault="00251B20"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قرأَتِ الدرسَ</w:t>
      </w:r>
      <w:r w:rsidRPr="000913F0">
        <w:rPr>
          <w:rFonts w:ascii="Traditional Arabic" w:hAnsi="Traditional Arabic" w:cs="Traditional Arabic" w:hint="cs"/>
          <w:b/>
          <w:bCs/>
          <w:color w:val="000000"/>
          <w:sz w:val="36"/>
          <w:szCs w:val="36"/>
          <w:rtl/>
          <w:lang w:bidi="ar-IQ"/>
        </w:rPr>
        <w:t>.</w:t>
      </w:r>
    </w:p>
    <w:p w:rsidR="00F62B7E" w:rsidRPr="000913F0" w:rsidRDefault="00F62B7E" w:rsidP="00C03E8B">
      <w:pPr>
        <w:pStyle w:val="a3"/>
        <w:autoSpaceDE w:val="0"/>
        <w:autoSpaceDN w:val="0"/>
        <w:adjustRightInd w:val="0"/>
        <w:spacing w:after="0" w:line="240" w:lineRule="auto"/>
        <w:ind w:left="1080"/>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قرأَتِ:</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ماضٍ مبنيٌّ على الفتحِ والتَّاءُ للتَّأنيثِ، والفاعلُ ضميرٌ مستترٌ جوازاً تقديرُهُ هي، الدرسَ: مفعولٌ بهِ ِمنصوبٌ وعلامةُ نصِبِه الفتحةُ الظَّاهرةُ.</w:t>
      </w:r>
    </w:p>
    <w:p w:rsidR="00220EB7" w:rsidRPr="000913F0" w:rsidRDefault="00220EB7" w:rsidP="00220EB7">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p>
    <w:p w:rsidR="00F62B7E" w:rsidRPr="000913F0" w:rsidRDefault="00C03E8B"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hint="cs"/>
          <w:b/>
          <w:bCs/>
          <w:color w:val="FF0000"/>
          <w:sz w:val="36"/>
          <w:szCs w:val="36"/>
          <w:rtl/>
          <w:lang w:bidi="ar-IQ"/>
        </w:rPr>
        <w:t xml:space="preserve">                                ثانيا:</w:t>
      </w:r>
      <w:r w:rsidR="00F62B7E" w:rsidRPr="000913F0">
        <w:rPr>
          <w:rFonts w:ascii="Traditional Arabic" w:hAnsi="Traditional Arabic" w:cs="Traditional Arabic"/>
          <w:b/>
          <w:bCs/>
          <w:color w:val="000000"/>
          <w:sz w:val="36"/>
          <w:szCs w:val="36"/>
          <w:rtl/>
          <w:lang w:bidi="ar-IQ"/>
        </w:rPr>
        <w:t xml:space="preserve"> اسمُ العلمِ</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اسمٌ معرفةٌ يدلُّ على مُسمَّى محدَّدٍ بذاتِهِ، قد يكونُ عاقلاً: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أحمدُ،</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أو بلداً: دمشقُ، أو</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جبلاً</w:t>
      </w:r>
      <w:r w:rsidR="00251B20" w:rsidRPr="000913F0">
        <w:rPr>
          <w:rFonts w:ascii="Traditional Arabic" w:hAnsi="Traditional Arabic" w:cs="Traditional Arabic"/>
          <w:b/>
          <w:bCs/>
          <w:color w:val="000000"/>
          <w:sz w:val="36"/>
          <w:szCs w:val="36"/>
          <w:rtl/>
          <w:lang w:bidi="ar-IQ"/>
        </w:rPr>
        <w:t xml:space="preserve">: أُحُد، أو نهراً: </w:t>
      </w:r>
      <w:r w:rsidR="00251B20" w:rsidRPr="000913F0">
        <w:rPr>
          <w:rFonts w:ascii="Traditional Arabic" w:hAnsi="Traditional Arabic" w:cs="Traditional Arabic" w:hint="cs"/>
          <w:b/>
          <w:bCs/>
          <w:color w:val="000000"/>
          <w:sz w:val="36"/>
          <w:szCs w:val="36"/>
          <w:rtl/>
          <w:lang w:bidi="ar-IQ"/>
        </w:rPr>
        <w:t>دجلة</w:t>
      </w:r>
      <w:r w:rsidRPr="000913F0">
        <w:rPr>
          <w:rFonts w:ascii="Traditional Arabic" w:hAnsi="Traditional Arabic" w:cs="Traditional Arabic"/>
          <w:b/>
          <w:bCs/>
          <w:color w:val="000000"/>
          <w:sz w:val="36"/>
          <w:szCs w:val="36"/>
          <w:rtl/>
          <w:lang w:bidi="ar-IQ"/>
        </w:rPr>
        <w:t>، أو</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حيواناً: ميسونُ( اسم هرَّة)، أو عينَ ماءٍ: بدرٌ، أو سيفاً: ذو الفقارِ، وهكذا</w:t>
      </w:r>
      <w:r w:rsidRPr="000913F0">
        <w:rPr>
          <w:rFonts w:ascii="Traditional Arabic" w:hAnsi="Traditional Arabic" w:cs="Traditional Arabic"/>
          <w:b/>
          <w:bCs/>
          <w:color w:val="FF0000"/>
          <w:sz w:val="36"/>
          <w:szCs w:val="36"/>
          <w:rtl/>
          <w:lang w:bidi="ar-IQ"/>
        </w:rPr>
        <w:t>...</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أنواعُهُ:</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1- المفردُ:</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أحمدُ- فاطمةُ- دمشقُ.</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FF0000"/>
          <w:sz w:val="36"/>
          <w:szCs w:val="36"/>
          <w:rtl/>
          <w:lang w:bidi="ar-IQ"/>
        </w:rPr>
        <w:t>2-</w:t>
      </w:r>
      <w:r w:rsidRPr="000913F0">
        <w:rPr>
          <w:rFonts w:ascii="Traditional Arabic" w:hAnsi="Traditional Arabic" w:cs="Traditional Arabic"/>
          <w:b/>
          <w:bCs/>
          <w:color w:val="000000"/>
          <w:sz w:val="36"/>
          <w:szCs w:val="36"/>
          <w:rtl/>
          <w:lang w:bidi="ar-IQ"/>
        </w:rPr>
        <w:t xml:space="preserve"> المركَّبُ:</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قد يكونُ مركَّباً تركيباً إضافياً: عبدُ اللهِ، أو معنوياً: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حضرَ موت،</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أو إسنادياً: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تأبّطَ شرّاً.</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أقسامُه:1- الاسمُ:</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عمرُ- منالُ.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FF0000"/>
          <w:sz w:val="36"/>
          <w:szCs w:val="36"/>
          <w:rtl/>
          <w:lang w:bidi="ar-IQ"/>
        </w:rPr>
        <w:t>2-</w:t>
      </w:r>
      <w:r w:rsidRPr="000913F0">
        <w:rPr>
          <w:rFonts w:ascii="Traditional Arabic" w:hAnsi="Traditional Arabic" w:cs="Traditional Arabic"/>
          <w:b/>
          <w:bCs/>
          <w:color w:val="000000"/>
          <w:sz w:val="36"/>
          <w:szCs w:val="36"/>
          <w:rtl/>
          <w:lang w:bidi="ar-IQ"/>
        </w:rPr>
        <w:t xml:space="preserve"> الكنيةُ:</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هو الاسمُ المسبوقُ بلفظةِ أبٍ أو ابنٍ أو أمٍّ: أبو الطّيّبِ- أمُّ خالدٍ- ابنُ خلدون.</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FF0000"/>
          <w:sz w:val="36"/>
          <w:szCs w:val="36"/>
          <w:rtl/>
          <w:lang w:bidi="ar-IQ"/>
        </w:rPr>
        <w:t>3-</w:t>
      </w:r>
      <w:r w:rsidRPr="000913F0">
        <w:rPr>
          <w:rFonts w:ascii="Traditional Arabic" w:hAnsi="Traditional Arabic" w:cs="Traditional Arabic"/>
          <w:b/>
          <w:bCs/>
          <w:color w:val="000000"/>
          <w:sz w:val="36"/>
          <w:szCs w:val="36"/>
          <w:rtl/>
          <w:lang w:bidi="ar-IQ"/>
        </w:rPr>
        <w:t xml:space="preserve"> الّلقبُ:</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هو ما دلَّ على مدحٍ، مثلُ:</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الرَّشيدِ،</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أو ذمٍّ مثلُ:</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الجاحظِ.</w:t>
      </w:r>
    </w:p>
    <w:p w:rsidR="00220EB7" w:rsidRPr="000913F0" w:rsidRDefault="00F62B7E" w:rsidP="00220EB7">
      <w:pPr>
        <w:autoSpaceDE w:val="0"/>
        <w:autoSpaceDN w:val="0"/>
        <w:adjustRightInd w:val="0"/>
        <w:spacing w:after="0" w:line="240" w:lineRule="auto"/>
        <w:jc w:val="both"/>
        <w:rPr>
          <w:rFonts w:ascii="Traditional Arabic" w:hAnsi="Traditional Arabic" w:cs="Traditional Arabic" w:hint="cs"/>
          <w:b/>
          <w:bCs/>
          <w:color w:val="FF0000"/>
          <w:sz w:val="36"/>
          <w:szCs w:val="36"/>
          <w:rtl/>
          <w:lang w:bidi="ar-IQ"/>
        </w:rPr>
      </w:pPr>
      <w:r w:rsidRPr="000913F0">
        <w:rPr>
          <w:rFonts w:ascii="Traditional Arabic" w:hAnsi="Traditional Arabic" w:cs="Traditional Arabic"/>
          <w:b/>
          <w:bCs/>
          <w:color w:val="000000"/>
          <w:sz w:val="36"/>
          <w:szCs w:val="36"/>
          <w:rtl/>
          <w:lang w:bidi="ar-IQ"/>
        </w:rPr>
        <w:t>- إذا اجتمعَ الاسمُ واللَّقبُ والكنيةُ وجبَ تقديمُ الاسمِ وتأخيرُ اللَّقبِ، أمَّا الكنيةُ فإمَّا أنْ تُقدَّمَ عليه أو تُؤخّرَ عنهُ:</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أبو محمَّدٍ زينُ الدِّينِ.</w:t>
      </w:r>
    </w:p>
    <w:p w:rsidR="00220EB7" w:rsidRPr="000913F0" w:rsidRDefault="00220EB7"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p>
    <w:p w:rsidR="00F62B7E" w:rsidRPr="000913F0" w:rsidRDefault="00C03E8B" w:rsidP="00C03E8B">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0913F0">
        <w:rPr>
          <w:rFonts w:ascii="Traditional Arabic" w:hAnsi="Traditional Arabic" w:cs="Traditional Arabic" w:hint="cs"/>
          <w:b/>
          <w:bCs/>
          <w:color w:val="FF0000"/>
          <w:sz w:val="36"/>
          <w:szCs w:val="36"/>
          <w:rtl/>
          <w:lang w:bidi="ar-IQ"/>
        </w:rPr>
        <w:t xml:space="preserve">                                 </w:t>
      </w:r>
      <w:r w:rsidR="00251B20" w:rsidRPr="000913F0">
        <w:rPr>
          <w:rFonts w:ascii="Traditional Arabic" w:hAnsi="Traditional Arabic" w:cs="Traditional Arabic" w:hint="cs"/>
          <w:b/>
          <w:bCs/>
          <w:color w:val="FF0000"/>
          <w:sz w:val="36"/>
          <w:szCs w:val="36"/>
          <w:rtl/>
          <w:lang w:bidi="ar-IQ"/>
        </w:rPr>
        <w:t>ثالثا</w:t>
      </w:r>
      <w:r w:rsidR="00F62B7E" w:rsidRPr="000913F0">
        <w:rPr>
          <w:rFonts w:ascii="Traditional Arabic" w:hAnsi="Traditional Arabic" w:cs="Traditional Arabic"/>
          <w:b/>
          <w:bCs/>
          <w:color w:val="000000"/>
          <w:sz w:val="36"/>
          <w:szCs w:val="36"/>
          <w:rtl/>
          <w:lang w:bidi="ar-IQ"/>
        </w:rPr>
        <w:t>-</w:t>
      </w:r>
      <w:r w:rsidR="00251B20"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اسمُ الإشارةِ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هو اسمٌ معرفةٌ يدلُّ على معيَّنٍ بالإشارةِ، وذلكَ بأنْ يُشارَ إليه وهوَ حاضرٌ: هذا عبدُ اللهٍ، وإلاّ فالإشارةُ معنويةٌ، ويُسبقُ اسمُ الإشارةِ عادةً بهاءِ التَّنبيهِ.</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lastRenderedPageBreak/>
        <w:t>أسماءُ الإشارةِ هيَ:</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هذا: ل</w:t>
      </w:r>
      <w:r w:rsidR="00251B20" w:rsidRPr="000913F0">
        <w:rPr>
          <w:rFonts w:ascii="Traditional Arabic" w:hAnsi="Traditional Arabic" w:cs="Traditional Arabic"/>
          <w:b/>
          <w:bCs/>
          <w:color w:val="000000"/>
          <w:sz w:val="36"/>
          <w:szCs w:val="36"/>
          <w:rtl/>
          <w:lang w:bidi="ar-IQ"/>
        </w:rPr>
        <w:t>لدَّلالةِ على المُفردِ المُذكّ</w:t>
      </w:r>
      <w:r w:rsidR="00251B20" w:rsidRPr="000913F0">
        <w:rPr>
          <w:rFonts w:ascii="Traditional Arabic" w:hAnsi="Traditional Arabic" w:cs="Traditional Arabic" w:hint="cs"/>
          <w:b/>
          <w:bCs/>
          <w:color w:val="000000"/>
          <w:sz w:val="36"/>
          <w:szCs w:val="36"/>
          <w:rtl/>
          <w:lang w:bidi="ar-IQ"/>
        </w:rPr>
        <w:t>َ</w:t>
      </w:r>
      <w:r w:rsidRPr="000913F0">
        <w:rPr>
          <w:rFonts w:ascii="Traditional Arabic" w:hAnsi="Traditional Arabic" w:cs="Traditional Arabic"/>
          <w:b/>
          <w:bCs/>
          <w:color w:val="000000"/>
          <w:sz w:val="36"/>
          <w:szCs w:val="36"/>
          <w:rtl/>
          <w:lang w:bidi="ar-IQ"/>
        </w:rPr>
        <w:t>رِ:</w:t>
      </w:r>
      <w:r w:rsidR="00251B20" w:rsidRPr="000913F0">
        <w:rPr>
          <w:rFonts w:ascii="Traditional Arabic" w:hAnsi="Traditional Arabic" w:cs="Traditional Arabic" w:hint="cs"/>
          <w:b/>
          <w:bCs/>
          <w:color w:val="000000"/>
          <w:sz w:val="36"/>
          <w:szCs w:val="36"/>
          <w:rtl/>
          <w:lang w:bidi="ar-IQ"/>
        </w:rPr>
        <w:t xml:space="preserve"> </w:t>
      </w:r>
      <w:r w:rsidR="00251B20" w:rsidRPr="000913F0">
        <w:rPr>
          <w:rFonts w:ascii="Traditional Arabic" w:hAnsi="Traditional Arabic" w:cs="Traditional Arabic"/>
          <w:b/>
          <w:bCs/>
          <w:color w:val="000000"/>
          <w:sz w:val="36"/>
          <w:szCs w:val="36"/>
          <w:rtl/>
          <w:lang w:bidi="ar-IQ"/>
        </w:rPr>
        <w:t>هذا أحمدُ</w:t>
      </w:r>
      <w:r w:rsidR="00251B20" w:rsidRPr="000913F0">
        <w:rPr>
          <w:rFonts w:ascii="Traditional Arabic" w:hAnsi="Traditional Arabic" w:cs="Traditional Arabic" w:hint="cs"/>
          <w:b/>
          <w:bCs/>
          <w:color w:val="000000"/>
          <w:sz w:val="36"/>
          <w:szCs w:val="36"/>
          <w:rtl/>
          <w:lang w:bidi="ar-IQ"/>
        </w:rPr>
        <w:t>.</w:t>
      </w:r>
    </w:p>
    <w:p w:rsidR="00251B20" w:rsidRPr="000913F0" w:rsidRDefault="00251B20"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هذا: اسمُ</w:t>
      </w:r>
      <w:r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إشارةٍ مبنيٌّ على</w:t>
      </w:r>
      <w:r w:rsidRPr="000913F0">
        <w:rPr>
          <w:rFonts w:ascii="Traditional Arabic" w:hAnsi="Traditional Arabic" w:cs="Traditional Arabic"/>
          <w:b/>
          <w:bCs/>
          <w:color w:val="000000"/>
          <w:sz w:val="36"/>
          <w:szCs w:val="36"/>
          <w:rtl/>
          <w:lang w:bidi="ar-IQ"/>
        </w:rPr>
        <w:t xml:space="preserve"> السُّكونِ في محلِّ رفعٍ مبتدأٌ</w:t>
      </w:r>
      <w:r w:rsidRPr="000913F0">
        <w:rPr>
          <w:rFonts w:ascii="Traditional Arabic" w:hAnsi="Traditional Arabic" w:cs="Traditional Arabic" w:hint="cs"/>
          <w:b/>
          <w:bCs/>
          <w:color w:val="000000"/>
          <w:sz w:val="36"/>
          <w:szCs w:val="36"/>
          <w:rtl/>
          <w:lang w:bidi="ar-IQ"/>
        </w:rPr>
        <w:t>.</w:t>
      </w:r>
    </w:p>
    <w:p w:rsidR="00F62B7E" w:rsidRPr="000913F0" w:rsidRDefault="00251B20"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أحمدُ: خبرٌ</w:t>
      </w:r>
      <w:r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مرفوعٌ وعلامةُ رفعِهِ الضَّمَّةُ الظَّاهرةُ.</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هذهِ- هاتِهِ- هذي- هاتي: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المفردةِ المؤنَّثةِ:</w:t>
      </w:r>
      <w:r w:rsidR="00251B20" w:rsidRPr="000913F0">
        <w:rPr>
          <w:rFonts w:ascii="Traditional Arabic" w:hAnsi="Traditional Arabic" w:cs="Traditional Arabic" w:hint="cs"/>
          <w:b/>
          <w:bCs/>
          <w:color w:val="000000"/>
          <w:sz w:val="36"/>
          <w:szCs w:val="36"/>
          <w:rtl/>
          <w:lang w:bidi="ar-IQ"/>
        </w:rPr>
        <w:t xml:space="preserve"> </w:t>
      </w:r>
      <w:r w:rsidR="00251B20" w:rsidRPr="000913F0">
        <w:rPr>
          <w:rFonts w:ascii="Traditional Arabic" w:hAnsi="Traditional Arabic" w:cs="Traditional Arabic"/>
          <w:b/>
          <w:bCs/>
          <w:color w:val="000000"/>
          <w:sz w:val="36"/>
          <w:szCs w:val="36"/>
          <w:rtl/>
          <w:lang w:bidi="ar-IQ"/>
        </w:rPr>
        <w:t>هذهِ هندُ</w:t>
      </w:r>
      <w:r w:rsidR="00251B20" w:rsidRPr="000913F0">
        <w:rPr>
          <w:rFonts w:ascii="Traditional Arabic" w:hAnsi="Traditional Arabic" w:cs="Traditional Arabic" w:hint="cs"/>
          <w:b/>
          <w:bCs/>
          <w:color w:val="000000"/>
          <w:sz w:val="36"/>
          <w:szCs w:val="36"/>
          <w:rtl/>
          <w:lang w:bidi="ar-IQ"/>
        </w:rPr>
        <w:t>.</w:t>
      </w:r>
    </w:p>
    <w:p w:rsidR="00251B20" w:rsidRPr="000913F0" w:rsidRDefault="00251B20"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hint="cs"/>
          <w:b/>
          <w:bCs/>
          <w:color w:val="000000"/>
          <w:sz w:val="36"/>
          <w:szCs w:val="36"/>
          <w:rtl/>
          <w:lang w:bidi="ar-IQ"/>
        </w:rPr>
        <w:t xml:space="preserve"> </w:t>
      </w:r>
      <w:r w:rsidR="00F62B7E" w:rsidRPr="000913F0">
        <w:rPr>
          <w:rFonts w:ascii="Traditional Arabic" w:hAnsi="Traditional Arabic" w:cs="Traditional Arabic"/>
          <w:b/>
          <w:bCs/>
          <w:color w:val="000000"/>
          <w:sz w:val="36"/>
          <w:szCs w:val="36"/>
          <w:rtl/>
          <w:lang w:bidi="ar-IQ"/>
        </w:rPr>
        <w:t xml:space="preserve">هذهِ: اسمُ إشارةٍ مبنيٌّ </w:t>
      </w:r>
      <w:r w:rsidRPr="000913F0">
        <w:rPr>
          <w:rFonts w:ascii="Traditional Arabic" w:hAnsi="Traditional Arabic" w:cs="Traditional Arabic"/>
          <w:b/>
          <w:bCs/>
          <w:color w:val="000000"/>
          <w:sz w:val="36"/>
          <w:szCs w:val="36"/>
          <w:rtl/>
          <w:lang w:bidi="ar-IQ"/>
        </w:rPr>
        <w:t>على الكسرِ في محلِّ رفعٍ مبتدأٌ</w:t>
      </w:r>
      <w:r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هندُ: خبرٌ مرفوعٌ وعلامةُ رفعِهِ الضَّمَّةُ الظَّاهرةُ.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هذانِ أو هذينِ: للدَّلالةِ على مثنَّى المذكِّرِ:(هذانِ خصمانِ اخْتَصمُوا في ربِّهِم) . قرأْتُ هذينِ الكتابينِ.</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هاتانِ أو هاتينِ: للدَّلالةِ على مُثنَّى المؤنَّثِ: هاتانِ طالبتانِ مُجدَّتانِ. قرأْتُ هاتينِ القصَّتينِ.</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هؤلاءِ: للدَّلالةِ على جماعةِ الذُّكورِ أو الإناثِ: (هؤلاءِ قومُنا اتَّخذُوا من دونِ اللهِ آلهةً).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هنا: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يُشارُ بها إلى المكانِ، كقولِ سميح القاسم:</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هنا على صدورِكُمْ باقونَ كالجدارِ.</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قد تلحقُ كافُ الخطابِ اسمَ الإشارةِ،</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مثالٌ:</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ذاكَ- أولئكَ- هناكَ،</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كما تلحقُهُ لامُ البُعدِ إذا كانَ المُشارُ إليه بعيداً،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أو للدَّلالةِ على تفخيمِهِ أو تعظيمِهِ، مثالٌ :(ذلكَ الكتابُ لا ريبَ فيهِ).</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أسماءُ الإشارةِ المُثنّاةُ مثلُ:</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هذانِ -</w:t>
      </w:r>
      <w:r w:rsidR="00251B20" w:rsidRPr="000913F0">
        <w:rPr>
          <w:rFonts w:ascii="Traditional Arabic" w:hAnsi="Traditional Arabic" w:cs="Traditional Arabic" w:hint="cs"/>
          <w:b/>
          <w:bCs/>
          <w:color w:val="000000"/>
          <w:sz w:val="36"/>
          <w:szCs w:val="36"/>
          <w:rtl/>
          <w:lang w:bidi="ar-IQ"/>
        </w:rPr>
        <w:t xml:space="preserve"> </w:t>
      </w:r>
      <w:r w:rsidR="00251B20" w:rsidRPr="000913F0">
        <w:rPr>
          <w:rFonts w:ascii="Traditional Arabic" w:hAnsi="Traditional Arabic" w:cs="Traditional Arabic"/>
          <w:b/>
          <w:bCs/>
          <w:color w:val="000000"/>
          <w:sz w:val="36"/>
          <w:szCs w:val="36"/>
          <w:rtl/>
          <w:lang w:bidi="ar-IQ"/>
        </w:rPr>
        <w:t>هاتانِ- يجوزُ</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إعرابها إعرابَ المُثنَّى، أو تُبنى على ما ينتهي به آخرُها. مثال</w:t>
      </w:r>
      <w:r w:rsidR="00251B20" w:rsidRPr="000913F0">
        <w:rPr>
          <w:rFonts w:ascii="Traditional Arabic" w:hAnsi="Traditional Arabic" w:cs="Traditional Arabic"/>
          <w:b/>
          <w:bCs/>
          <w:color w:val="000000"/>
          <w:sz w:val="36"/>
          <w:szCs w:val="36"/>
          <w:rtl/>
          <w:lang w:bidi="ar-IQ"/>
        </w:rPr>
        <w:t>ٌ: هذانِ الطّالبانِ مُتفوِّقانِ</w:t>
      </w:r>
      <w:r w:rsidR="00251B20" w:rsidRPr="000913F0">
        <w:rPr>
          <w:rFonts w:ascii="Traditional Arabic" w:hAnsi="Traditional Arabic" w:cs="Traditional Arabic" w:hint="cs"/>
          <w:b/>
          <w:bCs/>
          <w:color w:val="000000"/>
          <w:sz w:val="36"/>
          <w:szCs w:val="36"/>
          <w:rtl/>
          <w:lang w:bidi="ar-IQ"/>
        </w:rPr>
        <w:t xml:space="preserve">. </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هذانِ:</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اسمُ إشارةٍ مبنيٌّ على الكسرِ في محلِّ رفعٍ مبتدأٌ،</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أو:</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 xml:space="preserve">اسمُ إشارةٍ مبتدأٌ مرفوعٌ وعلامةُ رفعِهِ الألفُ لأنَّهُ مُثنَّى. </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الطالبانِ:</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بدلٌ مرفوعٌ وعلامةُ رفعِهِ الألفُ لأنَّهُ مُثنَّى.</w:t>
      </w:r>
    </w:p>
    <w:p w:rsidR="00C03E8B" w:rsidRPr="000913F0" w:rsidRDefault="00F62B7E" w:rsidP="00220EB7">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مُتفوقانَ: خبرٌ مرفوعٌ وعلامةُ رفعِهِ الألفُ لأنَّهُ مُثنَّى.</w:t>
      </w:r>
    </w:p>
    <w:p w:rsidR="00220EB7" w:rsidRPr="000913F0" w:rsidRDefault="00220EB7" w:rsidP="00220EB7">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p>
    <w:p w:rsidR="00F62B7E" w:rsidRPr="000913F0" w:rsidRDefault="00C03E8B" w:rsidP="00C03E8B">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0913F0">
        <w:rPr>
          <w:rFonts w:ascii="Traditional Arabic" w:hAnsi="Traditional Arabic" w:cs="Traditional Arabic" w:hint="cs"/>
          <w:b/>
          <w:bCs/>
          <w:color w:val="FF0000"/>
          <w:sz w:val="36"/>
          <w:szCs w:val="36"/>
          <w:rtl/>
          <w:lang w:bidi="ar-IQ"/>
        </w:rPr>
        <w:t xml:space="preserve">                             </w:t>
      </w:r>
      <w:r w:rsidR="00F62B7E" w:rsidRPr="000913F0">
        <w:rPr>
          <w:rFonts w:ascii="Traditional Arabic" w:hAnsi="Traditional Arabic" w:cs="Traditional Arabic"/>
          <w:b/>
          <w:bCs/>
          <w:color w:val="FF0000"/>
          <w:sz w:val="36"/>
          <w:szCs w:val="36"/>
          <w:rtl/>
          <w:lang w:bidi="ar-IQ"/>
        </w:rPr>
        <w:t>4-</w:t>
      </w:r>
      <w:r w:rsidR="00F62B7E" w:rsidRPr="000913F0">
        <w:rPr>
          <w:rFonts w:ascii="Traditional Arabic" w:hAnsi="Traditional Arabic" w:cs="Traditional Arabic"/>
          <w:b/>
          <w:bCs/>
          <w:color w:val="000000"/>
          <w:sz w:val="36"/>
          <w:szCs w:val="36"/>
          <w:rtl/>
          <w:lang w:bidi="ar-IQ"/>
        </w:rPr>
        <w:t xml:space="preserve"> الاسمُ الموصولُ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هوَ اسمٌ معرفةٌ يدلُّ على معينٍ بجملةٍ تُذكَرُ بعدَه تُسمَّى صلةُ الموصولِ تشتملُ على عائدٍ على الاسمِ الموصولِ،</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ويكونُ العائدُ ضميراً،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كقولِ الفرزدقِ:</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إنّ</w:t>
      </w:r>
      <w:r w:rsidR="00251B20" w:rsidRPr="000913F0">
        <w:rPr>
          <w:rFonts w:ascii="Traditional Arabic" w:hAnsi="Traditional Arabic" w:cs="Traditional Arabic"/>
          <w:b/>
          <w:bCs/>
          <w:color w:val="000000"/>
          <w:sz w:val="36"/>
          <w:szCs w:val="36"/>
          <w:rtl/>
          <w:lang w:bidi="ar-IQ"/>
        </w:rPr>
        <w:t>َ الّذي(سمكَ) السَّماءَ بنى لنا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بيتاً دعائمُهُ أعزُّ وأطولُ</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lastRenderedPageBreak/>
        <w:t>وتذكرُ جملةُ صلةِ الموصولِ بعدَ الاسمِ الموصولِ مباشرةً، وتُكملُ معنى الجملةِ، وهيَ من الجملِ الَّتي لا محلَّ لها من الإعرابِ.</w:t>
      </w:r>
    </w:p>
    <w:p w:rsidR="00251B20" w:rsidRPr="000913F0" w:rsidRDefault="00251B20"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ففي المثالِ السَّابقِ</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إنَّ:</w:t>
      </w:r>
      <w:r w:rsidR="00251B20" w:rsidRPr="000913F0">
        <w:rPr>
          <w:rFonts w:ascii="Traditional Arabic" w:hAnsi="Traditional Arabic" w:cs="Traditional Arabic" w:hint="cs"/>
          <w:b/>
          <w:bCs/>
          <w:color w:val="000000"/>
          <w:sz w:val="36"/>
          <w:szCs w:val="36"/>
          <w:rtl/>
          <w:lang w:bidi="ar-IQ"/>
        </w:rPr>
        <w:t xml:space="preserve"> </w:t>
      </w:r>
      <w:r w:rsidR="00251B20" w:rsidRPr="000913F0">
        <w:rPr>
          <w:rFonts w:ascii="Traditional Arabic" w:hAnsi="Traditional Arabic" w:cs="Traditional Arabic"/>
          <w:b/>
          <w:bCs/>
          <w:color w:val="000000"/>
          <w:sz w:val="36"/>
          <w:szCs w:val="36"/>
          <w:rtl/>
          <w:lang w:bidi="ar-IQ"/>
        </w:rPr>
        <w:t>حرفٌ مُشبَّهٌ بالفعلِ</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الّذي: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اسمٌ موصولٌ مبنيٌّ على</w:t>
      </w:r>
      <w:r w:rsidR="00251B20" w:rsidRPr="000913F0">
        <w:rPr>
          <w:rFonts w:ascii="Traditional Arabic" w:hAnsi="Traditional Arabic" w:cs="Traditional Arabic"/>
          <w:b/>
          <w:bCs/>
          <w:color w:val="000000"/>
          <w:sz w:val="36"/>
          <w:szCs w:val="36"/>
          <w:rtl/>
          <w:lang w:bidi="ar-IQ"/>
        </w:rPr>
        <w:t xml:space="preserve"> السُّكونِ في محلِّ نصبٍ اسمُها</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سمكَ: فعلٌ ماضٍ مبنيٌّ على الفتحِ الظَّاهرِ، والفاعلُ ضميرٌ مستترٌ جوازاً تقديرُهُ هو،</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وجملةُ سمكَ صلةُ ال</w:t>
      </w:r>
      <w:r w:rsidR="00251B20" w:rsidRPr="000913F0">
        <w:rPr>
          <w:rFonts w:ascii="Traditional Arabic" w:hAnsi="Traditional Arabic" w:cs="Traditional Arabic"/>
          <w:b/>
          <w:bCs/>
          <w:color w:val="000000"/>
          <w:sz w:val="36"/>
          <w:szCs w:val="36"/>
          <w:rtl/>
          <w:lang w:bidi="ar-IQ"/>
        </w:rPr>
        <w:t>موصولِ لا محلَّ لها من الإعرابِ</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السماءَ: مفعولٌ بِه منصوبٌ وع</w:t>
      </w:r>
      <w:r w:rsidR="00251B20" w:rsidRPr="000913F0">
        <w:rPr>
          <w:rFonts w:ascii="Traditional Arabic" w:hAnsi="Traditional Arabic" w:cs="Traditional Arabic"/>
          <w:b/>
          <w:bCs/>
          <w:color w:val="000000"/>
          <w:sz w:val="36"/>
          <w:szCs w:val="36"/>
          <w:rtl/>
          <w:lang w:bidi="ar-IQ"/>
        </w:rPr>
        <w:t>لامةُ نصبِهِ الفتحةُ الظَّاهرةُ</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بنى: فعلٌ ماضٍ مبنيٌّ على الفتحِ المُقدَّرِ، والفاعلُ ضميرٌ مستترٌ جوازاً تقديرُهُ هو، وجم</w:t>
      </w:r>
      <w:r w:rsidR="00251B20" w:rsidRPr="000913F0">
        <w:rPr>
          <w:rFonts w:ascii="Traditional Arabic" w:hAnsi="Traditional Arabic" w:cs="Traditional Arabic"/>
          <w:b/>
          <w:bCs/>
          <w:color w:val="000000"/>
          <w:sz w:val="36"/>
          <w:szCs w:val="36"/>
          <w:rtl/>
          <w:lang w:bidi="ar-IQ"/>
        </w:rPr>
        <w:t>لةُ بنى في محلِّ رفعٍ خبرٌ إنَّ</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لنا: الّلام حرفُ جرٍّ </w:t>
      </w:r>
      <w:proofErr w:type="spellStart"/>
      <w:r w:rsidRPr="000913F0">
        <w:rPr>
          <w:rFonts w:ascii="Traditional Arabic" w:hAnsi="Traditional Arabic" w:cs="Traditional Arabic"/>
          <w:b/>
          <w:bCs/>
          <w:color w:val="000000"/>
          <w:sz w:val="36"/>
          <w:szCs w:val="36"/>
          <w:rtl/>
          <w:lang w:bidi="ar-IQ"/>
        </w:rPr>
        <w:t>ونا</w:t>
      </w:r>
      <w:proofErr w:type="spellEnd"/>
      <w:r w:rsidRPr="000913F0">
        <w:rPr>
          <w:rFonts w:ascii="Traditional Arabic" w:hAnsi="Traditional Arabic" w:cs="Traditional Arabic"/>
          <w:b/>
          <w:bCs/>
          <w:color w:val="000000"/>
          <w:sz w:val="36"/>
          <w:szCs w:val="36"/>
          <w:rtl/>
          <w:lang w:bidi="ar-IQ"/>
        </w:rPr>
        <w:t xml:space="preserve"> ضميرٌ متَّصلٌ مبنيٌّ على السُّكونِ في محلِّ جرٍّ بحرفِ الجرِّ متعلّقانِ بالفعلِ بنى،</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بيتاً:</w:t>
      </w:r>
      <w:r w:rsidR="00251B20" w:rsidRPr="000913F0">
        <w:rPr>
          <w:rFonts w:ascii="Traditional Arabic" w:hAnsi="Traditional Arabic" w:cs="Traditional Arabic" w:hint="cs"/>
          <w:b/>
          <w:bCs/>
          <w:color w:val="000000"/>
          <w:sz w:val="36"/>
          <w:szCs w:val="36"/>
          <w:rtl/>
          <w:lang w:bidi="ar-IQ"/>
        </w:rPr>
        <w:t xml:space="preserve"> </w:t>
      </w:r>
      <w:r w:rsidR="00251B20" w:rsidRPr="000913F0">
        <w:rPr>
          <w:rFonts w:ascii="Traditional Arabic" w:hAnsi="Traditional Arabic" w:cs="Traditional Arabic"/>
          <w:b/>
          <w:bCs/>
          <w:color w:val="000000"/>
          <w:sz w:val="36"/>
          <w:szCs w:val="36"/>
          <w:rtl/>
          <w:lang w:bidi="ar-IQ"/>
        </w:rPr>
        <w:t>مفعولٌ به منصوبٌ وعلامةُ نصبِهِ</w:t>
      </w:r>
      <w:r w:rsidRPr="000913F0">
        <w:rPr>
          <w:rFonts w:ascii="Traditional Arabic" w:hAnsi="Traditional Arabic" w:cs="Traditional Arabic"/>
          <w:b/>
          <w:bCs/>
          <w:color w:val="000000"/>
          <w:sz w:val="36"/>
          <w:szCs w:val="36"/>
          <w:rtl/>
          <w:lang w:bidi="ar-IQ"/>
        </w:rPr>
        <w:t xml:space="preserve"> الفتحةُ الظَّاهرةُ على آخرِه، دعائمُهُ:</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مبتدأٌ مرفوعٌ وعلامةُ رفعِهِ الضَّمَّةُ الظَّاهرةُ،</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والهاءُ ضميرٌ متَّصلٌ مبنيٌّ على الضَّمِّ في محلِّ جرٍّ</w:t>
      </w:r>
      <w:r w:rsidR="00251B20" w:rsidRPr="000913F0">
        <w:rPr>
          <w:rFonts w:ascii="Traditional Arabic" w:hAnsi="Traditional Arabic" w:cs="Traditional Arabic"/>
          <w:b/>
          <w:bCs/>
          <w:color w:val="000000"/>
          <w:sz w:val="36"/>
          <w:szCs w:val="36"/>
          <w:rtl/>
          <w:lang w:bidi="ar-IQ"/>
        </w:rPr>
        <w:t xml:space="preserve"> بالإضافةِ</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أعزُّ: خبرٌ مرفوعٌ وعلامةُ رفعِهِ الضَّمَّةُ الظّاهرةُ، والجملةُ ( دع</w:t>
      </w:r>
      <w:r w:rsidR="00251B20" w:rsidRPr="000913F0">
        <w:rPr>
          <w:rFonts w:ascii="Traditional Arabic" w:hAnsi="Traditional Arabic" w:cs="Traditional Arabic"/>
          <w:b/>
          <w:bCs/>
          <w:color w:val="000000"/>
          <w:sz w:val="36"/>
          <w:szCs w:val="36"/>
          <w:rtl/>
          <w:lang w:bidi="ar-IQ"/>
        </w:rPr>
        <w:t>ائمُه أعزُّ) في محلِّ نصبٍ صفةٌ</w:t>
      </w:r>
    </w:p>
    <w:p w:rsidR="00251B20" w:rsidRPr="000913F0" w:rsidRDefault="00251B20"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وأطولُ: الواوُ حرفُ عطفٍ</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0913F0">
        <w:rPr>
          <w:rFonts w:ascii="Traditional Arabic" w:hAnsi="Traditional Arabic" w:cs="Traditional Arabic"/>
          <w:b/>
          <w:bCs/>
          <w:color w:val="000000"/>
          <w:sz w:val="36"/>
          <w:szCs w:val="36"/>
          <w:rtl/>
          <w:lang w:bidi="ar-IQ"/>
        </w:rPr>
        <w:t xml:space="preserve"> أطولُ: اسمٌ معطوفٌ على </w:t>
      </w:r>
      <w:r w:rsidR="00251B20" w:rsidRPr="000913F0">
        <w:rPr>
          <w:rFonts w:ascii="Traditional Arabic" w:hAnsi="Traditional Arabic" w:cs="Traditional Arabic"/>
          <w:b/>
          <w:bCs/>
          <w:color w:val="000000"/>
          <w:sz w:val="36"/>
          <w:szCs w:val="36"/>
          <w:rtl/>
          <w:lang w:bidi="ar-IQ"/>
        </w:rPr>
        <w:t>أعزّ مرفوعٌ مثلُه وعلامةُ رفعهِ</w:t>
      </w:r>
      <w:r w:rsidRPr="000913F0">
        <w:rPr>
          <w:rFonts w:ascii="Traditional Arabic" w:hAnsi="Traditional Arabic" w:cs="Traditional Arabic"/>
          <w:b/>
          <w:bCs/>
          <w:color w:val="000000"/>
          <w:sz w:val="36"/>
          <w:szCs w:val="36"/>
          <w:rtl/>
          <w:lang w:bidi="ar-IQ"/>
        </w:rPr>
        <w:t xml:space="preserve"> الضّمّة الظّاَهرةُ.</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الأسماءُ الموصولةُ هي:</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الّذي: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الُمفردِ المذكَّرِ</w:t>
      </w:r>
      <w:r w:rsidR="00251B20" w:rsidRPr="000913F0">
        <w:rPr>
          <w:rFonts w:ascii="Traditional Arabic" w:hAnsi="Traditional Arabic" w:cs="Traditional Arabic"/>
          <w:b/>
          <w:bCs/>
          <w:color w:val="000000"/>
          <w:sz w:val="36"/>
          <w:szCs w:val="36"/>
          <w:rtl/>
          <w:lang w:bidi="ar-IQ"/>
        </w:rPr>
        <w:t>: أحترمُ المعلمَ الّذي يعلمُّني</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أحترمُ: فعلٌ مضارعٌ مرفوعٌ وعلامةُ رفعِهِ الضَّمّةُ الظّاهرةُ والنُّونُ للوقايةِ والفاعلُ ضميرٌ مستترٌ وجوباً تقديرُه أنا،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والياءُ ضميرٌ متَّصلٌ مبنيٌّ على السّكونِ في محلِّ نصبٍ مفعولٌ به.</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المعلمَ: مفعولٌ به منصوبٌ وعلامةُ نصبِه الفتحةُ الظَّاهرةُ.</w:t>
      </w:r>
    </w:p>
    <w:p w:rsidR="00251B20"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الّذي: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اسمٌ موصولٌ مبنيٌّ ع</w:t>
      </w:r>
      <w:r w:rsidR="00251B20" w:rsidRPr="000913F0">
        <w:rPr>
          <w:rFonts w:ascii="Traditional Arabic" w:hAnsi="Traditional Arabic" w:cs="Traditional Arabic"/>
          <w:b/>
          <w:bCs/>
          <w:color w:val="000000"/>
          <w:sz w:val="36"/>
          <w:szCs w:val="36"/>
          <w:rtl/>
          <w:lang w:bidi="ar-IQ"/>
        </w:rPr>
        <w:t>لى السُّكونِ في محلِّ نصبٍ صفةٌ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 xml:space="preserve"> يعلّمُّني: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فعلٌ مضارعٌ مرفوعٌ</w:t>
      </w:r>
      <w:r w:rsidR="00251B20" w:rsidRPr="000913F0">
        <w:rPr>
          <w:rFonts w:ascii="Traditional Arabic" w:hAnsi="Traditional Arabic" w:cs="Traditional Arabic"/>
          <w:b/>
          <w:bCs/>
          <w:color w:val="000000"/>
          <w:sz w:val="36"/>
          <w:szCs w:val="36"/>
          <w:rtl/>
          <w:lang w:bidi="ar-IQ"/>
        </w:rPr>
        <w:t xml:space="preserve"> وعلامةُ رفعِه الضَّمَّةُ الظَّ</w:t>
      </w:r>
      <w:r w:rsidRPr="000913F0">
        <w:rPr>
          <w:rFonts w:ascii="Traditional Arabic" w:hAnsi="Traditional Arabic" w:cs="Traditional Arabic"/>
          <w:b/>
          <w:bCs/>
          <w:color w:val="000000"/>
          <w:sz w:val="36"/>
          <w:szCs w:val="36"/>
          <w:rtl/>
          <w:lang w:bidi="ar-IQ"/>
        </w:rPr>
        <w:t>اهرةُ، والفاعلُ ضميرٌ مستترٌ جوازاً تقديرُه هو، والنُّونُ للوقايةِ،</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والياءُ ضميرٌ متّصلٌ مبنيٌّ على السُّكونِ في محلِّ نصبٍ مفعولٌ به.</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الّتي: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المُفردةِ المؤنَّثةِ:</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أحبُّ الأمَّ الّتي تضحّي من أجلِ أولادِها.</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lastRenderedPageBreak/>
        <w:t>اللّذان:</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مثنَّى المذكَّرِ،</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أثنيْتُ على اللّذيْن تفوّقا.</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اللّتان أو اللّتين: للدّلالةِ على مُثنَّى المؤنّثِ،</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كرّمَتِ المدرسةُ الطالبتين اللَّتين تفوقتا.</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الّذين:</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جماعةِ الذُّكورِ،</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ذهبَ الّذين أحبُّهم.</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اللّواتي أو الّلائي: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جماعةِ الإناثِ، أحترمُ اللّواتي يضحينَ لتربيةِ أبنائِهنَّ.</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مَنْ:</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العاقلِ،( مَنْ ذا الّذي يُقرِضُ اللهَ قرضاً حسناً).</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ما:</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غيرِ العاقلِ،</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أحبُّ ما تنصحُني به.</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أيُّ:</w:t>
      </w:r>
      <w:r w:rsidR="00251B20"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للدّلالةِ على كلِّ المعاني السَّابقة بحسبِ ما تضافُ إليهِ( ثم لننزعَنَّ من كلّ شيعةٍ أيّهُم أشدُّ على الرَّحمنَ عِتيَّا) تدلُّ على العاقلِ.</w:t>
      </w:r>
    </w:p>
    <w:p w:rsidR="00220EB7" w:rsidRPr="000913F0" w:rsidRDefault="00220EB7" w:rsidP="00C03E8B">
      <w:pPr>
        <w:autoSpaceDE w:val="0"/>
        <w:autoSpaceDN w:val="0"/>
        <w:adjustRightInd w:val="0"/>
        <w:spacing w:after="0" w:line="240" w:lineRule="auto"/>
        <w:jc w:val="both"/>
        <w:rPr>
          <w:rFonts w:ascii="Traditional Arabic" w:hAnsi="Traditional Arabic" w:cs="Traditional Arabic" w:hint="cs"/>
          <w:b/>
          <w:bCs/>
          <w:color w:val="FF0000"/>
          <w:sz w:val="36"/>
          <w:szCs w:val="36"/>
          <w:rtl/>
          <w:lang w:bidi="ar-IQ"/>
        </w:rPr>
      </w:pPr>
    </w:p>
    <w:p w:rsidR="00F62B7E" w:rsidRPr="000913F0" w:rsidRDefault="00220EB7"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hint="cs"/>
          <w:b/>
          <w:bCs/>
          <w:color w:val="FF0000"/>
          <w:sz w:val="36"/>
          <w:szCs w:val="36"/>
          <w:rtl/>
          <w:lang w:bidi="ar-IQ"/>
        </w:rPr>
        <w:t xml:space="preserve">                                      </w:t>
      </w:r>
      <w:r w:rsidR="00251B20" w:rsidRPr="000913F0">
        <w:rPr>
          <w:rFonts w:ascii="Traditional Arabic" w:hAnsi="Traditional Arabic" w:cs="Traditional Arabic" w:hint="cs"/>
          <w:b/>
          <w:bCs/>
          <w:color w:val="FF0000"/>
          <w:sz w:val="36"/>
          <w:szCs w:val="36"/>
          <w:rtl/>
          <w:lang w:bidi="ar-IQ"/>
        </w:rPr>
        <w:t xml:space="preserve">خامسا: </w:t>
      </w:r>
      <w:r w:rsidR="00F62B7E" w:rsidRPr="000913F0">
        <w:rPr>
          <w:rFonts w:ascii="Traditional Arabic" w:hAnsi="Traditional Arabic" w:cs="Traditional Arabic"/>
          <w:b/>
          <w:bCs/>
          <w:color w:val="000000"/>
          <w:sz w:val="36"/>
          <w:szCs w:val="36"/>
          <w:rtl/>
          <w:lang w:bidi="ar-IQ"/>
        </w:rPr>
        <w:t>المعرَّفُ بال</w:t>
      </w:r>
    </w:p>
    <w:p w:rsidR="00C03E8B"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اسمٌ يتمُّ تعريفُهُ بإلحاقِ ال به، حيثُ تدخلُ على الاسمِ النّكرةِ فتعرِّفهُ،</w:t>
      </w:r>
      <w:r w:rsidR="00C03E8B" w:rsidRPr="000913F0">
        <w:rPr>
          <w:rFonts w:ascii="Traditional Arabic" w:hAnsi="Traditional Arabic" w:cs="Traditional Arabic" w:hint="cs"/>
          <w:b/>
          <w:bCs/>
          <w:color w:val="000000"/>
          <w:sz w:val="36"/>
          <w:szCs w:val="36"/>
          <w:rtl/>
          <w:lang w:bidi="ar-IQ"/>
        </w:rPr>
        <w:t xml:space="preserve"> </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كتابٌ- الكتابُ.</w:t>
      </w:r>
    </w:p>
    <w:p w:rsidR="00C03E8B"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إعرابُه:</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يُعربُ المُعرَّفُ بال بحسبِ موق</w:t>
      </w:r>
      <w:r w:rsidR="00C03E8B" w:rsidRPr="000913F0">
        <w:rPr>
          <w:rFonts w:ascii="Traditional Arabic" w:hAnsi="Traditional Arabic" w:cs="Traditional Arabic"/>
          <w:b/>
          <w:bCs/>
          <w:color w:val="000000"/>
          <w:sz w:val="36"/>
          <w:szCs w:val="36"/>
          <w:rtl/>
          <w:lang w:bidi="ar-IQ"/>
        </w:rPr>
        <w:t>عِهِ في الكلامِ: قرأْتُ الكتابَ</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 xml:space="preserve"> الكتابَ: مفعولٌ به منصوبٌ وعلامةُ نصبِهِ الفتحةُ الظَّاهرةُ.</w:t>
      </w:r>
    </w:p>
    <w:p w:rsidR="00220EB7" w:rsidRPr="000913F0" w:rsidRDefault="00220EB7" w:rsidP="00C03E8B">
      <w:pPr>
        <w:autoSpaceDE w:val="0"/>
        <w:autoSpaceDN w:val="0"/>
        <w:adjustRightInd w:val="0"/>
        <w:spacing w:after="0" w:line="240" w:lineRule="auto"/>
        <w:jc w:val="both"/>
        <w:rPr>
          <w:rFonts w:ascii="Traditional Arabic" w:hAnsi="Traditional Arabic" w:cs="Traditional Arabic" w:hint="cs"/>
          <w:b/>
          <w:bCs/>
          <w:color w:val="FF0000"/>
          <w:sz w:val="36"/>
          <w:szCs w:val="36"/>
          <w:rtl/>
          <w:lang w:bidi="ar-IQ"/>
        </w:rPr>
      </w:pPr>
      <w:r w:rsidRPr="000913F0">
        <w:rPr>
          <w:rFonts w:ascii="Traditional Arabic" w:hAnsi="Traditional Arabic" w:cs="Traditional Arabic" w:hint="cs"/>
          <w:b/>
          <w:bCs/>
          <w:color w:val="FF0000"/>
          <w:sz w:val="36"/>
          <w:szCs w:val="36"/>
          <w:rtl/>
          <w:lang w:bidi="ar-IQ"/>
        </w:rPr>
        <w:t xml:space="preserve">                                 </w:t>
      </w:r>
    </w:p>
    <w:p w:rsidR="00F62B7E" w:rsidRPr="000913F0" w:rsidRDefault="00220EB7" w:rsidP="00C03E8B">
      <w:pPr>
        <w:autoSpaceDE w:val="0"/>
        <w:autoSpaceDN w:val="0"/>
        <w:adjustRightInd w:val="0"/>
        <w:spacing w:after="0" w:line="240" w:lineRule="auto"/>
        <w:jc w:val="both"/>
        <w:rPr>
          <w:rFonts w:ascii="Traditional Arabic" w:hAnsi="Traditional Arabic" w:cs="Traditional Arabic"/>
          <w:b/>
          <w:bCs/>
          <w:sz w:val="36"/>
          <w:szCs w:val="36"/>
          <w:rtl/>
          <w:lang w:bidi="ar-IQ"/>
        </w:rPr>
      </w:pPr>
      <w:r w:rsidRPr="000913F0">
        <w:rPr>
          <w:rFonts w:ascii="Traditional Arabic" w:hAnsi="Traditional Arabic" w:cs="Traditional Arabic" w:hint="cs"/>
          <w:b/>
          <w:bCs/>
          <w:color w:val="FF0000"/>
          <w:sz w:val="36"/>
          <w:szCs w:val="36"/>
          <w:rtl/>
          <w:lang w:bidi="ar-IQ"/>
        </w:rPr>
        <w:t xml:space="preserve">                                 </w:t>
      </w:r>
      <w:r w:rsidR="00C03E8B" w:rsidRPr="000913F0">
        <w:rPr>
          <w:rFonts w:ascii="Traditional Arabic" w:hAnsi="Traditional Arabic" w:cs="Traditional Arabic" w:hint="cs"/>
          <w:b/>
          <w:bCs/>
          <w:color w:val="FF0000"/>
          <w:sz w:val="36"/>
          <w:szCs w:val="36"/>
          <w:rtl/>
          <w:lang w:bidi="ar-IQ"/>
        </w:rPr>
        <w:t xml:space="preserve">سادسا: </w:t>
      </w:r>
      <w:r w:rsidR="00F62B7E" w:rsidRPr="000913F0">
        <w:rPr>
          <w:rFonts w:ascii="Traditional Arabic" w:hAnsi="Traditional Arabic" w:cs="Traditional Arabic"/>
          <w:b/>
          <w:bCs/>
          <w:color w:val="000000"/>
          <w:sz w:val="36"/>
          <w:szCs w:val="36"/>
          <w:rtl/>
          <w:lang w:bidi="ar-IQ"/>
        </w:rPr>
        <w:t>المعرَّفُ بالإضافةِ</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يعرَّفُ الاسمُ النَّكرةُ بإضافتِهِ إلى واحدٍ من أسماءِ المعرفةِ السَّابقةِ.</w:t>
      </w:r>
    </w:p>
    <w:p w:rsidR="00F62B7E" w:rsidRPr="000913F0" w:rsidRDefault="00F62B7E" w:rsidP="00C03E8B">
      <w:pPr>
        <w:pStyle w:val="a3"/>
        <w:numPr>
          <w:ilvl w:val="0"/>
          <w:numId w:val="6"/>
        </w:num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المضافُ إلى معرَّفٍ بال:</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طالبُ العلمِ لا يرتوي.</w:t>
      </w:r>
    </w:p>
    <w:p w:rsidR="00F62B7E" w:rsidRPr="000913F0" w:rsidRDefault="00F62B7E" w:rsidP="00C03E8B">
      <w:pPr>
        <w:pStyle w:val="a3"/>
        <w:numPr>
          <w:ilvl w:val="0"/>
          <w:numId w:val="6"/>
        </w:num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المضافُ إلى اسمِ علمٍ:</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هذا قلمُ أحمدَ.</w:t>
      </w:r>
    </w:p>
    <w:p w:rsidR="00F62B7E" w:rsidRPr="000913F0" w:rsidRDefault="00F62B7E" w:rsidP="00C03E8B">
      <w:pPr>
        <w:pStyle w:val="a3"/>
        <w:numPr>
          <w:ilvl w:val="0"/>
          <w:numId w:val="6"/>
        </w:num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المضافُ إلى اسمٍ موصولٍ:</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قرأْتُ في كتابِ الّذي حضرَ.</w:t>
      </w:r>
    </w:p>
    <w:p w:rsidR="00F62B7E" w:rsidRPr="000913F0" w:rsidRDefault="00F62B7E" w:rsidP="00C03E8B">
      <w:pPr>
        <w:pStyle w:val="a3"/>
        <w:numPr>
          <w:ilvl w:val="0"/>
          <w:numId w:val="6"/>
        </w:num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t>المضافُ إلى ضميرٍ:</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هذا قلمي.</w:t>
      </w:r>
    </w:p>
    <w:p w:rsidR="00F62B7E" w:rsidRPr="000913F0" w:rsidRDefault="00F62B7E" w:rsidP="00C03E8B">
      <w:pPr>
        <w:pStyle w:val="a3"/>
        <w:numPr>
          <w:ilvl w:val="0"/>
          <w:numId w:val="6"/>
        </w:num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المضافُ إلى اسمِ إشارةٍ:</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هذا قلمُ ذلك الطالبِ.</w:t>
      </w:r>
    </w:p>
    <w:p w:rsidR="00C03E8B"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إعرابُهُ:</w:t>
      </w:r>
      <w:r w:rsidR="00C03E8B" w:rsidRPr="000913F0">
        <w:rPr>
          <w:rFonts w:ascii="Traditional Arabic" w:hAnsi="Traditional Arabic" w:cs="Traditional Arabic" w:hint="cs"/>
          <w:b/>
          <w:bCs/>
          <w:color w:val="000000"/>
          <w:sz w:val="36"/>
          <w:szCs w:val="36"/>
          <w:rtl/>
          <w:lang w:bidi="ar-IQ"/>
        </w:rPr>
        <w:t xml:space="preserve"> </w:t>
      </w:r>
      <w:r w:rsidR="00C03E8B" w:rsidRPr="000913F0">
        <w:rPr>
          <w:rFonts w:ascii="Traditional Arabic" w:hAnsi="Traditional Arabic" w:cs="Traditional Arabic"/>
          <w:b/>
          <w:bCs/>
          <w:color w:val="000000"/>
          <w:sz w:val="36"/>
          <w:szCs w:val="36"/>
          <w:rtl/>
          <w:lang w:bidi="ar-IQ"/>
        </w:rPr>
        <w:t>يُعربُ بحسبِ موقعِهِ في الكلامِ</w:t>
      </w:r>
      <w:r w:rsidR="00C03E8B" w:rsidRPr="000913F0">
        <w:rPr>
          <w:rFonts w:ascii="Traditional Arabic" w:hAnsi="Traditional Arabic" w:cs="Traditional Arabic" w:hint="cs"/>
          <w:b/>
          <w:bCs/>
          <w:color w:val="000000"/>
          <w:sz w:val="36"/>
          <w:szCs w:val="36"/>
          <w:rtl/>
          <w:lang w:bidi="ar-IQ"/>
        </w:rPr>
        <w:t>.</w:t>
      </w:r>
    </w:p>
    <w:p w:rsidR="00C03E8B" w:rsidRPr="000913F0" w:rsidRDefault="00C03E8B"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هذا قلمُ ذلك الطالبِ</w:t>
      </w:r>
      <w:r w:rsidRPr="000913F0">
        <w:rPr>
          <w:rFonts w:ascii="Traditional Arabic" w:hAnsi="Traditional Arabic" w:cs="Traditional Arabic" w:hint="cs"/>
          <w:b/>
          <w:bCs/>
          <w:color w:val="000000"/>
          <w:sz w:val="36"/>
          <w:szCs w:val="36"/>
          <w:rtl/>
          <w:lang w:bidi="ar-IQ"/>
        </w:rPr>
        <w:t>.</w:t>
      </w:r>
    </w:p>
    <w:p w:rsidR="00C03E8B" w:rsidRPr="000913F0" w:rsidRDefault="00F62B7E" w:rsidP="00C03E8B">
      <w:pPr>
        <w:autoSpaceDE w:val="0"/>
        <w:autoSpaceDN w:val="0"/>
        <w:adjustRightInd w:val="0"/>
        <w:spacing w:after="0" w:line="240" w:lineRule="auto"/>
        <w:jc w:val="both"/>
        <w:rPr>
          <w:rFonts w:ascii="Traditional Arabic" w:hAnsi="Traditional Arabic" w:cs="Traditional Arabic" w:hint="cs"/>
          <w:b/>
          <w:bCs/>
          <w:color w:val="000000"/>
          <w:sz w:val="36"/>
          <w:szCs w:val="36"/>
          <w:rtl/>
          <w:lang w:bidi="ar-IQ"/>
        </w:rPr>
      </w:pPr>
      <w:r w:rsidRPr="000913F0">
        <w:rPr>
          <w:rFonts w:ascii="Traditional Arabic" w:hAnsi="Traditional Arabic" w:cs="Traditional Arabic"/>
          <w:b/>
          <w:bCs/>
          <w:color w:val="000000"/>
          <w:sz w:val="36"/>
          <w:szCs w:val="36"/>
          <w:rtl/>
          <w:lang w:bidi="ar-IQ"/>
        </w:rPr>
        <w:t>قلمُ:</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خبرٌ مرفوعٌ وعلامةُ رفعِهِ الضَّمَّةُ الظَّاهرةُ</w:t>
      </w:r>
      <w:r w:rsidR="00C03E8B" w:rsidRPr="000913F0">
        <w:rPr>
          <w:rFonts w:ascii="Traditional Arabic" w:hAnsi="Traditional Arabic" w:cs="Traditional Arabic" w:hint="cs"/>
          <w:b/>
          <w:bCs/>
          <w:color w:val="000000"/>
          <w:sz w:val="36"/>
          <w:szCs w:val="36"/>
          <w:rtl/>
          <w:lang w:bidi="ar-IQ"/>
        </w:rPr>
        <w:t>.</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FF0000"/>
          <w:sz w:val="36"/>
          <w:szCs w:val="36"/>
          <w:rtl/>
          <w:lang w:bidi="ar-IQ"/>
        </w:rPr>
      </w:pPr>
      <w:r w:rsidRPr="000913F0">
        <w:rPr>
          <w:rFonts w:ascii="Traditional Arabic" w:hAnsi="Traditional Arabic" w:cs="Traditional Arabic"/>
          <w:b/>
          <w:bCs/>
          <w:color w:val="000000"/>
          <w:sz w:val="36"/>
          <w:szCs w:val="36"/>
          <w:rtl/>
          <w:lang w:bidi="ar-IQ"/>
        </w:rPr>
        <w:lastRenderedPageBreak/>
        <w:t xml:space="preserve"> ذلك:</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اسمُ إشارةٍ مبنيٌّ على الفتحِ في محلِّ جرٍّ بالإضافةِ، والّلامُ للبعدِ،</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والكافُ للخطابِ.</w:t>
      </w:r>
    </w:p>
    <w:p w:rsidR="00220EB7" w:rsidRPr="000913F0" w:rsidRDefault="00220EB7" w:rsidP="00C03E8B">
      <w:pPr>
        <w:autoSpaceDE w:val="0"/>
        <w:autoSpaceDN w:val="0"/>
        <w:adjustRightInd w:val="0"/>
        <w:spacing w:after="0" w:line="240" w:lineRule="auto"/>
        <w:jc w:val="both"/>
        <w:rPr>
          <w:rFonts w:ascii="Traditional Arabic" w:hAnsi="Traditional Arabic" w:cs="Traditional Arabic" w:hint="cs"/>
          <w:b/>
          <w:bCs/>
          <w:color w:val="FF0000"/>
          <w:sz w:val="36"/>
          <w:szCs w:val="36"/>
          <w:rtl/>
          <w:lang w:bidi="ar-IQ"/>
        </w:rPr>
      </w:pPr>
    </w:p>
    <w:p w:rsidR="00F62B7E" w:rsidRPr="000913F0" w:rsidRDefault="00220EB7"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hint="cs"/>
          <w:b/>
          <w:bCs/>
          <w:color w:val="FF0000"/>
          <w:sz w:val="36"/>
          <w:szCs w:val="36"/>
          <w:rtl/>
          <w:lang w:bidi="ar-IQ"/>
        </w:rPr>
        <w:t xml:space="preserve">                                  </w:t>
      </w:r>
      <w:r w:rsidR="00C03E8B" w:rsidRPr="000913F0">
        <w:rPr>
          <w:rFonts w:ascii="Traditional Arabic" w:hAnsi="Traditional Arabic" w:cs="Traditional Arabic" w:hint="cs"/>
          <w:b/>
          <w:bCs/>
          <w:color w:val="FF0000"/>
          <w:sz w:val="36"/>
          <w:szCs w:val="36"/>
          <w:rtl/>
          <w:lang w:bidi="ar-IQ"/>
        </w:rPr>
        <w:t xml:space="preserve">سابعا: </w:t>
      </w:r>
      <w:r w:rsidR="00F62B7E" w:rsidRPr="000913F0">
        <w:rPr>
          <w:rFonts w:ascii="Traditional Arabic" w:hAnsi="Traditional Arabic" w:cs="Traditional Arabic"/>
          <w:b/>
          <w:bCs/>
          <w:color w:val="000000"/>
          <w:sz w:val="36"/>
          <w:szCs w:val="36"/>
          <w:rtl/>
          <w:lang w:bidi="ar-IQ"/>
        </w:rPr>
        <w:t>المعرَّفُ بالنّداءِ</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هو اسمٌ يُعرَّفُ بندائِه لتخصيصِه، مثال:</w:t>
      </w:r>
      <w:r w:rsidR="00C03E8B"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يا طالبُ .ادرسْ.</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color w:val="000000"/>
          <w:sz w:val="36"/>
          <w:szCs w:val="36"/>
          <w:rtl/>
          <w:lang w:bidi="ar-IQ"/>
        </w:rPr>
      </w:pPr>
      <w:r w:rsidRPr="000913F0">
        <w:rPr>
          <w:rFonts w:ascii="Traditional Arabic" w:hAnsi="Traditional Arabic" w:cs="Traditional Arabic"/>
          <w:b/>
          <w:bCs/>
          <w:color w:val="000000"/>
          <w:sz w:val="36"/>
          <w:szCs w:val="36"/>
          <w:rtl/>
          <w:lang w:bidi="ar-IQ"/>
        </w:rPr>
        <w:t>إعرابُه:</w:t>
      </w:r>
      <w:r w:rsidRPr="000913F0">
        <w:rPr>
          <w:rFonts w:ascii="Traditional Arabic" w:hAnsi="Traditional Arabic" w:cs="Traditional Arabic" w:hint="cs"/>
          <w:b/>
          <w:bCs/>
          <w:color w:val="000000"/>
          <w:sz w:val="36"/>
          <w:szCs w:val="36"/>
          <w:rtl/>
          <w:lang w:bidi="ar-IQ"/>
        </w:rPr>
        <w:t xml:space="preserve"> </w:t>
      </w:r>
      <w:r w:rsidRPr="000913F0">
        <w:rPr>
          <w:rFonts w:ascii="Traditional Arabic" w:hAnsi="Traditional Arabic" w:cs="Traditional Arabic"/>
          <w:b/>
          <w:bCs/>
          <w:color w:val="000000"/>
          <w:sz w:val="36"/>
          <w:szCs w:val="36"/>
          <w:rtl/>
          <w:lang w:bidi="ar-IQ"/>
        </w:rPr>
        <w:t>طالبُ: منادى نكرةٌ مقصودةٌ مبنيٌّ على الضَّمّ في محلِّ نصبٍ على النِّداءِ.</w:t>
      </w:r>
    </w:p>
    <w:p w:rsidR="00F62B7E" w:rsidRPr="000913F0" w:rsidRDefault="00F62B7E" w:rsidP="00C03E8B">
      <w:pPr>
        <w:autoSpaceDE w:val="0"/>
        <w:autoSpaceDN w:val="0"/>
        <w:adjustRightInd w:val="0"/>
        <w:spacing w:after="0" w:line="240" w:lineRule="auto"/>
        <w:jc w:val="both"/>
        <w:rPr>
          <w:rFonts w:ascii="Traditional Arabic" w:hAnsi="Traditional Arabic" w:cs="Traditional Arabic"/>
          <w:b/>
          <w:bCs/>
          <w:sz w:val="36"/>
          <w:szCs w:val="36"/>
          <w:rtl/>
          <w:lang w:bidi="ar-IQ"/>
        </w:rPr>
      </w:pPr>
    </w:p>
    <w:p w:rsidR="00F62B7E" w:rsidRPr="000913F0" w:rsidRDefault="00F62B7E" w:rsidP="00C03E8B">
      <w:pPr>
        <w:jc w:val="both"/>
        <w:rPr>
          <w:rFonts w:cs="Arial" w:hint="cs"/>
          <w:sz w:val="36"/>
          <w:szCs w:val="36"/>
          <w:rtl/>
          <w:lang w:bidi="ar-IQ"/>
        </w:rPr>
      </w:pPr>
    </w:p>
    <w:p w:rsidR="00F62B7E" w:rsidRPr="000913F0" w:rsidRDefault="00F62B7E" w:rsidP="00C03E8B">
      <w:pPr>
        <w:jc w:val="both"/>
        <w:rPr>
          <w:rFonts w:cs="Arial" w:hint="cs"/>
          <w:sz w:val="36"/>
          <w:szCs w:val="36"/>
          <w:rtl/>
          <w:lang w:bidi="ar-IQ"/>
        </w:rPr>
      </w:pPr>
      <w:bookmarkStart w:id="0" w:name="_GoBack"/>
      <w:bookmarkEnd w:id="0"/>
    </w:p>
    <w:sectPr w:rsidR="00F62B7E" w:rsidRPr="000913F0" w:rsidSect="00F62B7E">
      <w:pgSz w:w="11906" w:h="16838"/>
      <w:pgMar w:top="1440" w:right="991"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172D"/>
    <w:multiLevelType w:val="hybridMultilevel"/>
    <w:tmpl w:val="4C549740"/>
    <w:lvl w:ilvl="0" w:tplc="659EB7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96D9A"/>
    <w:multiLevelType w:val="hybridMultilevel"/>
    <w:tmpl w:val="65E4690A"/>
    <w:lvl w:ilvl="0" w:tplc="DC9C01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A113D"/>
    <w:multiLevelType w:val="hybridMultilevel"/>
    <w:tmpl w:val="9B8E0068"/>
    <w:lvl w:ilvl="0" w:tplc="F48645A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1533F"/>
    <w:multiLevelType w:val="hybridMultilevel"/>
    <w:tmpl w:val="5DD8A71E"/>
    <w:lvl w:ilvl="0" w:tplc="3C5A9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2E7A78"/>
    <w:multiLevelType w:val="hybridMultilevel"/>
    <w:tmpl w:val="893E85DC"/>
    <w:lvl w:ilvl="0" w:tplc="89A28ADC">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D157F"/>
    <w:multiLevelType w:val="hybridMultilevel"/>
    <w:tmpl w:val="310A9E86"/>
    <w:lvl w:ilvl="0" w:tplc="7DA812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C332D"/>
    <w:rsid w:val="00042DDD"/>
    <w:rsid w:val="000913F0"/>
    <w:rsid w:val="00220EB7"/>
    <w:rsid w:val="00251B20"/>
    <w:rsid w:val="003C7091"/>
    <w:rsid w:val="004534AB"/>
    <w:rsid w:val="004E5EDB"/>
    <w:rsid w:val="007822CB"/>
    <w:rsid w:val="007E1383"/>
    <w:rsid w:val="00A20C55"/>
    <w:rsid w:val="00BC332D"/>
    <w:rsid w:val="00C03E8B"/>
    <w:rsid w:val="00CC70A7"/>
    <w:rsid w:val="00F62B7E"/>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2073</Words>
  <Characters>11817</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9</cp:revision>
  <dcterms:created xsi:type="dcterms:W3CDTF">2018-03-31T20:44:00Z</dcterms:created>
  <dcterms:modified xsi:type="dcterms:W3CDTF">2018-03-31T21:46:00Z</dcterms:modified>
</cp:coreProperties>
</file>