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591" w:rsidRPr="00D432D1" w:rsidRDefault="00D432D1" w:rsidP="00D432D1">
      <w:pPr>
        <w:bidi/>
        <w:jc w:val="center"/>
        <w:rPr>
          <w:rStyle w:val="Emphasis"/>
          <w:rFonts w:cs="Simplified Arabic"/>
          <w:b/>
          <w:bCs/>
          <w:i w:val="0"/>
          <w:iCs w:val="0"/>
          <w:sz w:val="32"/>
          <w:szCs w:val="32"/>
          <w:rtl/>
        </w:rPr>
      </w:pPr>
      <w:r w:rsidRPr="00D432D1">
        <w:rPr>
          <w:rStyle w:val="Emphasis"/>
          <w:rFonts w:cs="Simplified Arabic" w:hint="cs"/>
          <w:b/>
          <w:bCs/>
          <w:i w:val="0"/>
          <w:iCs w:val="0"/>
          <w:sz w:val="32"/>
          <w:szCs w:val="32"/>
          <w:rtl/>
        </w:rPr>
        <w:t>طرق الانقاذ والاسعافات الاولية</w:t>
      </w:r>
    </w:p>
    <w:p w:rsidR="00D432D1" w:rsidRPr="00D432D1" w:rsidRDefault="00D432D1" w:rsidP="00D432D1">
      <w:pPr>
        <w:bidi/>
        <w:ind w:left="144" w:right="180" w:hanging="180"/>
        <w:jc w:val="lowKashida"/>
        <w:rPr>
          <w:rStyle w:val="Emphasis"/>
          <w:rFonts w:cs="Simplified Arabic"/>
          <w:i w:val="0"/>
          <w:iCs w:val="0"/>
          <w:sz w:val="28"/>
          <w:szCs w:val="28"/>
          <w:rtl/>
        </w:rPr>
      </w:pPr>
      <w:r>
        <w:rPr>
          <w:rStyle w:val="Emphasis"/>
          <w:rFonts w:cs="Simplified Arabic" w:hint="cs"/>
          <w:i w:val="0"/>
          <w:iCs w:val="0"/>
          <w:sz w:val="28"/>
          <w:szCs w:val="28"/>
          <w:rtl/>
        </w:rPr>
        <w:t xml:space="preserve">   </w:t>
      </w:r>
      <w:r w:rsidRPr="00D432D1">
        <w:rPr>
          <w:rStyle w:val="Emphasis"/>
          <w:rFonts w:cs="Simplified Arabic" w:hint="cs"/>
          <w:i w:val="0"/>
          <w:iCs w:val="0"/>
          <w:sz w:val="28"/>
          <w:szCs w:val="28"/>
          <w:rtl/>
        </w:rPr>
        <w:t>نرى ان كثيراً من المنظمات الانسانية قد تعاملت بهذا المجال وبمختلف الاشكال ومن ضمنها منظمات الانقاذ العالمية والتي ترتبط بألاتحاد الدولي للانقاذ الممولة من قبل اللجنة الاولمبية الدولية ولها منهاجها الخاص في تعليم الانقاذ والاسعافات الاولية وتنظيم البطولات الاقليمية والعالمية في الانقاذ.</w:t>
      </w:r>
      <w:r>
        <w:rPr>
          <w:rStyle w:val="Emphasis"/>
          <w:rFonts w:cs="Simplified Arabic" w:hint="cs"/>
          <w:i w:val="0"/>
          <w:iCs w:val="0"/>
          <w:sz w:val="28"/>
          <w:szCs w:val="28"/>
          <w:rtl/>
        </w:rPr>
        <w:t xml:space="preserve"> </w:t>
      </w:r>
      <w:r w:rsidRPr="00D432D1">
        <w:rPr>
          <w:rStyle w:val="Emphasis"/>
          <w:rFonts w:cs="Simplified Arabic" w:hint="cs"/>
          <w:i w:val="0"/>
          <w:iCs w:val="0"/>
          <w:sz w:val="28"/>
          <w:szCs w:val="28"/>
          <w:rtl/>
        </w:rPr>
        <w:t>وكون ان الفرد قد تعلم مهاراة السباحة واجادها, كان عليه ان يتعلم كيفية طرق الانقاذ والتي يمكن ان نتعرف عليها من خلال المفاهيم المدرجة ادناه:</w:t>
      </w:r>
    </w:p>
    <w:p w:rsidR="00D432D1" w:rsidRPr="00D432D1" w:rsidRDefault="00D432D1" w:rsidP="00D432D1">
      <w:pPr>
        <w:bidi/>
        <w:ind w:left="144" w:right="180" w:hanging="180"/>
        <w:jc w:val="lowKashida"/>
        <w:rPr>
          <w:rStyle w:val="Emphasis"/>
          <w:rFonts w:cs="Simplified Arabic"/>
          <w:i w:val="0"/>
          <w:iCs w:val="0"/>
          <w:sz w:val="28"/>
          <w:szCs w:val="28"/>
          <w:rtl/>
        </w:rPr>
      </w:pPr>
      <w:r w:rsidRPr="00D432D1">
        <w:rPr>
          <w:rStyle w:val="Emphasis"/>
          <w:rFonts w:cs="Simplified Arabic" w:hint="cs"/>
          <w:b/>
          <w:bCs/>
          <w:i w:val="0"/>
          <w:iCs w:val="0"/>
          <w:sz w:val="32"/>
          <w:szCs w:val="32"/>
          <w:rtl/>
        </w:rPr>
        <w:t>حالات الغريق</w:t>
      </w:r>
      <w:r>
        <w:rPr>
          <w:rStyle w:val="Emphasis"/>
          <w:rFonts w:cs="Simplified Arabic" w:hint="cs"/>
          <w:i w:val="0"/>
          <w:iCs w:val="0"/>
          <w:sz w:val="28"/>
          <w:szCs w:val="28"/>
          <w:rtl/>
        </w:rPr>
        <w:t>:</w:t>
      </w:r>
      <w:r w:rsidRPr="00D432D1">
        <w:rPr>
          <w:rStyle w:val="Emphasis"/>
          <w:rFonts w:cs="Simplified Arabic" w:hint="cs"/>
          <w:i w:val="0"/>
          <w:iCs w:val="0"/>
          <w:sz w:val="28"/>
          <w:szCs w:val="28"/>
          <w:rtl/>
        </w:rPr>
        <w:t xml:space="preserve"> </w:t>
      </w:r>
    </w:p>
    <w:p w:rsidR="00D432D1" w:rsidRPr="00D432D1" w:rsidRDefault="00D432D1" w:rsidP="00D432D1">
      <w:pPr>
        <w:bidi/>
        <w:ind w:left="-52" w:right="180" w:hanging="180"/>
        <w:rPr>
          <w:rStyle w:val="Emphasis"/>
          <w:rFonts w:cs="Simplified Arabic"/>
          <w:i w:val="0"/>
          <w:iCs w:val="0"/>
          <w:sz w:val="28"/>
          <w:szCs w:val="28"/>
          <w:rtl/>
        </w:rPr>
      </w:pPr>
      <w:r w:rsidRPr="00D432D1">
        <w:rPr>
          <w:rStyle w:val="Emphasis"/>
          <w:rFonts w:cs="Simplified Arabic" w:hint="cs"/>
          <w:i w:val="0"/>
          <w:iCs w:val="0"/>
          <w:sz w:val="28"/>
          <w:szCs w:val="28"/>
          <w:rtl/>
        </w:rPr>
        <w:t xml:space="preserve">     يقصد بحالات الغريق هي التي قد تسبب بعض الخطورة على ممارسي السباحة في احواض السباحة او الانهار وهي:</w:t>
      </w:r>
      <w:r w:rsidRPr="00D432D1">
        <w:rPr>
          <w:rStyle w:val="Emphasis"/>
          <w:rFonts w:cs="Simplified Arabic"/>
          <w:i w:val="0"/>
          <w:iCs w:val="0"/>
          <w:sz w:val="28"/>
          <w:szCs w:val="28"/>
          <w:rtl/>
        </w:rPr>
        <w:br/>
      </w:r>
      <w:r w:rsidRPr="00D432D1">
        <w:rPr>
          <w:rStyle w:val="Emphasis"/>
          <w:rFonts w:cs="Simplified Arabic" w:hint="cs"/>
          <w:i w:val="0"/>
          <w:iCs w:val="0"/>
          <w:sz w:val="28"/>
          <w:szCs w:val="28"/>
          <w:rtl/>
        </w:rPr>
        <w:t xml:space="preserve">1.الذي </w:t>
      </w:r>
      <w:r w:rsidR="00BB4604">
        <w:rPr>
          <w:rStyle w:val="Emphasis"/>
          <w:rFonts w:cs="Simplified Arabic" w:hint="cs"/>
          <w:i w:val="0"/>
          <w:iCs w:val="0"/>
          <w:sz w:val="28"/>
          <w:szCs w:val="28"/>
          <w:rtl/>
        </w:rPr>
        <w:t>لايجيد السباحة: حيث يكون خائفاً،</w:t>
      </w:r>
      <w:r w:rsidRPr="00D432D1">
        <w:rPr>
          <w:rStyle w:val="Emphasis"/>
          <w:rFonts w:cs="Simplified Arabic" w:hint="cs"/>
          <w:i w:val="0"/>
          <w:iCs w:val="0"/>
          <w:sz w:val="28"/>
          <w:szCs w:val="28"/>
          <w:rtl/>
        </w:rPr>
        <w:t xml:space="preserve"> ومضطرباً ولا يستطيع ان يسبح لمسافة طويلة مع امكانية طوفانه على الماء.</w:t>
      </w:r>
      <w:bookmarkStart w:id="0" w:name="_GoBack"/>
      <w:bookmarkEnd w:id="0"/>
    </w:p>
    <w:p w:rsidR="00D432D1" w:rsidRPr="00D432D1" w:rsidRDefault="00D432D1" w:rsidP="00D432D1">
      <w:pPr>
        <w:bidi/>
        <w:ind w:left="144" w:right="180" w:hanging="180"/>
        <w:jc w:val="lowKashida"/>
        <w:rPr>
          <w:rStyle w:val="Emphasis"/>
          <w:rFonts w:cs="Simplified Arabic"/>
          <w:i w:val="0"/>
          <w:iCs w:val="0"/>
          <w:sz w:val="28"/>
          <w:szCs w:val="28"/>
          <w:rtl/>
        </w:rPr>
      </w:pPr>
      <w:r w:rsidRPr="00D432D1">
        <w:rPr>
          <w:rStyle w:val="Emphasis"/>
          <w:rFonts w:cs="Simplified Arabic" w:hint="cs"/>
          <w:i w:val="0"/>
          <w:iCs w:val="0"/>
          <w:sz w:val="28"/>
          <w:szCs w:val="28"/>
          <w:rtl/>
        </w:rPr>
        <w:t>2.السباح الذي يجيد السباحة وتعرض الى جرح: والذي قد يحاول مسك او تغطية المكان المجروح او الذي تعرض الى حادث.</w:t>
      </w:r>
    </w:p>
    <w:p w:rsidR="00D432D1" w:rsidRPr="00D432D1" w:rsidRDefault="00D432D1" w:rsidP="00D432D1">
      <w:pPr>
        <w:bidi/>
        <w:ind w:left="144" w:right="180" w:hanging="180"/>
        <w:jc w:val="lowKashida"/>
        <w:rPr>
          <w:rStyle w:val="Emphasis"/>
          <w:rFonts w:cs="Simplified Arabic"/>
          <w:i w:val="0"/>
          <w:iCs w:val="0"/>
          <w:sz w:val="28"/>
          <w:szCs w:val="28"/>
          <w:rtl/>
        </w:rPr>
      </w:pPr>
      <w:r w:rsidRPr="00D432D1">
        <w:rPr>
          <w:rStyle w:val="Emphasis"/>
          <w:rFonts w:cs="Simplified Arabic" w:hint="cs"/>
          <w:i w:val="0"/>
          <w:iCs w:val="0"/>
          <w:sz w:val="28"/>
          <w:szCs w:val="28"/>
          <w:rtl/>
        </w:rPr>
        <w:t>3.السباح فاقد الوعي: والذي قد يكون تماماً تحت سطح الماء او فوق سطح الماء ولا يتنفس وفي بعض الاحيان يكون الغريق لايزال على قيد الحياة ولكنه لايستطيع رفع رأسه للصراخ او طلب النجدة، فيجب على المنقذ ان يكون ملماً بجميع هذه الحالات ليكون مستعداً للبدء بعملية الانقاذ.</w:t>
      </w:r>
    </w:p>
    <w:p w:rsidR="00D432D1" w:rsidRPr="00D432D1" w:rsidRDefault="00D432D1" w:rsidP="00D432D1">
      <w:pPr>
        <w:bidi/>
        <w:ind w:left="144" w:right="180" w:hanging="180"/>
        <w:jc w:val="lowKashida"/>
        <w:rPr>
          <w:rStyle w:val="Emphasis"/>
          <w:rFonts w:cs="Simplified Arabic"/>
          <w:i w:val="0"/>
          <w:iCs w:val="0"/>
          <w:sz w:val="28"/>
          <w:szCs w:val="28"/>
          <w:rtl/>
        </w:rPr>
      </w:pPr>
      <w:r w:rsidRPr="00D432D1">
        <w:rPr>
          <w:rStyle w:val="Emphasis"/>
          <w:rFonts w:cs="Simplified Arabic" w:hint="cs"/>
          <w:b/>
          <w:bCs/>
          <w:sz w:val="32"/>
          <w:szCs w:val="32"/>
          <w:rtl/>
        </w:rPr>
        <w:t>طريـقة الإنقاذ</w:t>
      </w:r>
      <w:r>
        <w:rPr>
          <w:rStyle w:val="Emphasis"/>
          <w:rFonts w:cs="Simplified Arabic" w:hint="cs"/>
          <w:i w:val="0"/>
          <w:iCs w:val="0"/>
          <w:sz w:val="28"/>
          <w:szCs w:val="28"/>
          <w:rtl/>
        </w:rPr>
        <w:t>:</w:t>
      </w:r>
      <w:r w:rsidRPr="00D432D1">
        <w:rPr>
          <w:rStyle w:val="Emphasis"/>
          <w:rFonts w:cs="Simplified Arabic" w:hint="cs"/>
          <w:i w:val="0"/>
          <w:iCs w:val="0"/>
          <w:sz w:val="28"/>
          <w:szCs w:val="28"/>
          <w:rtl/>
        </w:rPr>
        <w:t xml:space="preserve"> </w:t>
      </w:r>
    </w:p>
    <w:p w:rsidR="00D432D1" w:rsidRPr="00D432D1" w:rsidRDefault="00D432D1" w:rsidP="00D432D1">
      <w:pPr>
        <w:bidi/>
        <w:spacing w:line="216" w:lineRule="auto"/>
        <w:ind w:right="187"/>
        <w:jc w:val="lowKashida"/>
        <w:rPr>
          <w:rStyle w:val="Emphasis"/>
          <w:rFonts w:cs="Simplified Arabic"/>
          <w:i w:val="0"/>
          <w:iCs w:val="0"/>
          <w:sz w:val="28"/>
          <w:szCs w:val="28"/>
          <w:rtl/>
        </w:rPr>
      </w:pPr>
      <w:r w:rsidRPr="00D432D1">
        <w:rPr>
          <w:rStyle w:val="Emphasis"/>
          <w:rFonts w:cs="Simplified Arabic" w:hint="cs"/>
          <w:i w:val="0"/>
          <w:iCs w:val="0"/>
          <w:sz w:val="28"/>
          <w:szCs w:val="28"/>
          <w:rtl/>
        </w:rPr>
        <w:t>لغرض القيام بعملية الإنقاذ يجب اتخاذ الإجراءات الآتية:-</w:t>
      </w:r>
    </w:p>
    <w:p w:rsidR="00D432D1" w:rsidRPr="00D432D1" w:rsidRDefault="00D432D1" w:rsidP="00D432D1">
      <w:pPr>
        <w:bidi/>
        <w:spacing w:line="216" w:lineRule="auto"/>
        <w:ind w:left="144" w:right="187" w:hanging="180"/>
        <w:jc w:val="lowKashida"/>
        <w:rPr>
          <w:rStyle w:val="Emphasis"/>
          <w:rFonts w:cs="Simplified Arabic"/>
          <w:i w:val="0"/>
          <w:iCs w:val="0"/>
          <w:sz w:val="28"/>
          <w:szCs w:val="28"/>
        </w:rPr>
      </w:pPr>
      <w:r w:rsidRPr="00D432D1">
        <w:rPr>
          <w:rStyle w:val="Emphasis"/>
          <w:rFonts w:cs="Simplified Arabic" w:hint="cs"/>
          <w:i w:val="0"/>
          <w:iCs w:val="0"/>
          <w:sz w:val="28"/>
          <w:szCs w:val="28"/>
          <w:rtl/>
        </w:rPr>
        <w:t>1. تقدير الموقف العام : هوا لتأك</w:t>
      </w:r>
      <w:r w:rsidRPr="00D432D1">
        <w:rPr>
          <w:rStyle w:val="Emphasis"/>
          <w:rFonts w:cs="Simplified Arabic" w:hint="eastAsia"/>
          <w:i w:val="0"/>
          <w:iCs w:val="0"/>
          <w:sz w:val="28"/>
          <w:szCs w:val="28"/>
          <w:rtl/>
        </w:rPr>
        <w:t>د</w:t>
      </w:r>
      <w:r w:rsidRPr="00D432D1">
        <w:rPr>
          <w:rStyle w:val="Emphasis"/>
          <w:rFonts w:cs="Simplified Arabic" w:hint="cs"/>
          <w:i w:val="0"/>
          <w:iCs w:val="0"/>
          <w:sz w:val="28"/>
          <w:szCs w:val="28"/>
          <w:rtl/>
        </w:rPr>
        <w:t xml:space="preserve"> من إمكانية اجراء الانقاذ وحساب الطرق الممكن الوصول الى الغريق والادوات المتوفرة للإنقاذ (كالحبال والعصا والطوافات... وغيرها).</w:t>
      </w:r>
    </w:p>
    <w:p w:rsidR="00D432D1" w:rsidRPr="00D432D1" w:rsidRDefault="00D432D1" w:rsidP="00D432D1">
      <w:pPr>
        <w:bidi/>
        <w:spacing w:line="216" w:lineRule="auto"/>
        <w:ind w:left="144" w:right="187" w:hanging="180"/>
        <w:jc w:val="lowKashida"/>
        <w:rPr>
          <w:rStyle w:val="Emphasis"/>
          <w:rFonts w:cs="Simplified Arabic"/>
          <w:i w:val="0"/>
          <w:iCs w:val="0"/>
          <w:sz w:val="28"/>
          <w:szCs w:val="28"/>
        </w:rPr>
      </w:pPr>
      <w:r w:rsidRPr="00D432D1">
        <w:rPr>
          <w:rStyle w:val="Emphasis"/>
          <w:rFonts w:cs="Simplified Arabic" w:hint="cs"/>
          <w:i w:val="0"/>
          <w:iCs w:val="0"/>
          <w:sz w:val="28"/>
          <w:szCs w:val="28"/>
          <w:rtl/>
        </w:rPr>
        <w:lastRenderedPageBreak/>
        <w:t>2. تقديـر حالة الغريق : بمعني المعرفة السريعة لطبيعة الغريق ( رجل او أمرآة ) وهل ان هناك أخطار او موانع تحت سطح الماء تمنع المنقذ من الوصول الى الغريق وهل ان الغريق قادر على تنفيذ تعليمات المنقذ , فضلآ عن معرفة حالته الحالية ( مغمى عليه او لازال واعيا ) لان معرفة هذه النقاط هي ضرورية لسلامة المنقذ والغريق على حد سواء .</w:t>
      </w:r>
    </w:p>
    <w:p w:rsidR="00D432D1" w:rsidRPr="00D432D1" w:rsidRDefault="00D432D1" w:rsidP="00D432D1">
      <w:pPr>
        <w:bidi/>
        <w:spacing w:line="216" w:lineRule="auto"/>
        <w:ind w:left="144" w:right="187" w:hanging="180"/>
        <w:jc w:val="lowKashida"/>
        <w:rPr>
          <w:rStyle w:val="Emphasis"/>
          <w:rFonts w:cs="Simplified Arabic"/>
          <w:i w:val="0"/>
          <w:iCs w:val="0"/>
          <w:sz w:val="28"/>
          <w:szCs w:val="28"/>
        </w:rPr>
      </w:pPr>
      <w:r w:rsidRPr="00D432D1">
        <w:rPr>
          <w:rStyle w:val="Emphasis"/>
          <w:rFonts w:cs="Simplified Arabic" w:hint="cs"/>
          <w:i w:val="0"/>
          <w:iCs w:val="0"/>
          <w:sz w:val="28"/>
          <w:szCs w:val="28"/>
          <w:rtl/>
        </w:rPr>
        <w:t xml:space="preserve">3. التنفيـذ : وهو الإجراء الأخير الذي يقوم به المنقذ بعد اتخاذ التدابير المذكورة اعلاه، مع الاخذ بنظر الاعتبار لأي طارئ يمكن أن يغير المنقذ من البدء بالتنفيذ وذلك لسلامته الشخصية . ويتصل بإجراء التنفيذ ما يأتي:  </w:t>
      </w:r>
    </w:p>
    <w:p w:rsidR="00D432D1" w:rsidRPr="00D432D1" w:rsidRDefault="00D432D1" w:rsidP="00D432D1">
      <w:pPr>
        <w:bidi/>
        <w:spacing w:line="216" w:lineRule="auto"/>
        <w:ind w:left="144" w:right="187" w:hanging="187"/>
        <w:jc w:val="lowKashida"/>
        <w:rPr>
          <w:rStyle w:val="Emphasis"/>
          <w:rFonts w:cs="Simplified Arabic"/>
          <w:b/>
          <w:bCs/>
          <w:i w:val="0"/>
          <w:iCs w:val="0"/>
          <w:sz w:val="28"/>
          <w:szCs w:val="28"/>
        </w:rPr>
      </w:pPr>
      <w:r w:rsidRPr="00D432D1">
        <w:rPr>
          <w:rStyle w:val="Emphasis"/>
          <w:rFonts w:cs="Simplified Arabic" w:hint="cs"/>
          <w:b/>
          <w:bCs/>
          <w:i w:val="0"/>
          <w:iCs w:val="0"/>
          <w:sz w:val="28"/>
          <w:szCs w:val="28"/>
          <w:rtl/>
        </w:rPr>
        <w:t>اولا : أخبار الغريق بان هناك مساعدة في طريقها إليه.</w:t>
      </w:r>
    </w:p>
    <w:p w:rsidR="00D432D1" w:rsidRPr="00D432D1" w:rsidRDefault="00D432D1" w:rsidP="00D432D1">
      <w:pPr>
        <w:bidi/>
        <w:spacing w:line="216" w:lineRule="auto"/>
        <w:ind w:left="144" w:right="187" w:hanging="187"/>
        <w:jc w:val="lowKashida"/>
        <w:rPr>
          <w:rStyle w:val="Emphasis"/>
          <w:rFonts w:cs="Simplified Arabic"/>
          <w:i w:val="0"/>
          <w:iCs w:val="0"/>
          <w:sz w:val="28"/>
          <w:szCs w:val="28"/>
        </w:rPr>
      </w:pPr>
      <w:r w:rsidRPr="00D432D1">
        <w:rPr>
          <w:rStyle w:val="Emphasis"/>
          <w:rFonts w:cs="Simplified Arabic" w:hint="cs"/>
          <w:b/>
          <w:bCs/>
          <w:i w:val="0"/>
          <w:iCs w:val="0"/>
          <w:sz w:val="28"/>
          <w:szCs w:val="28"/>
          <w:rtl/>
        </w:rPr>
        <w:t>ثانيآ :</w:t>
      </w:r>
      <w:r w:rsidRPr="00D432D1">
        <w:rPr>
          <w:rStyle w:val="Emphasis"/>
          <w:rFonts w:cs="Simplified Arabic" w:hint="cs"/>
          <w:i w:val="0"/>
          <w:iCs w:val="0"/>
          <w:sz w:val="28"/>
          <w:szCs w:val="28"/>
          <w:rtl/>
        </w:rPr>
        <w:t xml:space="preserve"> على المنقذ قدر الإمكان تقديم المساعدة وهو على اليابسة ، وذلك باستخدام الوسائل المتيسرة في مكان الحدث ، كوسائل الانقاذ العائمة أو الحبال أو العصا.وعند عدم استطاعة المنقذ تقديم المساعدة وهو على الأرض يقوم بالاجراء الاخير وهو الدخول الى الماء والاقتراب من الغريق بمسافة معينة وتطبيق قواعد الانقاذ.</w:t>
      </w:r>
    </w:p>
    <w:p w:rsidR="00D432D1" w:rsidRPr="00D432D1" w:rsidRDefault="00D432D1" w:rsidP="00D432D1">
      <w:pPr>
        <w:bidi/>
        <w:spacing w:line="216" w:lineRule="auto"/>
        <w:ind w:left="144" w:right="187" w:hanging="187"/>
        <w:jc w:val="lowKashida"/>
        <w:rPr>
          <w:rStyle w:val="Emphasis"/>
          <w:rFonts w:cs="Simplified Arabic"/>
          <w:i w:val="0"/>
          <w:iCs w:val="0"/>
          <w:sz w:val="28"/>
          <w:szCs w:val="28"/>
        </w:rPr>
      </w:pPr>
      <w:r w:rsidRPr="00D432D1">
        <w:rPr>
          <w:rStyle w:val="Emphasis"/>
          <w:rFonts w:cs="Simplified Arabic" w:hint="cs"/>
          <w:b/>
          <w:bCs/>
          <w:i w:val="0"/>
          <w:iCs w:val="0"/>
          <w:sz w:val="28"/>
          <w:szCs w:val="28"/>
          <w:rtl/>
        </w:rPr>
        <w:t>ثالثآ :</w:t>
      </w:r>
      <w:r w:rsidRPr="00D432D1">
        <w:rPr>
          <w:rStyle w:val="Emphasis"/>
          <w:rFonts w:cs="Simplified Arabic" w:hint="cs"/>
          <w:i w:val="0"/>
          <w:iCs w:val="0"/>
          <w:sz w:val="28"/>
          <w:szCs w:val="28"/>
          <w:rtl/>
        </w:rPr>
        <w:t xml:space="preserve"> </w:t>
      </w:r>
      <w:r w:rsidR="0080619E">
        <w:rPr>
          <w:rStyle w:val="Emphasis"/>
          <w:rFonts w:cs="Simplified Arabic" w:hint="cs"/>
          <w:b/>
          <w:bCs/>
          <w:i w:val="0"/>
          <w:iCs w:val="0"/>
          <w:sz w:val="28"/>
          <w:szCs w:val="28"/>
          <w:rtl/>
        </w:rPr>
        <w:t>الانقاذ بدون اتصال بالغ</w:t>
      </w:r>
      <w:r w:rsidRPr="00D432D1">
        <w:rPr>
          <w:rStyle w:val="Emphasis"/>
          <w:rFonts w:cs="Simplified Arabic" w:hint="cs"/>
          <w:b/>
          <w:bCs/>
          <w:i w:val="0"/>
          <w:iCs w:val="0"/>
          <w:sz w:val="28"/>
          <w:szCs w:val="28"/>
          <w:rtl/>
        </w:rPr>
        <w:t>ريق</w:t>
      </w:r>
      <w:r w:rsidRPr="00D432D1">
        <w:rPr>
          <w:rStyle w:val="Emphasis"/>
          <w:rFonts w:cs="Simplified Arabic" w:hint="cs"/>
          <w:i w:val="0"/>
          <w:iCs w:val="0"/>
          <w:sz w:val="28"/>
          <w:szCs w:val="28"/>
          <w:rtl/>
        </w:rPr>
        <w:t>: وهي من طرق الانقاذ الخاصة بالغريق وهو في حالة الوعي وقادراً على تحريك ذراعيه بنفسه, حيث يمكن الاتصال به عن طريق رباط او منشفة او طوافة, ومن ثم مساعدته للوصول الى الشاطئ, واذا لم تكن هناك وسيلة فيجب الاقتراب من الغريق من جانب الخلف ومسكه من الشعر او الرقبة, مع إعطاءه توجيهات بعدم محاولة مسك المنقذ او محاولته الدوران بأتجاه المنقذ, وجميعها محاولات لا إرادية تصدر من قبل الغريق عندها يجب تطمينه وضرورة تنفيذه التعليمات.</w:t>
      </w:r>
    </w:p>
    <w:p w:rsidR="00D432D1" w:rsidRPr="00D432D1" w:rsidRDefault="00D432D1" w:rsidP="00D432D1">
      <w:pPr>
        <w:bidi/>
        <w:spacing w:line="192" w:lineRule="auto"/>
        <w:ind w:left="142" w:right="187" w:hanging="187"/>
        <w:rPr>
          <w:rStyle w:val="Emphasis"/>
          <w:rFonts w:cs="Simplified Arabic"/>
          <w:i w:val="0"/>
          <w:iCs w:val="0"/>
          <w:sz w:val="28"/>
          <w:szCs w:val="28"/>
          <w:rtl/>
          <w:lang w:bidi="ar-IQ"/>
        </w:rPr>
      </w:pPr>
      <w:r w:rsidRPr="00D432D1">
        <w:rPr>
          <w:rStyle w:val="Emphasis"/>
          <w:rFonts w:cs="Simplified Arabic" w:hint="cs"/>
          <w:b/>
          <w:bCs/>
          <w:i w:val="0"/>
          <w:iCs w:val="0"/>
          <w:sz w:val="28"/>
          <w:szCs w:val="28"/>
          <w:rtl/>
        </w:rPr>
        <w:t>رابعآ : انقاذ الغريق فاقد الوعي:</w:t>
      </w:r>
      <w:r w:rsidRPr="00D432D1">
        <w:rPr>
          <w:rStyle w:val="Emphasis"/>
          <w:rFonts w:cs="Simplified Arabic" w:hint="cs"/>
          <w:i w:val="0"/>
          <w:iCs w:val="0"/>
          <w:sz w:val="28"/>
          <w:szCs w:val="28"/>
          <w:rtl/>
        </w:rPr>
        <w:t xml:space="preserve"> فأذا كان الغريق مغمى عليه فأن وسائل الانقاذ سوف لاتكون مجدية, حينها يجب على المنقذ مسك الغريق من منطقة الحنك بحيث يكون كف المنقذ اسفل الحنك مع رفعه قليلاً الى الاعلى لمساعدته على التنفس, وفي هذه الحالة يكون الغريق مستلقيا على ظهره ووجه للاعلى, ومن ثم السباحة ولغاية ايصاله الى اليابسة . وكما في الشكل (20).                           </w:t>
      </w:r>
    </w:p>
    <w:p w:rsidR="00D432D1" w:rsidRPr="00D432D1" w:rsidRDefault="00D432D1" w:rsidP="00D432D1">
      <w:pPr>
        <w:bidi/>
        <w:spacing w:line="192" w:lineRule="auto"/>
        <w:ind w:left="142" w:right="187" w:hanging="187"/>
        <w:rPr>
          <w:rStyle w:val="Emphasis"/>
          <w:rFonts w:cs="Simplified Arabic"/>
          <w:i w:val="0"/>
          <w:iCs w:val="0"/>
          <w:sz w:val="28"/>
          <w:szCs w:val="28"/>
          <w:rtl/>
          <w:lang w:bidi="ar-IQ"/>
        </w:rPr>
      </w:pPr>
      <w:r w:rsidRPr="00D432D1">
        <w:rPr>
          <w:rFonts w:cs="Simplified Arabic" w:hint="cs"/>
          <w:noProof/>
          <w:sz w:val="28"/>
          <w:szCs w:val="28"/>
          <w:rtl/>
        </w:rPr>
        <w:drawing>
          <wp:anchor distT="0" distB="0" distL="114300" distR="114300" simplePos="0" relativeHeight="251660288" behindDoc="0" locked="0" layoutInCell="1" allowOverlap="1" wp14:anchorId="2DB3F8AE" wp14:editId="6C57EC19">
            <wp:simplePos x="0" y="0"/>
            <wp:positionH relativeFrom="column">
              <wp:posOffset>180975</wp:posOffset>
            </wp:positionH>
            <wp:positionV relativeFrom="paragraph">
              <wp:posOffset>24130</wp:posOffset>
            </wp:positionV>
            <wp:extent cx="1645920" cy="1195705"/>
            <wp:effectExtent l="57150" t="38100" r="30480" b="23495"/>
            <wp:wrapSquare wrapText="bothSides"/>
            <wp:docPr id="160" name="صورة 160" descr="scan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scan0014"/>
                    <pic:cNvPicPr>
                      <a:picLocks noChangeAspect="1" noChangeArrowheads="1"/>
                    </pic:cNvPicPr>
                  </pic:nvPicPr>
                  <pic:blipFill>
                    <a:blip r:embed="rId7" cstate="print"/>
                    <a:srcRect t="5305"/>
                    <a:stretch>
                      <a:fillRect/>
                    </a:stretch>
                  </pic:blipFill>
                  <pic:spPr bwMode="auto">
                    <a:xfrm>
                      <a:off x="0" y="0"/>
                      <a:ext cx="1645920" cy="1195705"/>
                    </a:xfrm>
                    <a:prstGeom prst="rect">
                      <a:avLst/>
                    </a:prstGeom>
                    <a:noFill/>
                    <a:ln w="28575">
                      <a:solidFill>
                        <a:srgbClr val="0000FF"/>
                      </a:solidFill>
                      <a:miter lim="800000"/>
                      <a:headEnd/>
                      <a:tailEnd/>
                    </a:ln>
                  </pic:spPr>
                </pic:pic>
              </a:graphicData>
            </a:graphic>
          </wp:anchor>
        </w:drawing>
      </w:r>
    </w:p>
    <w:p w:rsidR="00D432D1" w:rsidRPr="00D432D1" w:rsidRDefault="00D432D1" w:rsidP="00D432D1">
      <w:pPr>
        <w:bidi/>
        <w:spacing w:line="192" w:lineRule="auto"/>
        <w:ind w:left="142" w:right="187" w:hanging="187"/>
        <w:rPr>
          <w:rStyle w:val="Emphasis"/>
          <w:rFonts w:cs="Simplified Arabic"/>
          <w:i w:val="0"/>
          <w:iCs w:val="0"/>
          <w:sz w:val="28"/>
          <w:szCs w:val="28"/>
          <w:rtl/>
        </w:rPr>
      </w:pPr>
      <w:r w:rsidRPr="00D432D1">
        <w:rPr>
          <w:rStyle w:val="Emphasis"/>
          <w:rFonts w:cs="Simplified Arabic" w:hint="cs"/>
          <w:i w:val="0"/>
          <w:iCs w:val="0"/>
          <w:sz w:val="28"/>
          <w:szCs w:val="28"/>
          <w:rtl/>
        </w:rPr>
        <w:t xml:space="preserve">                  </w:t>
      </w:r>
    </w:p>
    <w:p w:rsidR="00D432D1" w:rsidRPr="00D432D1" w:rsidRDefault="00D432D1" w:rsidP="00D432D1">
      <w:pPr>
        <w:bidi/>
        <w:spacing w:line="192" w:lineRule="auto"/>
        <w:ind w:left="142" w:right="426" w:hanging="187"/>
        <w:jc w:val="center"/>
        <w:rPr>
          <w:rStyle w:val="Emphasis"/>
          <w:rFonts w:cs="Simplified Arabic"/>
          <w:i w:val="0"/>
          <w:iCs w:val="0"/>
        </w:rPr>
      </w:pPr>
      <w:r w:rsidRPr="00D432D1">
        <w:rPr>
          <w:rStyle w:val="Emphasis"/>
          <w:rFonts w:cs="Simplified Arabic" w:hint="cs"/>
          <w:i w:val="0"/>
          <w:iCs w:val="0"/>
          <w:rtl/>
        </w:rPr>
        <w:t>صورة (2) يبين كيفية سحب الغريق</w:t>
      </w:r>
    </w:p>
    <w:p w:rsidR="00D432D1" w:rsidRPr="00D432D1" w:rsidRDefault="00D432D1" w:rsidP="00D432D1">
      <w:pPr>
        <w:bidi/>
        <w:spacing w:line="192" w:lineRule="auto"/>
        <w:ind w:left="144" w:right="187" w:hanging="187"/>
        <w:jc w:val="lowKashida"/>
        <w:rPr>
          <w:rStyle w:val="Emphasis"/>
          <w:rFonts w:cs="Simplified Arabic"/>
          <w:i w:val="0"/>
          <w:iCs w:val="0"/>
          <w:sz w:val="28"/>
          <w:szCs w:val="28"/>
        </w:rPr>
      </w:pPr>
    </w:p>
    <w:p w:rsidR="00D432D1" w:rsidRPr="00D432D1" w:rsidRDefault="00D432D1" w:rsidP="00D432D1">
      <w:pPr>
        <w:bidi/>
        <w:spacing w:line="192" w:lineRule="auto"/>
        <w:ind w:left="144" w:right="187" w:hanging="187"/>
        <w:jc w:val="lowKashida"/>
        <w:rPr>
          <w:rStyle w:val="Emphasis"/>
          <w:rFonts w:cs="Simplified Arabic"/>
          <w:i w:val="0"/>
          <w:iCs w:val="0"/>
          <w:sz w:val="28"/>
          <w:szCs w:val="28"/>
        </w:rPr>
      </w:pPr>
    </w:p>
    <w:p w:rsidR="00D432D1" w:rsidRPr="00D432D1" w:rsidRDefault="00D432D1" w:rsidP="00D432D1">
      <w:pPr>
        <w:bidi/>
        <w:spacing w:line="192" w:lineRule="auto"/>
        <w:ind w:left="144" w:right="187" w:hanging="187"/>
        <w:jc w:val="lowKashida"/>
        <w:rPr>
          <w:rStyle w:val="Emphasis"/>
          <w:rFonts w:cs="Simplified Arabic"/>
          <w:i w:val="0"/>
          <w:iCs w:val="0"/>
          <w:sz w:val="28"/>
          <w:szCs w:val="28"/>
        </w:rPr>
      </w:pPr>
    </w:p>
    <w:p w:rsidR="00D432D1" w:rsidRPr="00D432D1" w:rsidRDefault="00D432D1" w:rsidP="00D432D1">
      <w:pPr>
        <w:bidi/>
        <w:spacing w:line="192" w:lineRule="auto"/>
        <w:ind w:right="187"/>
        <w:jc w:val="lowKashida"/>
        <w:rPr>
          <w:rStyle w:val="Emphasis"/>
          <w:rFonts w:cs="Simplified Arabic"/>
          <w:b/>
          <w:bCs/>
          <w:i w:val="0"/>
          <w:iCs w:val="0"/>
          <w:sz w:val="32"/>
          <w:szCs w:val="32"/>
          <w:rtl/>
        </w:rPr>
      </w:pPr>
      <w:r w:rsidRPr="00D432D1">
        <w:rPr>
          <w:rStyle w:val="Emphasis"/>
          <w:rFonts w:cs="Simplified Arabic" w:hint="cs"/>
          <w:b/>
          <w:bCs/>
          <w:i w:val="0"/>
          <w:iCs w:val="0"/>
          <w:sz w:val="32"/>
          <w:szCs w:val="32"/>
          <w:rtl/>
        </w:rPr>
        <w:lastRenderedPageBreak/>
        <w:t>الإسعافات الأولية</w:t>
      </w:r>
    </w:p>
    <w:p w:rsidR="00D432D1" w:rsidRPr="00D432D1" w:rsidRDefault="00D432D1" w:rsidP="00D432D1">
      <w:pPr>
        <w:bidi/>
        <w:spacing w:line="192" w:lineRule="auto"/>
        <w:ind w:left="144" w:right="187" w:hanging="187"/>
        <w:jc w:val="lowKashida"/>
        <w:rPr>
          <w:rStyle w:val="Emphasis"/>
          <w:rFonts w:cs="Simplified Arabic"/>
          <w:i w:val="0"/>
          <w:iCs w:val="0"/>
          <w:sz w:val="28"/>
          <w:szCs w:val="28"/>
          <w:rtl/>
        </w:rPr>
      </w:pPr>
      <w:r w:rsidRPr="00D432D1">
        <w:rPr>
          <w:rStyle w:val="Emphasis"/>
          <w:rFonts w:cs="Simplified Arabic" w:hint="cs"/>
          <w:b/>
          <w:bCs/>
          <w:i w:val="0"/>
          <w:iCs w:val="0"/>
          <w:sz w:val="32"/>
          <w:szCs w:val="32"/>
          <w:rtl/>
        </w:rPr>
        <w:t xml:space="preserve"> </w:t>
      </w:r>
      <w:r w:rsidRPr="00D432D1">
        <w:rPr>
          <w:rStyle w:val="Emphasis"/>
          <w:rFonts w:cs="Simplified Arabic" w:hint="cs"/>
          <w:i w:val="0"/>
          <w:iCs w:val="0"/>
          <w:sz w:val="28"/>
          <w:szCs w:val="28"/>
          <w:rtl/>
        </w:rPr>
        <w:t xml:space="preserve">      بعد ان تم ايصال الغريق الى اليابسة يتم اخراجه ومن ثم وضعه مستلقياً على ظهره, والبدء بالإسعافات الآتية:</w:t>
      </w:r>
    </w:p>
    <w:p w:rsidR="00D432D1" w:rsidRPr="00D432D1" w:rsidRDefault="00D432D1" w:rsidP="00D432D1">
      <w:pPr>
        <w:bidi/>
        <w:spacing w:line="192" w:lineRule="auto"/>
        <w:ind w:left="144" w:right="187" w:hanging="187"/>
        <w:jc w:val="lowKashida"/>
        <w:rPr>
          <w:rStyle w:val="Emphasis"/>
          <w:rFonts w:cs="Simplified Arabic"/>
          <w:i w:val="0"/>
          <w:iCs w:val="0"/>
          <w:sz w:val="28"/>
          <w:szCs w:val="28"/>
          <w:rtl/>
        </w:rPr>
      </w:pPr>
      <w:r w:rsidRPr="00D432D1">
        <w:rPr>
          <w:rStyle w:val="Emphasis"/>
          <w:rFonts w:cs="Simplified Arabic"/>
          <w:i w:val="0"/>
          <w:iCs w:val="0"/>
          <w:sz w:val="28"/>
          <w:szCs w:val="28"/>
        </w:rPr>
        <w:t xml:space="preserve">       </w:t>
      </w:r>
      <w:r w:rsidRPr="00D432D1">
        <w:rPr>
          <w:rStyle w:val="Emphasis"/>
          <w:rFonts w:cs="Simplified Arabic" w:hint="cs"/>
          <w:i w:val="0"/>
          <w:iCs w:val="0"/>
          <w:sz w:val="28"/>
          <w:szCs w:val="28"/>
          <w:rtl/>
        </w:rPr>
        <w:t>في حالة وجود ماء داخل جوف الغريق- فيجب اخراج الماء بوضع الغريق منطرحاً على بطنه ويديه مثبتة تحت وجهه, بحيث يكن الوجه بأتجاه اليمين او اليسار, ثم القيام بالضغط على ظهره لاخراج الماء. و</w:t>
      </w:r>
      <w:r w:rsidRPr="00D432D1">
        <w:rPr>
          <w:rStyle w:val="Emphasis"/>
          <w:rFonts w:cs="Simplified Arabic"/>
          <w:i w:val="0"/>
          <w:iCs w:val="0"/>
          <w:sz w:val="28"/>
          <w:szCs w:val="28"/>
        </w:rPr>
        <w:t xml:space="preserve"> </w:t>
      </w:r>
      <w:r w:rsidRPr="00D432D1">
        <w:rPr>
          <w:rStyle w:val="Emphasis"/>
          <w:rFonts w:cs="Simplified Arabic" w:hint="cs"/>
          <w:i w:val="0"/>
          <w:iCs w:val="0"/>
          <w:sz w:val="28"/>
          <w:szCs w:val="28"/>
          <w:rtl/>
        </w:rPr>
        <w:t>بعد التأكد من خروج الماء من جوف الغريق يقوم المسعف بوضع اذنه قرب انف الغريق وضمه لغرض تحسس ان كان الهواء يخرج من المجاري التنفسية ام لا, مع ملاحظة صعود وهبوط القفص الصدري. فأذا كان كذلك نجعله بوضع يستطيع فيه التنفس لوحده. وان لم يبدء الغريق بالتنفس وحده فيجب القيام بأجراءات التنفس الاصطناعي, وهي كالاتي:</w:t>
      </w:r>
    </w:p>
    <w:p w:rsidR="00D432D1" w:rsidRPr="00D432D1" w:rsidRDefault="00D432D1" w:rsidP="00D432D1">
      <w:pPr>
        <w:bidi/>
        <w:spacing w:line="192" w:lineRule="auto"/>
        <w:ind w:left="144" w:right="187" w:hanging="187"/>
        <w:jc w:val="lowKashida"/>
        <w:rPr>
          <w:rStyle w:val="Emphasis"/>
          <w:rFonts w:cs="Simplified Arabic"/>
          <w:i w:val="0"/>
          <w:iCs w:val="0"/>
          <w:sz w:val="28"/>
          <w:szCs w:val="28"/>
        </w:rPr>
      </w:pPr>
      <w:r w:rsidRPr="00D432D1">
        <w:rPr>
          <w:rStyle w:val="Emphasis"/>
          <w:rFonts w:cs="Simplified Arabic" w:hint="cs"/>
          <w:i w:val="0"/>
          <w:iCs w:val="0"/>
          <w:sz w:val="28"/>
          <w:szCs w:val="28"/>
          <w:rtl/>
        </w:rPr>
        <w:t xml:space="preserve">-  </w:t>
      </w:r>
      <w:r w:rsidRPr="00D432D1">
        <w:rPr>
          <w:rStyle w:val="Emphasis"/>
          <w:rFonts w:cs="Simplified Arabic"/>
          <w:i w:val="0"/>
          <w:iCs w:val="0"/>
          <w:sz w:val="28"/>
          <w:szCs w:val="28"/>
          <w:rtl/>
        </w:rPr>
        <w:t>يفتح فم الغريق واخراج ماقد علق في الفم جراء الغرق وتنظيفه والتأكد بأن الفم اصبح نظيفاً من العوالق. ثم القيام بجذب اللسان الى الشفتين لكيلا يصبح مانعاً في طريق مجرى الهواء.</w:t>
      </w:r>
    </w:p>
    <w:p w:rsidR="00D432D1" w:rsidRPr="00D432D1" w:rsidRDefault="00D432D1" w:rsidP="00D432D1">
      <w:pPr>
        <w:bidi/>
        <w:spacing w:line="192" w:lineRule="auto"/>
        <w:ind w:left="144" w:right="187" w:hanging="187"/>
        <w:jc w:val="lowKashida"/>
        <w:rPr>
          <w:rStyle w:val="Emphasis"/>
          <w:rFonts w:cs="Simplified Arabic"/>
          <w:i w:val="0"/>
          <w:iCs w:val="0"/>
          <w:sz w:val="28"/>
          <w:szCs w:val="28"/>
          <w:rtl/>
        </w:rPr>
      </w:pPr>
      <w:r w:rsidRPr="00D432D1">
        <w:rPr>
          <w:rStyle w:val="Emphasis"/>
          <w:rFonts w:cs="Simplified Arabic"/>
          <w:i w:val="0"/>
          <w:iCs w:val="0"/>
          <w:sz w:val="28"/>
          <w:szCs w:val="28"/>
          <w:rtl/>
        </w:rPr>
        <w:t xml:space="preserve">- </w:t>
      </w:r>
      <w:r w:rsidRPr="00D432D1">
        <w:rPr>
          <w:rStyle w:val="Emphasis"/>
          <w:rFonts w:cs="Simplified Arabic" w:hint="cs"/>
          <w:i w:val="0"/>
          <w:iCs w:val="0"/>
          <w:sz w:val="28"/>
          <w:szCs w:val="28"/>
          <w:rtl/>
        </w:rPr>
        <w:t xml:space="preserve"> </w:t>
      </w:r>
      <w:r w:rsidRPr="00D432D1">
        <w:rPr>
          <w:rStyle w:val="Emphasis"/>
          <w:rFonts w:cs="Simplified Arabic"/>
          <w:i w:val="0"/>
          <w:iCs w:val="0"/>
          <w:sz w:val="28"/>
          <w:szCs w:val="28"/>
          <w:rtl/>
        </w:rPr>
        <w:t>يفتح الفم بأحد اليدين من منطقة الذقن والاخرى تكون موضوعة على جبين الغريق والقيام بغلق الانف بواسطة الاصابع.</w:t>
      </w:r>
    </w:p>
    <w:p w:rsidR="00D432D1" w:rsidRPr="00D432D1" w:rsidRDefault="00D432D1" w:rsidP="00D432D1">
      <w:pPr>
        <w:bidi/>
        <w:spacing w:line="192" w:lineRule="auto"/>
        <w:ind w:left="144" w:right="187" w:hanging="187"/>
        <w:jc w:val="lowKashida"/>
        <w:rPr>
          <w:rStyle w:val="Emphasis"/>
          <w:rFonts w:cs="Simplified Arabic"/>
          <w:i w:val="0"/>
          <w:iCs w:val="0"/>
          <w:sz w:val="28"/>
          <w:szCs w:val="28"/>
        </w:rPr>
      </w:pPr>
      <w:r w:rsidRPr="00D432D1">
        <w:rPr>
          <w:rStyle w:val="Emphasis"/>
          <w:rFonts w:cs="Simplified Arabic" w:hint="cs"/>
          <w:i w:val="0"/>
          <w:iCs w:val="0"/>
          <w:sz w:val="28"/>
          <w:szCs w:val="28"/>
          <w:rtl/>
        </w:rPr>
        <w:t xml:space="preserve"> - </w:t>
      </w:r>
      <w:r w:rsidRPr="00D432D1">
        <w:rPr>
          <w:rStyle w:val="Emphasis"/>
          <w:rFonts w:cs="Simplified Arabic"/>
          <w:i w:val="0"/>
          <w:iCs w:val="0"/>
          <w:sz w:val="28"/>
          <w:szCs w:val="28"/>
          <w:rtl/>
        </w:rPr>
        <w:t xml:space="preserve">على المسعف ان يميل رأس الغريق الى الخلف ويغلق انفه ومن ثم يقوم بالنفخ فيه مع الحرص </w:t>
      </w:r>
      <w:r w:rsidRPr="00D432D1">
        <w:rPr>
          <w:rStyle w:val="Emphasis"/>
          <w:rFonts w:cs="Simplified Arabic" w:hint="cs"/>
          <w:i w:val="0"/>
          <w:iCs w:val="0"/>
          <w:sz w:val="28"/>
          <w:szCs w:val="28"/>
          <w:rtl/>
        </w:rPr>
        <w:t xml:space="preserve">على </w:t>
      </w:r>
      <w:r w:rsidRPr="00D432D1">
        <w:rPr>
          <w:rStyle w:val="Emphasis"/>
          <w:rFonts w:cs="Simplified Arabic"/>
          <w:i w:val="0"/>
          <w:iCs w:val="0"/>
          <w:sz w:val="28"/>
          <w:szCs w:val="28"/>
          <w:rtl/>
        </w:rPr>
        <w:t>ان لا يتسرب الهواء من اطراف فم الغريق, مع مراقبة صدر الغريق عند النفخ</w:t>
      </w:r>
      <w:r w:rsidRPr="00D432D1">
        <w:rPr>
          <w:rStyle w:val="Emphasis"/>
          <w:rFonts w:cs="Simplified Arabic" w:hint="cs"/>
          <w:i w:val="0"/>
          <w:iCs w:val="0"/>
          <w:sz w:val="28"/>
          <w:szCs w:val="28"/>
          <w:rtl/>
        </w:rPr>
        <w:t>،</w:t>
      </w:r>
      <w:r w:rsidRPr="00D432D1">
        <w:rPr>
          <w:rStyle w:val="Emphasis"/>
          <w:rFonts w:cs="Simplified Arabic"/>
          <w:i w:val="0"/>
          <w:iCs w:val="0"/>
          <w:sz w:val="28"/>
          <w:szCs w:val="28"/>
          <w:rtl/>
        </w:rPr>
        <w:t xml:space="preserve"> هل يرتفع الى الاعلى ام لا ؟</w:t>
      </w:r>
      <w:r w:rsidRPr="00D432D1">
        <w:rPr>
          <w:rStyle w:val="Emphasis"/>
          <w:rFonts w:cs="Simplified Arabic" w:hint="cs"/>
          <w:i w:val="0"/>
          <w:iCs w:val="0"/>
          <w:sz w:val="28"/>
          <w:szCs w:val="28"/>
          <w:rtl/>
        </w:rPr>
        <w:t xml:space="preserve"> وكما في الصورة (3) ،ومن الطبيعي ان تقوم عضلات الصدر بطرد الهواء الذي تم نفخه داخل الرئتين.</w:t>
      </w:r>
    </w:p>
    <w:p w:rsidR="00D432D1" w:rsidRPr="00D432D1" w:rsidRDefault="00D432D1" w:rsidP="00D432D1">
      <w:pPr>
        <w:bidi/>
        <w:spacing w:line="192" w:lineRule="auto"/>
        <w:ind w:left="144" w:right="187" w:hanging="187"/>
        <w:jc w:val="lowKashida"/>
        <w:rPr>
          <w:rStyle w:val="Emphasis"/>
          <w:rFonts w:cs="Simplified Arabic"/>
          <w:i w:val="0"/>
          <w:iCs w:val="0"/>
          <w:sz w:val="28"/>
          <w:szCs w:val="28"/>
          <w:rtl/>
        </w:rPr>
      </w:pPr>
      <w:r w:rsidRPr="00D432D1">
        <w:rPr>
          <w:rFonts w:cs="Simplified Arabic"/>
          <w:noProof/>
          <w:sz w:val="28"/>
          <w:szCs w:val="28"/>
        </w:rPr>
        <w:drawing>
          <wp:anchor distT="0" distB="0" distL="114300" distR="114300" simplePos="0" relativeHeight="251659264" behindDoc="0" locked="0" layoutInCell="1" allowOverlap="1" wp14:anchorId="04096077" wp14:editId="76C65F90">
            <wp:simplePos x="0" y="0"/>
            <wp:positionH relativeFrom="column">
              <wp:posOffset>304800</wp:posOffset>
            </wp:positionH>
            <wp:positionV relativeFrom="paragraph">
              <wp:posOffset>57150</wp:posOffset>
            </wp:positionV>
            <wp:extent cx="1600200" cy="1304925"/>
            <wp:effectExtent l="57150" t="38100" r="57150" b="47625"/>
            <wp:wrapSquare wrapText="bothSides"/>
            <wp:docPr id="159" name="صورة 159" descr="scan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scan0016"/>
                    <pic:cNvPicPr>
                      <a:picLocks noChangeAspect="1" noChangeArrowheads="1"/>
                    </pic:cNvPicPr>
                  </pic:nvPicPr>
                  <pic:blipFill>
                    <a:blip r:embed="rId8" cstate="print"/>
                    <a:srcRect t="4283" b="4990"/>
                    <a:stretch>
                      <a:fillRect/>
                    </a:stretch>
                  </pic:blipFill>
                  <pic:spPr bwMode="auto">
                    <a:xfrm>
                      <a:off x="0" y="0"/>
                      <a:ext cx="1600200" cy="1304925"/>
                    </a:xfrm>
                    <a:prstGeom prst="rect">
                      <a:avLst/>
                    </a:prstGeom>
                    <a:noFill/>
                    <a:ln w="28575">
                      <a:solidFill>
                        <a:srgbClr val="0000FF"/>
                      </a:solidFill>
                      <a:miter lim="800000"/>
                      <a:headEnd/>
                      <a:tailEnd/>
                    </a:ln>
                    <a:effectLst>
                      <a:outerShdw dist="17961" dir="2700000" algn="ctr" rotWithShape="0">
                        <a:srgbClr val="808080"/>
                      </a:outerShdw>
                    </a:effectLst>
                  </pic:spPr>
                </pic:pic>
              </a:graphicData>
            </a:graphic>
          </wp:anchor>
        </w:drawing>
      </w:r>
      <w:r w:rsidRPr="00D432D1">
        <w:rPr>
          <w:rStyle w:val="Emphasis"/>
          <w:rFonts w:cs="Simplified Arabic" w:hint="cs"/>
          <w:i w:val="0"/>
          <w:iCs w:val="0"/>
          <w:sz w:val="28"/>
          <w:szCs w:val="28"/>
          <w:rtl/>
        </w:rPr>
        <w:t xml:space="preserve">  </w:t>
      </w:r>
    </w:p>
    <w:p w:rsidR="00D432D1" w:rsidRPr="00D432D1" w:rsidRDefault="00D432D1" w:rsidP="00D432D1">
      <w:pPr>
        <w:bidi/>
        <w:spacing w:line="192" w:lineRule="auto"/>
        <w:ind w:left="144" w:right="187" w:hanging="187"/>
        <w:jc w:val="right"/>
        <w:rPr>
          <w:rStyle w:val="Emphasis"/>
          <w:rFonts w:cs="Simplified Arabic"/>
          <w:i w:val="0"/>
          <w:iCs w:val="0"/>
          <w:rtl/>
        </w:rPr>
      </w:pPr>
      <w:r w:rsidRPr="00D432D1">
        <w:rPr>
          <w:rStyle w:val="Emphasis"/>
          <w:rFonts w:cs="Simplified Arabic" w:hint="cs"/>
          <w:i w:val="0"/>
          <w:iCs w:val="0"/>
          <w:sz w:val="28"/>
          <w:szCs w:val="28"/>
          <w:rtl/>
        </w:rPr>
        <w:t xml:space="preserve">                                                                                      </w:t>
      </w:r>
      <w:r w:rsidRPr="00D432D1">
        <w:rPr>
          <w:rStyle w:val="Emphasis"/>
          <w:rFonts w:cs="Simplified Arabic" w:hint="cs"/>
          <w:i w:val="0"/>
          <w:iCs w:val="0"/>
          <w:rtl/>
        </w:rPr>
        <w:t>الشكل (3) يبين طريقة التنفس بفم الغريق</w:t>
      </w:r>
    </w:p>
    <w:p w:rsidR="00D432D1" w:rsidRPr="00D432D1" w:rsidRDefault="00D432D1" w:rsidP="00D432D1">
      <w:pPr>
        <w:bidi/>
        <w:spacing w:line="192" w:lineRule="auto"/>
        <w:ind w:left="144" w:right="187" w:hanging="187"/>
        <w:jc w:val="lowKashida"/>
        <w:rPr>
          <w:rStyle w:val="Emphasis"/>
          <w:rFonts w:cs="Simplified Arabic"/>
          <w:i w:val="0"/>
          <w:iCs w:val="0"/>
          <w:rtl/>
        </w:rPr>
      </w:pPr>
    </w:p>
    <w:p w:rsidR="00D432D1" w:rsidRPr="00D432D1" w:rsidRDefault="00D432D1" w:rsidP="00D432D1">
      <w:pPr>
        <w:bidi/>
        <w:spacing w:line="192" w:lineRule="auto"/>
        <w:ind w:left="144" w:right="187" w:hanging="187"/>
        <w:jc w:val="lowKashida"/>
        <w:rPr>
          <w:rStyle w:val="Emphasis"/>
          <w:rFonts w:cs="Simplified Arabic"/>
          <w:i w:val="0"/>
          <w:iCs w:val="0"/>
          <w:rtl/>
        </w:rPr>
      </w:pPr>
    </w:p>
    <w:p w:rsidR="00D432D1" w:rsidRPr="00D432D1" w:rsidRDefault="00D432D1" w:rsidP="00D432D1">
      <w:pPr>
        <w:bidi/>
        <w:spacing w:line="192" w:lineRule="auto"/>
        <w:ind w:left="144" w:right="187" w:hanging="187"/>
        <w:jc w:val="lowKashida"/>
        <w:rPr>
          <w:rStyle w:val="Emphasis"/>
          <w:rFonts w:cs="Simplified Arabic"/>
          <w:i w:val="0"/>
          <w:iCs w:val="0"/>
          <w:rtl/>
        </w:rPr>
      </w:pPr>
    </w:p>
    <w:p w:rsidR="00D432D1" w:rsidRPr="00D432D1" w:rsidRDefault="00D432D1" w:rsidP="00D432D1">
      <w:pPr>
        <w:bidi/>
        <w:spacing w:line="192" w:lineRule="auto"/>
        <w:ind w:left="144" w:right="187" w:hanging="187"/>
        <w:jc w:val="lowKashida"/>
        <w:rPr>
          <w:rStyle w:val="Emphasis"/>
          <w:rFonts w:cs="Simplified Arabic"/>
          <w:i w:val="0"/>
          <w:iCs w:val="0"/>
          <w:rtl/>
        </w:rPr>
      </w:pPr>
    </w:p>
    <w:p w:rsidR="00D432D1" w:rsidRPr="00D432D1" w:rsidRDefault="00D432D1" w:rsidP="00D432D1">
      <w:pPr>
        <w:bidi/>
        <w:spacing w:line="192" w:lineRule="auto"/>
        <w:ind w:left="144" w:right="187" w:hanging="187"/>
        <w:jc w:val="lowKashida"/>
        <w:rPr>
          <w:rStyle w:val="Emphasis"/>
          <w:rFonts w:cs="Simplified Arabic"/>
          <w:i w:val="0"/>
          <w:iCs w:val="0"/>
          <w:sz w:val="28"/>
          <w:szCs w:val="28"/>
        </w:rPr>
      </w:pPr>
      <w:r w:rsidRPr="00D432D1">
        <w:rPr>
          <w:rStyle w:val="Emphasis"/>
          <w:rFonts w:cs="Simplified Arabic" w:hint="cs"/>
          <w:i w:val="0"/>
          <w:iCs w:val="0"/>
          <w:sz w:val="28"/>
          <w:szCs w:val="28"/>
          <w:rtl/>
        </w:rPr>
        <w:t xml:space="preserve"> </w:t>
      </w:r>
    </w:p>
    <w:p w:rsidR="00D432D1" w:rsidRPr="00D432D1" w:rsidRDefault="00D432D1" w:rsidP="00D432D1">
      <w:pPr>
        <w:numPr>
          <w:ilvl w:val="0"/>
          <w:numId w:val="1"/>
        </w:numPr>
        <w:bidi/>
        <w:spacing w:after="0" w:line="192" w:lineRule="auto"/>
        <w:ind w:right="187"/>
        <w:jc w:val="lowKashida"/>
        <w:rPr>
          <w:rStyle w:val="Emphasis"/>
          <w:rFonts w:cs="Simplified Arabic"/>
          <w:i w:val="0"/>
          <w:iCs w:val="0"/>
          <w:sz w:val="28"/>
          <w:szCs w:val="28"/>
          <w:rtl/>
        </w:rPr>
      </w:pPr>
      <w:r w:rsidRPr="00D432D1">
        <w:rPr>
          <w:rStyle w:val="Emphasis"/>
          <w:rFonts w:cs="Simplified Arabic" w:hint="cs"/>
          <w:i w:val="0"/>
          <w:iCs w:val="0"/>
          <w:sz w:val="28"/>
          <w:szCs w:val="28"/>
          <w:rtl/>
        </w:rPr>
        <w:t>ت</w:t>
      </w:r>
      <w:r w:rsidRPr="00D432D1">
        <w:rPr>
          <w:rStyle w:val="Emphasis"/>
          <w:rFonts w:cs="Simplified Arabic"/>
          <w:i w:val="0"/>
          <w:iCs w:val="0"/>
          <w:sz w:val="28"/>
          <w:szCs w:val="28"/>
          <w:rtl/>
        </w:rPr>
        <w:t xml:space="preserve">كرار العمل ولغاية </w:t>
      </w:r>
      <w:r w:rsidRPr="00D432D1">
        <w:rPr>
          <w:rStyle w:val="Emphasis"/>
          <w:rFonts w:cs="Simplified Arabic" w:hint="cs"/>
          <w:i w:val="0"/>
          <w:iCs w:val="0"/>
          <w:sz w:val="28"/>
          <w:szCs w:val="28"/>
          <w:rtl/>
        </w:rPr>
        <w:t>أن</w:t>
      </w:r>
      <w:r w:rsidRPr="00D432D1">
        <w:rPr>
          <w:rStyle w:val="Emphasis"/>
          <w:rFonts w:cs="Simplified Arabic"/>
          <w:i w:val="0"/>
          <w:iCs w:val="0"/>
          <w:sz w:val="28"/>
          <w:szCs w:val="28"/>
          <w:rtl/>
        </w:rPr>
        <w:t xml:space="preserve"> يستقر وضع الغريق. وعند ذلك يكون المسعف قد قام بواجبه على </w:t>
      </w:r>
      <w:r w:rsidRPr="00D432D1">
        <w:rPr>
          <w:rStyle w:val="Emphasis"/>
          <w:rFonts w:cs="Simplified Arabic" w:hint="cs"/>
          <w:i w:val="0"/>
          <w:iCs w:val="0"/>
          <w:sz w:val="28"/>
          <w:szCs w:val="28"/>
          <w:rtl/>
        </w:rPr>
        <w:t>أكمل</w:t>
      </w:r>
      <w:r w:rsidRPr="00D432D1">
        <w:rPr>
          <w:rStyle w:val="Emphasis"/>
          <w:rFonts w:cs="Simplified Arabic"/>
          <w:i w:val="0"/>
          <w:iCs w:val="0"/>
          <w:sz w:val="28"/>
          <w:szCs w:val="28"/>
          <w:rtl/>
        </w:rPr>
        <w:t xml:space="preserve"> وجه في حالة عدم حدوث مضاعفات </w:t>
      </w:r>
      <w:r w:rsidRPr="00D432D1">
        <w:rPr>
          <w:rStyle w:val="Emphasis"/>
          <w:rFonts w:cs="Simplified Arabic" w:hint="cs"/>
          <w:i w:val="0"/>
          <w:iCs w:val="0"/>
          <w:sz w:val="28"/>
          <w:szCs w:val="28"/>
          <w:rtl/>
        </w:rPr>
        <w:t>أخرى.</w:t>
      </w:r>
    </w:p>
    <w:p w:rsidR="00D432D1" w:rsidRPr="00D432D1" w:rsidRDefault="00D432D1" w:rsidP="00D432D1">
      <w:pPr>
        <w:bidi/>
        <w:spacing w:line="192" w:lineRule="auto"/>
        <w:ind w:left="144" w:right="187" w:hanging="187"/>
        <w:jc w:val="lowKashida"/>
        <w:rPr>
          <w:rStyle w:val="Emphasis"/>
          <w:rFonts w:cs="Simplified Arabic"/>
          <w:i w:val="0"/>
          <w:iCs w:val="0"/>
          <w:sz w:val="28"/>
          <w:szCs w:val="28"/>
          <w:rtl/>
        </w:rPr>
      </w:pPr>
    </w:p>
    <w:p w:rsidR="00D432D1" w:rsidRPr="00D432D1" w:rsidRDefault="00D432D1" w:rsidP="00D432D1">
      <w:pPr>
        <w:bidi/>
        <w:rPr>
          <w:sz w:val="26"/>
          <w:szCs w:val="26"/>
        </w:rPr>
      </w:pPr>
    </w:p>
    <w:sectPr w:rsidR="00D432D1" w:rsidRPr="00D432D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6E7" w:rsidRDefault="00D226E7" w:rsidP="00D74B5F">
      <w:pPr>
        <w:spacing w:after="0" w:line="240" w:lineRule="auto"/>
      </w:pPr>
      <w:r>
        <w:separator/>
      </w:r>
    </w:p>
  </w:endnote>
  <w:endnote w:type="continuationSeparator" w:id="0">
    <w:p w:rsidR="00D226E7" w:rsidRDefault="00D226E7" w:rsidP="00D7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5F" w:rsidRDefault="00D74B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5F" w:rsidRDefault="00D74B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5F" w:rsidRDefault="00D74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6E7" w:rsidRDefault="00D226E7" w:rsidP="00D74B5F">
      <w:pPr>
        <w:spacing w:after="0" w:line="240" w:lineRule="auto"/>
      </w:pPr>
      <w:r>
        <w:separator/>
      </w:r>
    </w:p>
  </w:footnote>
  <w:footnote w:type="continuationSeparator" w:id="0">
    <w:p w:rsidR="00D226E7" w:rsidRDefault="00D226E7" w:rsidP="00D74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5F" w:rsidRDefault="00D74B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871404"/>
      <w:docPartObj>
        <w:docPartGallery w:val="Watermarks"/>
        <w:docPartUnique/>
      </w:docPartObj>
    </w:sdtPr>
    <w:sdtContent>
      <w:p w:rsidR="00D74B5F" w:rsidRDefault="00D74B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237"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د. مصطفى حسن"/>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5F" w:rsidRDefault="00D74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163AC8"/>
    <w:multiLevelType w:val="hybridMultilevel"/>
    <w:tmpl w:val="8ECCBAC8"/>
    <w:lvl w:ilvl="0" w:tplc="EEC8370E">
      <w:numFmt w:val="bullet"/>
      <w:lvlText w:val="-"/>
      <w:lvlJc w:val="left"/>
      <w:pPr>
        <w:ind w:left="407" w:hanging="360"/>
      </w:pPr>
      <w:rPr>
        <w:rFonts w:ascii="Times New Roman" w:eastAsia="Times New Roman" w:hAnsi="Times New Roman" w:cs="Simplified Arabic" w:hint="default"/>
      </w:rPr>
    </w:lvl>
    <w:lvl w:ilvl="1" w:tplc="04090003" w:tentative="1">
      <w:start w:val="1"/>
      <w:numFmt w:val="bullet"/>
      <w:lvlText w:val="o"/>
      <w:lvlJc w:val="left"/>
      <w:pPr>
        <w:ind w:left="1127" w:hanging="360"/>
      </w:pPr>
      <w:rPr>
        <w:rFonts w:ascii="Courier New" w:hAnsi="Courier New" w:cs="Courier New" w:hint="default"/>
      </w:rPr>
    </w:lvl>
    <w:lvl w:ilvl="2" w:tplc="04090005" w:tentative="1">
      <w:start w:val="1"/>
      <w:numFmt w:val="bullet"/>
      <w:lvlText w:val=""/>
      <w:lvlJc w:val="left"/>
      <w:pPr>
        <w:ind w:left="1847" w:hanging="360"/>
      </w:pPr>
      <w:rPr>
        <w:rFonts w:ascii="Wingdings" w:hAnsi="Wingdings" w:hint="default"/>
      </w:rPr>
    </w:lvl>
    <w:lvl w:ilvl="3" w:tplc="04090001" w:tentative="1">
      <w:start w:val="1"/>
      <w:numFmt w:val="bullet"/>
      <w:lvlText w:val=""/>
      <w:lvlJc w:val="left"/>
      <w:pPr>
        <w:ind w:left="2567" w:hanging="360"/>
      </w:pPr>
      <w:rPr>
        <w:rFonts w:ascii="Symbol" w:hAnsi="Symbol" w:hint="default"/>
      </w:rPr>
    </w:lvl>
    <w:lvl w:ilvl="4" w:tplc="04090003" w:tentative="1">
      <w:start w:val="1"/>
      <w:numFmt w:val="bullet"/>
      <w:lvlText w:val="o"/>
      <w:lvlJc w:val="left"/>
      <w:pPr>
        <w:ind w:left="3287" w:hanging="360"/>
      </w:pPr>
      <w:rPr>
        <w:rFonts w:ascii="Courier New" w:hAnsi="Courier New" w:cs="Courier New" w:hint="default"/>
      </w:rPr>
    </w:lvl>
    <w:lvl w:ilvl="5" w:tplc="04090005" w:tentative="1">
      <w:start w:val="1"/>
      <w:numFmt w:val="bullet"/>
      <w:lvlText w:val=""/>
      <w:lvlJc w:val="left"/>
      <w:pPr>
        <w:ind w:left="4007" w:hanging="360"/>
      </w:pPr>
      <w:rPr>
        <w:rFonts w:ascii="Wingdings" w:hAnsi="Wingdings" w:hint="default"/>
      </w:rPr>
    </w:lvl>
    <w:lvl w:ilvl="6" w:tplc="04090001" w:tentative="1">
      <w:start w:val="1"/>
      <w:numFmt w:val="bullet"/>
      <w:lvlText w:val=""/>
      <w:lvlJc w:val="left"/>
      <w:pPr>
        <w:ind w:left="4727" w:hanging="360"/>
      </w:pPr>
      <w:rPr>
        <w:rFonts w:ascii="Symbol" w:hAnsi="Symbol" w:hint="default"/>
      </w:rPr>
    </w:lvl>
    <w:lvl w:ilvl="7" w:tplc="04090003" w:tentative="1">
      <w:start w:val="1"/>
      <w:numFmt w:val="bullet"/>
      <w:lvlText w:val="o"/>
      <w:lvlJc w:val="left"/>
      <w:pPr>
        <w:ind w:left="5447" w:hanging="360"/>
      </w:pPr>
      <w:rPr>
        <w:rFonts w:ascii="Courier New" w:hAnsi="Courier New" w:cs="Courier New" w:hint="default"/>
      </w:rPr>
    </w:lvl>
    <w:lvl w:ilvl="8" w:tplc="04090005" w:tentative="1">
      <w:start w:val="1"/>
      <w:numFmt w:val="bullet"/>
      <w:lvlText w:val=""/>
      <w:lvlJc w:val="left"/>
      <w:pPr>
        <w:ind w:left="61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BAE"/>
    <w:rsid w:val="00526482"/>
    <w:rsid w:val="00753BAE"/>
    <w:rsid w:val="0080619E"/>
    <w:rsid w:val="00B5278D"/>
    <w:rsid w:val="00BB4604"/>
    <w:rsid w:val="00D226E7"/>
    <w:rsid w:val="00D432D1"/>
    <w:rsid w:val="00D74B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07CC1F4-2630-48EE-BC57-59E0A26D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D432D1"/>
    <w:rPr>
      <w:i/>
      <w:iCs/>
    </w:rPr>
  </w:style>
  <w:style w:type="paragraph" w:styleId="Header">
    <w:name w:val="header"/>
    <w:basedOn w:val="Normal"/>
    <w:link w:val="HeaderChar"/>
    <w:uiPriority w:val="99"/>
    <w:unhideWhenUsed/>
    <w:rsid w:val="00D74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B5F"/>
  </w:style>
  <w:style w:type="paragraph" w:styleId="Footer">
    <w:name w:val="footer"/>
    <w:basedOn w:val="Normal"/>
    <w:link w:val="FooterChar"/>
    <w:uiPriority w:val="99"/>
    <w:unhideWhenUsed/>
    <w:rsid w:val="00D74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mustafa2</dc:creator>
  <cp:keywords/>
  <dc:description/>
  <cp:lastModifiedBy>mustafa</cp:lastModifiedBy>
  <cp:revision>5</cp:revision>
  <dcterms:created xsi:type="dcterms:W3CDTF">2016-11-27T20:42:00Z</dcterms:created>
  <dcterms:modified xsi:type="dcterms:W3CDTF">2017-10-15T15:28:00Z</dcterms:modified>
</cp:coreProperties>
</file>