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BF" w:rsidRPr="0094152D" w:rsidRDefault="007210BF" w:rsidP="007210B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            </w:t>
      </w:r>
      <w:r w:rsidRPr="007210BF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انظمة الطاقة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  د. محمد غني حسين</w:t>
      </w:r>
    </w:p>
    <w:p w:rsidR="00D91C21" w:rsidRDefault="00D91C21" w:rsidP="007210BF">
      <w:pPr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  <w:r w:rsidRPr="00111A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اولا:</w:t>
      </w:r>
      <w:r w:rsidRPr="0094152D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النظام الفوسفاجيني :</w:t>
      </w:r>
    </w:p>
    <w:p w:rsidR="00111A38" w:rsidRPr="00111A38" w:rsidRDefault="00111A38" w:rsidP="007210BF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طاقة +</w:t>
      </w:r>
      <w:r w:rsidR="00DC23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C2324">
        <w:rPr>
          <w:rFonts w:ascii="Simplified Arabic" w:hAnsi="Simplified Arabic" w:cs="Simplified Arabic"/>
          <w:sz w:val="32"/>
          <w:szCs w:val="32"/>
          <w:lang w:bidi="ar-IQ"/>
        </w:rPr>
        <w:t>PI</w:t>
      </w:r>
      <w:r w:rsidR="00DC23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+ </w:t>
      </w:r>
      <w:r w:rsidR="00DC2324">
        <w:rPr>
          <w:rFonts w:ascii="Simplified Arabic" w:hAnsi="Simplified Arabic" w:cs="Simplified Arabic"/>
          <w:sz w:val="32"/>
          <w:szCs w:val="32"/>
          <w:lang w:bidi="ar-IQ"/>
        </w:rPr>
        <w:t>ADP</w:t>
      </w:r>
      <w:r w:rsidR="00DC23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C2324">
        <w:rPr>
          <w:rFonts w:ascii="Simplified Arabic" w:hAnsi="Simplified Arabic" w:cs="Simplified Arabic" w:hint="cs"/>
          <w:sz w:val="32"/>
          <w:szCs w:val="32"/>
          <w:lang w:bidi="ar-IQ"/>
        </w:rPr>
        <w:sym w:font="Symbol" w:char="F0AE"/>
      </w:r>
      <w:r w:rsidR="00DC23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C2324">
        <w:rPr>
          <w:rFonts w:ascii="Simplified Arabic" w:hAnsi="Simplified Arabic" w:cs="Simplified Arabic"/>
          <w:sz w:val="32"/>
          <w:szCs w:val="32"/>
          <w:lang w:bidi="ar-IQ"/>
        </w:rPr>
        <w:t>ATP</w:t>
      </w:r>
    </w:p>
    <w:p w:rsidR="00D91C21" w:rsidRPr="0094152D" w:rsidRDefault="00DC2324" w:rsidP="007210BF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>ATP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7210BF">
        <w:rPr>
          <w:rFonts w:ascii="Simplified Arabic" w:hAnsi="Simplified Arabic" w:cs="Simplified Arabic" w:hint="cs"/>
          <w:sz w:val="32"/>
          <w:szCs w:val="32"/>
          <w:lang w:bidi="ar-IQ"/>
        </w:rPr>
        <w:sym w:font="Symbol" w:char="F0AE"/>
      </w:r>
      <w:r w:rsidR="00721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طاقة + </w:t>
      </w:r>
      <w:r w:rsidR="007210BF">
        <w:rPr>
          <w:rFonts w:ascii="Simplified Arabic" w:hAnsi="Simplified Arabic" w:cs="Simplified Arabic"/>
          <w:sz w:val="32"/>
          <w:szCs w:val="32"/>
          <w:lang w:bidi="ar-IQ"/>
        </w:rPr>
        <w:t>PI</w:t>
      </w:r>
      <w:r w:rsidR="00721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+ </w:t>
      </w:r>
      <w:r w:rsidR="007210BF">
        <w:rPr>
          <w:rFonts w:ascii="Simplified Arabic" w:hAnsi="Simplified Arabic" w:cs="Simplified Arabic"/>
          <w:sz w:val="32"/>
          <w:szCs w:val="32"/>
          <w:lang w:bidi="ar-IQ"/>
        </w:rPr>
        <w:t>ADP</w:t>
      </w:r>
    </w:p>
    <w:p w:rsidR="00D91C21" w:rsidRPr="0094152D" w:rsidRDefault="00D91C21" w:rsidP="007210BF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111A3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مميزات هذا النظام</w:t>
      </w: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4152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91C21" w:rsidRPr="0094152D" w:rsidRDefault="00D91C21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لا يعتمد على الاوكسجين خلال الاداء . </w:t>
      </w:r>
    </w:p>
    <w:p w:rsidR="00D91C21" w:rsidRPr="0094152D" w:rsidRDefault="00D91C21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يعمل هذا النظام في الفعاليات ذات الشدة العالية والزمن القصير في بداية كل الفعاليات الرياضية تقريبا ( فعاليات الرمي، القفز، </w:t>
      </w:r>
      <w:r w:rsidR="006E5E4B"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ركض مسافة 100م).</w:t>
      </w:r>
    </w:p>
    <w:p w:rsidR="006E5E4B" w:rsidRPr="0094152D" w:rsidRDefault="006E5E4B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مدة دوام هذا النظام قصيرة جدا تتراوح مابين ( 8- 10ثا ).</w:t>
      </w:r>
    </w:p>
    <w:p w:rsidR="006E5E4B" w:rsidRPr="0094152D" w:rsidRDefault="006E5E4B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الطاقة المنتجة قليلة جدا قياسا بالانظمة الاخرى لان تحلل (</w:t>
      </w:r>
      <w:r w:rsidRPr="0094152D">
        <w:rPr>
          <w:rFonts w:ascii="Simplified Arabic" w:hAnsi="Simplified Arabic" w:cs="Simplified Arabic"/>
          <w:sz w:val="32"/>
          <w:szCs w:val="32"/>
          <w:lang w:bidi="ar-IQ"/>
        </w:rPr>
        <w:t>CP</w:t>
      </w: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) يعطينا (</w:t>
      </w:r>
      <w:r w:rsidRPr="0094152D">
        <w:rPr>
          <w:rFonts w:ascii="Simplified Arabic" w:hAnsi="Simplified Arabic" w:cs="Simplified Arabic"/>
          <w:sz w:val="32"/>
          <w:szCs w:val="32"/>
          <w:lang w:bidi="ar-IQ"/>
        </w:rPr>
        <w:t>ATP</w:t>
      </w: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) واحد فقط .</w:t>
      </w:r>
    </w:p>
    <w:p w:rsidR="006E5E4B" w:rsidRPr="0094152D" w:rsidRDefault="006E5E4B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هذا النظام غير معقد اذ انه يحتاج الى تفاعل واحد لانتاج الطاقة .</w:t>
      </w:r>
    </w:p>
    <w:p w:rsidR="006E5E4B" w:rsidRPr="0094152D" w:rsidRDefault="006E5E4B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لا يعتمد على مركبات الطاقة الغذائية ( الكلوكوز، حامض دهني ).</w:t>
      </w:r>
    </w:p>
    <w:p w:rsidR="006E5E4B" w:rsidRPr="0094152D" w:rsidRDefault="006E5E4B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يحدث تفاعل في السايتوبلازم منطقة عمل الخيوط الانقباضية ( المايوسين، الاكتين ).</w:t>
      </w:r>
    </w:p>
    <w:p w:rsidR="006E5E4B" w:rsidRPr="0094152D" w:rsidRDefault="006E5E4B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خزين (</w:t>
      </w:r>
      <w:r w:rsidRPr="0094152D">
        <w:rPr>
          <w:rFonts w:ascii="Simplified Arabic" w:hAnsi="Simplified Arabic" w:cs="Simplified Arabic"/>
          <w:sz w:val="32"/>
          <w:szCs w:val="32"/>
          <w:lang w:bidi="ar-IQ"/>
        </w:rPr>
        <w:t>ATP</w:t>
      </w: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) و (</w:t>
      </w:r>
      <w:r w:rsidRPr="0094152D">
        <w:rPr>
          <w:rFonts w:ascii="Simplified Arabic" w:hAnsi="Simplified Arabic" w:cs="Simplified Arabic"/>
          <w:sz w:val="32"/>
          <w:szCs w:val="32"/>
          <w:lang w:bidi="ar-IQ"/>
        </w:rPr>
        <w:t>CP</w:t>
      </w: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) في النسيج العضلي قليل .</w:t>
      </w:r>
    </w:p>
    <w:p w:rsidR="006D77A2" w:rsidRDefault="006E5E4B" w:rsidP="00721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cs"/>
          <w:lang w:bidi="ar-IQ"/>
        </w:rPr>
      </w:pP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ان التدريب المنتظم والمستمر لهذا النظام يزيد من كمية (</w:t>
      </w:r>
      <w:r w:rsidRPr="0094152D">
        <w:rPr>
          <w:rFonts w:ascii="Simplified Arabic" w:hAnsi="Simplified Arabic" w:cs="Simplified Arabic"/>
          <w:sz w:val="32"/>
          <w:szCs w:val="32"/>
          <w:lang w:bidi="ar-IQ"/>
        </w:rPr>
        <w:t>ATP</w:t>
      </w: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) و (</w:t>
      </w:r>
      <w:r w:rsidRPr="0094152D">
        <w:rPr>
          <w:rFonts w:ascii="Simplified Arabic" w:hAnsi="Simplified Arabic" w:cs="Simplified Arabic"/>
          <w:sz w:val="32"/>
          <w:szCs w:val="32"/>
          <w:lang w:bidi="ar-IQ"/>
        </w:rPr>
        <w:t>CP</w:t>
      </w:r>
      <w:r w:rsidRPr="0094152D">
        <w:rPr>
          <w:rFonts w:ascii="Simplified Arabic" w:hAnsi="Simplified Arabic" w:cs="Simplified Arabic"/>
          <w:sz w:val="32"/>
          <w:szCs w:val="32"/>
          <w:rtl/>
          <w:lang w:bidi="ar-IQ"/>
        </w:rPr>
        <w:t>) التي تخزن في العضلات .</w:t>
      </w:r>
      <w:r w:rsidR="006D77A2">
        <w:rPr>
          <w:rFonts w:hint="cs"/>
          <w:rtl/>
          <w:lang w:bidi="ar-IQ"/>
        </w:rPr>
        <w:t xml:space="preserve"> </w:t>
      </w:r>
    </w:p>
    <w:p w:rsidR="006D77A2" w:rsidRPr="00111A38" w:rsidRDefault="006D77A2" w:rsidP="007210B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11A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ثانيا: </w:t>
      </w:r>
      <w:r w:rsidRPr="00111A3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نظام حامض ا</w:t>
      </w:r>
      <w:r w:rsidR="007210B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ل</w:t>
      </w:r>
      <w:r w:rsidRPr="00111A3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لاكتيك</w:t>
      </w:r>
      <w:r w:rsidRPr="00111A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6D77A2" w:rsidRPr="00111A38" w:rsidRDefault="006D77A2" w:rsidP="007210B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11A3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مميزات هذا النظام</w:t>
      </w:r>
      <w:r w:rsidRPr="00111A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6D77A2" w:rsidRPr="00111A38" w:rsidRDefault="006D77A2" w:rsidP="00721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لايعتمد على الاوكسجين لتحرير الطاقة .</w:t>
      </w:r>
    </w:p>
    <w:p w:rsidR="006D77A2" w:rsidRPr="00111A38" w:rsidRDefault="006D77A2" w:rsidP="00721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الكاربوهيدرات هي المصدر الرئيس لعمل هذا النظام .</w:t>
      </w:r>
    </w:p>
    <w:p w:rsidR="006D77A2" w:rsidRPr="00111A38" w:rsidRDefault="006D77A2" w:rsidP="00721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عمل هذا النظام يؤدي الى تراكم حامض ا</w:t>
      </w:r>
      <w:r w:rsidR="00721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لاكتيك .</w:t>
      </w:r>
    </w:p>
    <w:p w:rsidR="006D77A2" w:rsidRPr="00111A38" w:rsidRDefault="006D77A2" w:rsidP="00721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يعمل في الفعاليات ذات الشدة العالية </w:t>
      </w:r>
      <w:r w:rsidR="007210BF">
        <w:rPr>
          <w:rFonts w:ascii="Simplified Arabic" w:hAnsi="Simplified Arabic" w:cs="Simplified Arabic"/>
          <w:sz w:val="32"/>
          <w:szCs w:val="32"/>
          <w:rtl/>
          <w:lang w:bidi="ar-IQ"/>
        </w:rPr>
        <w:t>بفترة عمل طويله نسبيا تصل الى (40ثا</w:t>
      </w: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) ( الجمناستك، 200م، 400م، التزحلق على الجليد ).</w:t>
      </w:r>
    </w:p>
    <w:p w:rsidR="006D77A2" w:rsidRPr="00111A38" w:rsidRDefault="006D77A2" w:rsidP="00721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يحتاج الى مجموعة من التفاعلات الكيميائية .</w:t>
      </w:r>
    </w:p>
    <w:p w:rsidR="006D77A2" w:rsidRPr="00111A38" w:rsidRDefault="00AC420D" w:rsidP="00721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كمية الطاقة المنتجة في هذا النظام قليلة قياسا الى النظام الاوكسجيني .</w:t>
      </w:r>
    </w:p>
    <w:p w:rsidR="00AC420D" w:rsidRPr="007210BF" w:rsidRDefault="00F65E17" w:rsidP="007210BF">
      <w:pPr>
        <w:tabs>
          <w:tab w:val="left" w:pos="3341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210B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ثالث</w:t>
      </w:r>
      <w:r w:rsidR="008E51DA" w:rsidRPr="007210B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ا: </w:t>
      </w:r>
      <w:r w:rsidR="008E51DA" w:rsidRPr="007210B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النظام الاوكسجيني</w:t>
      </w:r>
      <w:r w:rsidR="008E51DA" w:rsidRPr="007210B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="007210BF" w:rsidRPr="007210B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</w:p>
    <w:p w:rsidR="008E51DA" w:rsidRPr="007210BF" w:rsidRDefault="008E51DA" w:rsidP="007210B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210B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مميزات هذا النظام</w:t>
      </w:r>
      <w:r w:rsidRPr="007210B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8E51DA" w:rsidRPr="00111A38" w:rsidRDefault="008E51DA" w:rsidP="007210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يعتمد على الاوكسجين في انتاج الطاقة .</w:t>
      </w:r>
    </w:p>
    <w:p w:rsidR="008E51DA" w:rsidRPr="00111A38" w:rsidRDefault="008E51DA" w:rsidP="007210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يعمل في الفعاليات ذات الشدة المعتدلة ولف</w:t>
      </w:r>
      <w:r w:rsidR="007210BF">
        <w:rPr>
          <w:rFonts w:ascii="Simplified Arabic" w:hAnsi="Simplified Arabic" w:cs="Simplified Arabic"/>
          <w:sz w:val="32"/>
          <w:szCs w:val="32"/>
          <w:rtl/>
          <w:lang w:bidi="ar-IQ"/>
        </w:rPr>
        <w:t>ترة زمنية طويلة تتراوح مابين (</w:t>
      </w:r>
      <w:r w:rsidR="00721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دقيقة – 3 </w:t>
      </w:r>
      <w:r w:rsidR="007210BF">
        <w:rPr>
          <w:rFonts w:ascii="Simplified Arabic" w:hAnsi="Simplified Arabic" w:cs="Simplified Arabic"/>
          <w:sz w:val="32"/>
          <w:szCs w:val="32"/>
          <w:rtl/>
          <w:lang w:bidi="ar-IQ"/>
        </w:rPr>
        <w:t>ساعة</w:t>
      </w: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) ( ركض 800م، 1000م، العاب المطاولة، كرة القدم ).</w:t>
      </w:r>
    </w:p>
    <w:p w:rsidR="008E51DA" w:rsidRPr="00111A38" w:rsidRDefault="008E51DA" w:rsidP="007210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تستخدم الكاربوهيدرات لانتاج الطاقة عن طريق الاكسدة باستخدام الاوكسجين (</w:t>
      </w:r>
      <w:r w:rsidRPr="00111A38">
        <w:rPr>
          <w:rFonts w:ascii="Simplified Arabic" w:hAnsi="Simplified Arabic" w:cs="Simplified Arabic"/>
          <w:sz w:val="32"/>
          <w:szCs w:val="32"/>
          <w:lang w:bidi="ar-IQ"/>
        </w:rPr>
        <w:t>O2</w:t>
      </w: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8E51DA" w:rsidRPr="00111A38" w:rsidRDefault="008E51DA" w:rsidP="007210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تستخدم الدهون والبروتينات في احيان نادرة جدا لانتاج الطاقة .</w:t>
      </w:r>
    </w:p>
    <w:p w:rsidR="008E51DA" w:rsidRPr="00111A38" w:rsidRDefault="008E51DA" w:rsidP="007210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الطاقة المتولدة من هذا النظام كبيرة جدا اذ ان جزيئة واحدة من الكلوكوز تعطي (</w:t>
      </w:r>
      <w:r w:rsidRPr="00111A38">
        <w:rPr>
          <w:rFonts w:ascii="Simplified Arabic" w:hAnsi="Simplified Arabic" w:cs="Simplified Arabic"/>
          <w:sz w:val="32"/>
          <w:szCs w:val="32"/>
          <w:lang w:bidi="ar-IQ"/>
        </w:rPr>
        <w:t>36ATP</w:t>
      </w:r>
      <w:r w:rsidR="00111A38"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111A38" w:rsidRPr="00111A38" w:rsidRDefault="00111A38" w:rsidP="007210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ان تحرير الطاقة يحتاج الى فترة زمنية اطول من بقية الانظمة .</w:t>
      </w:r>
    </w:p>
    <w:p w:rsidR="00111A38" w:rsidRPr="00111A38" w:rsidRDefault="00111A38" w:rsidP="007210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لغرض انتاج الطاقة في هذا النظام يجب ان تحدث عدة تفاعلات كيميائية معقدة قد تصل الى (</w:t>
      </w:r>
      <w:r w:rsidRPr="00111A38">
        <w:rPr>
          <w:rFonts w:ascii="Simplified Arabic" w:hAnsi="Simplified Arabic" w:cs="Simplified Arabic"/>
          <w:sz w:val="32"/>
          <w:szCs w:val="32"/>
          <w:lang w:bidi="ar-IQ"/>
        </w:rPr>
        <w:t>36</w:t>
      </w:r>
      <w:r w:rsidRPr="00111A38">
        <w:rPr>
          <w:rFonts w:ascii="Simplified Arabic" w:hAnsi="Simplified Arabic" w:cs="Simplified Arabic"/>
          <w:sz w:val="32"/>
          <w:szCs w:val="32"/>
          <w:rtl/>
          <w:lang w:bidi="ar-IQ"/>
        </w:rPr>
        <w:t>) تفاعل .</w:t>
      </w:r>
    </w:p>
    <w:sectPr w:rsidR="00111A38" w:rsidRPr="00111A38" w:rsidSect="00653D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53" w:rsidRDefault="00EF1B53" w:rsidP="007210BF">
      <w:pPr>
        <w:spacing w:after="0" w:line="240" w:lineRule="auto"/>
      </w:pPr>
      <w:r>
        <w:separator/>
      </w:r>
    </w:p>
  </w:endnote>
  <w:endnote w:type="continuationSeparator" w:id="1">
    <w:p w:rsidR="00EF1B53" w:rsidRDefault="00EF1B53" w:rsidP="007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53" w:rsidRDefault="00EF1B53" w:rsidP="007210BF">
      <w:pPr>
        <w:spacing w:after="0" w:line="240" w:lineRule="auto"/>
      </w:pPr>
      <w:r>
        <w:separator/>
      </w:r>
    </w:p>
  </w:footnote>
  <w:footnote w:type="continuationSeparator" w:id="1">
    <w:p w:rsidR="00EF1B53" w:rsidRDefault="00EF1B53" w:rsidP="0072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C0E"/>
    <w:multiLevelType w:val="hybridMultilevel"/>
    <w:tmpl w:val="4E0EFF1C"/>
    <w:lvl w:ilvl="0" w:tplc="468CE7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2510D"/>
    <w:multiLevelType w:val="hybridMultilevel"/>
    <w:tmpl w:val="87900A2E"/>
    <w:lvl w:ilvl="0" w:tplc="B17C54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186A13"/>
    <w:multiLevelType w:val="hybridMultilevel"/>
    <w:tmpl w:val="7C8EEB10"/>
    <w:lvl w:ilvl="0" w:tplc="6C2E910E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FE0193"/>
    <w:multiLevelType w:val="hybridMultilevel"/>
    <w:tmpl w:val="90F8013C"/>
    <w:lvl w:ilvl="0" w:tplc="043E14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1C21"/>
    <w:rsid w:val="00111A38"/>
    <w:rsid w:val="001528D5"/>
    <w:rsid w:val="003A37B8"/>
    <w:rsid w:val="0053222C"/>
    <w:rsid w:val="00653D57"/>
    <w:rsid w:val="006D77A2"/>
    <w:rsid w:val="006E5E4B"/>
    <w:rsid w:val="007210BF"/>
    <w:rsid w:val="008E51DA"/>
    <w:rsid w:val="00917011"/>
    <w:rsid w:val="0094152D"/>
    <w:rsid w:val="00AC420D"/>
    <w:rsid w:val="00BA31BC"/>
    <w:rsid w:val="00D91C21"/>
    <w:rsid w:val="00DC2324"/>
    <w:rsid w:val="00E160F0"/>
    <w:rsid w:val="00EF1B53"/>
    <w:rsid w:val="00F6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2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21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210BF"/>
  </w:style>
  <w:style w:type="paragraph" w:styleId="a5">
    <w:name w:val="footer"/>
    <w:basedOn w:val="a"/>
    <w:link w:val="Char0"/>
    <w:uiPriority w:val="99"/>
    <w:semiHidden/>
    <w:unhideWhenUsed/>
    <w:rsid w:val="00721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21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0D15-99AB-470B-9DAF-10F30D71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GZaitoon</dc:creator>
  <cp:lastModifiedBy>GZaitoon</cp:lastModifiedBy>
  <cp:revision>6</cp:revision>
  <dcterms:created xsi:type="dcterms:W3CDTF">2015-11-14T18:52:00Z</dcterms:created>
  <dcterms:modified xsi:type="dcterms:W3CDTF">2015-11-14T19:53:00Z</dcterms:modified>
</cp:coreProperties>
</file>