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  <w:r w:rsidR="00145D0B" w:rsidRPr="00554E1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YE"/>
        </w:rPr>
        <w:t xml:space="preserve">التربية </w:t>
      </w:r>
      <w:r w:rsidR="00A14C98" w:rsidRPr="00554E1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YE"/>
        </w:rPr>
        <w:t>الأسرية</w:t>
      </w:r>
      <w:r w:rsidR="00145D0B" w:rsidRPr="00554E1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YE"/>
        </w:rPr>
        <w:t xml:space="preserve"> و المهن الفنية</w:t>
      </w:r>
      <w:r w:rsidRPr="00554E1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YE"/>
        </w:rPr>
        <w:t>...........</w:t>
      </w:r>
      <w:r w:rsidR="00543CAA" w:rsidRPr="00554E1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YE"/>
        </w:rPr>
        <w:t>..........</w:t>
      </w:r>
      <w:r w:rsidRPr="00554E1A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145D0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A14C98" w:rsidRPr="004B7B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أشغال</w:t>
            </w:r>
            <w:r w:rsidR="00145D0B" w:rsidRPr="004B7BE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يدوية بنات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145D0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145D0B" w:rsidRPr="00554E1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نضال عبد الخالق عبد الله عبد الرحمن</w:t>
            </w:r>
          </w:p>
        </w:tc>
      </w:tr>
      <w:tr w:rsidR="00B874C7" w:rsidRPr="00D06C3C" w:rsidTr="00401EE4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145D0B" w:rsidRPr="00554E1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521134164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E86316" w:rsidRDefault="00145D0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E86316" w:rsidRDefault="00145D0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145D0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145D0B" w:rsidRPr="00D503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المرحلة الرابعة </w:t>
            </w:r>
            <w:r w:rsidR="00145D0B" w:rsidRPr="00D50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 w:rsidR="00145D0B" w:rsidRPr="00D503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الكورس </w:t>
            </w:r>
            <w:r w:rsidR="00D50385" w:rsidRPr="00D503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934966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</w:p>
          <w:p w:rsidR="0093595D" w:rsidRPr="00E86316" w:rsidRDefault="00145D0B" w:rsidP="00145D0B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تعريف الطالبات بأسس صناعة المشغولات اليدوية </w:t>
            </w:r>
          </w:p>
          <w:p w:rsidR="00145D0B" w:rsidRPr="00E86316" w:rsidRDefault="00145D0B" w:rsidP="00145D0B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إنتاج أعمال فنية تظهر مدى استفادة الطالبة من الدروس التي قدمت من قبل أستاذ ألماده </w:t>
            </w:r>
          </w:p>
          <w:p w:rsidR="00145D0B" w:rsidRPr="00E86316" w:rsidRDefault="00145D0B" w:rsidP="00145D0B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تطوير الذائقة </w:t>
            </w:r>
            <w:r w:rsidR="00982CBC"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الجمالية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لدى الطالبات </w:t>
            </w:r>
            <w:proofErr w:type="spellStart"/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صدد</w:t>
            </w:r>
            <w:proofErr w:type="spellEnd"/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مراجل الانجاز و التنفيذ و مدى إتقان العمل و تناسقه في شكله النهائي</w:t>
            </w:r>
          </w:p>
          <w:p w:rsidR="0093595D" w:rsidRPr="00D06C3C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Pr="00E86316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</w:rPr>
            </w:pPr>
            <w:bookmarkStart w:id="3" w:name="_Toc399617526"/>
            <w:bookmarkEnd w:id="3"/>
          </w:p>
          <w:p w:rsidR="00543CAA" w:rsidRPr="00E86316" w:rsidRDefault="00783D41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>تكون الطالبة في نهاية المساق قادرة على</w:t>
            </w:r>
          </w:p>
          <w:p w:rsidR="00783D41" w:rsidRPr="00E86316" w:rsidRDefault="00783D41" w:rsidP="00783D41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تقديم عمل </w:t>
            </w:r>
            <w:r w:rsidR="00934966" w:rsidRPr="00E86316">
              <w:rPr>
                <w:rFonts w:ascii="Times New Roman" w:hAnsi="Times New Roman" w:hint="cs"/>
                <w:sz w:val="28"/>
                <w:szCs w:val="28"/>
                <w:rtl/>
              </w:rPr>
              <w:t>أو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934966" w:rsidRPr="00E86316">
              <w:rPr>
                <w:rFonts w:ascii="Times New Roman" w:hAnsi="Times New Roman" w:hint="cs"/>
                <w:sz w:val="28"/>
                <w:szCs w:val="28"/>
                <w:rtl/>
              </w:rPr>
              <w:t>أكثر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 فني يجسد ما اتفق علية وفق النموذج </w:t>
            </w:r>
            <w:r w:rsidR="00934966" w:rsidRPr="00E86316">
              <w:rPr>
                <w:rFonts w:ascii="Times New Roman" w:hAnsi="Times New Roman" w:hint="cs"/>
                <w:sz w:val="28"/>
                <w:szCs w:val="28"/>
                <w:rtl/>
              </w:rPr>
              <w:t>الأصلي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 و المواد </w:t>
            </w:r>
            <w:r w:rsidR="00934966" w:rsidRPr="00E86316">
              <w:rPr>
                <w:rFonts w:ascii="Times New Roman" w:hAnsi="Times New Roman" w:hint="cs"/>
                <w:sz w:val="28"/>
                <w:szCs w:val="28"/>
                <w:rtl/>
              </w:rPr>
              <w:t>الأولية</w:t>
            </w:r>
          </w:p>
          <w:p w:rsidR="00934966" w:rsidRPr="00E86316" w:rsidRDefault="00934966" w:rsidP="00934966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توظيف ما تيسر من المواد البيئية في انجاز أعمال فنية على قدر جيد من الإبداع و المهارة </w:t>
            </w:r>
          </w:p>
          <w:p w:rsidR="00934966" w:rsidRPr="00E86316" w:rsidRDefault="00934966" w:rsidP="00934966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التوليف الفني لمفردات مادية في انجاز عمل متجانس متناسق خاضع لعناصر التكوين الفني </w:t>
            </w:r>
          </w:p>
          <w:p w:rsidR="00543CAA" w:rsidRPr="00E86316" w:rsidRDefault="00906E3E" w:rsidP="00D50385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316">
              <w:rPr>
                <w:rFonts w:ascii="Times New Roman" w:hAnsi="Times New Roman" w:hint="cs"/>
                <w:rtl/>
              </w:rPr>
              <w:t xml:space="preserve">    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>تجهيز الطالبة بمعرفة فنيه بهذا الدرس يؤهلها لتكون مدرسة أشغال يدوية جيده</w:t>
            </w: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  <w:r w:rsidR="00934966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المساق عملي فقط 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934966" w:rsidP="00934966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طلاع الطالبات على مدى أهمية المادة التي يحويها المساق وفائدته في الحياة </w:t>
            </w:r>
            <w:r w:rsidR="00BF568F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العملية و الأسرية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 كمدرسات لهذه المادة و الغرض العام منه </w:t>
            </w:r>
            <w:r w:rsidR="003735F6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وشرح لبعض من التقنيات المستخدمة في الانجاز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BF568F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تقديم الطالبات لمقترحاتهم  و </w:t>
            </w:r>
            <w:r w:rsidR="00906E3E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أفكارهم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الخاصة و المزمع انجازها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تجديد العمل لكل طالبه و شرح </w:t>
            </w:r>
            <w:r w:rsidR="00906E3E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آلية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الانجاز و التنفيذ و المواد المطلوبة للعمل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3735F6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جلب الطالبات المواد </w:t>
            </w:r>
            <w:r w:rsidR="00906E3E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المطلوبة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 بتوجيه المدرس يتم شرح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الية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3735F6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مراقبة انجاز العمل و تحديد المرحلة التي و صلت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إليها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الطالبة في التنفيذ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3735F6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تقديم العمل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الأول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6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السعي</w:t>
            </w:r>
          </w:p>
          <w:p w:rsidR="003735F6" w:rsidRPr="00E86316" w:rsidRDefault="003735F6" w:rsidP="003735F6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3735F6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الاتفاق على العمل الثاني للبدء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بعد الموافقة عليه  من قبل المدرس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3735F6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جلب المواد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المطلوبة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لمباشره الطالبة بالتنفيذ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3735F6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البدء بالعمل تحت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إشراف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المدرس لتحديد المرحلة التي وصل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إليها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الانجاز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3735F6" w:rsidP="003735F6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مراقبة مراحل الانجاز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بإشراف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المدرس و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إبداء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الملاحظات و مناقشة الطالبات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701F18" w:rsidP="003735F6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إجراء</w:t>
            </w:r>
            <w:r w:rsidR="003735F6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امتحان شفهي للطالبات لتحديد درجة الاستفادة من ملاحظات 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الأستاذ</w:t>
            </w:r>
            <w:r w:rsidR="003735F6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الأسابيع</w:t>
            </w:r>
            <w:r w:rsidR="003735F6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السابقة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701F18" w:rsidP="003735F6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يخصص للمسات الأخيرة</w:t>
            </w:r>
            <w:r w:rsidR="002C1FF4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المفترضة في أي عمل فني و تحديد درجة 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الإتقان</w:t>
            </w:r>
            <w:r w:rsidR="002C1FF4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المهارة</w:t>
            </w:r>
            <w:r w:rsidR="002C1FF4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 التناسق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701F18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2C1FF4" w:rsidP="002C1FF4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مناقشة العمل في مرحلة النهائية و اطلاعهم على الطريقة الفنية في تقديم العمل النهائي على وفق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2C1FF4" w:rsidP="002C1FF4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حلقة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سمنار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أخيره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تقوم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الطالبات دون تدخل المدرس تحدد المدرسة على وفقها درجة الاستيعاب </w:t>
            </w:r>
            <w:r w:rsidR="00701F18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والإفادة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مما سبق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86316" w:rsidRDefault="00701F18" w:rsidP="00701F18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تقديم العمل النهائي لغرض التقييم النهائي و تحديد </w:t>
            </w:r>
            <w:r w:rsidR="002C1FF4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الدرجة </w:t>
            </w:r>
            <w:proofErr w:type="spellStart"/>
            <w:r w:rsidR="002C1FF4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النهائيه</w:t>
            </w:r>
            <w:proofErr w:type="spellEnd"/>
            <w:r w:rsidR="002C1FF4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554E1A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86316" w:rsidRDefault="00701F18" w:rsidP="00701F18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 w:rsidRPr="00E86316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>الدليل الشامل للإشغال اليدوية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E86316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E86316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701F18" w:rsidRPr="00E86316">
              <w:rPr>
                <w:rFonts w:ascii="Times New Roman" w:hAnsi="Times New Roman" w:hint="cs"/>
                <w:sz w:val="28"/>
                <w:szCs w:val="28"/>
                <w:rtl/>
              </w:rPr>
              <w:t>مقترحات الأستاذ على ضوء الخبرة و ألمشاهده و الاتفاق</w:t>
            </w:r>
            <w:r w:rsidR="00701F18" w:rsidRPr="00E86316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86316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E86316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E86316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86316" w:rsidRDefault="00701F18" w:rsidP="00701F18">
            <w:pPr>
              <w:pStyle w:val="ListParagraph"/>
              <w:numPr>
                <w:ilvl w:val="0"/>
                <w:numId w:val="20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المواقع الالكترونية </w:t>
            </w:r>
            <w:r w:rsidRPr="00E86316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الانترنيت 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E86316" w:rsidRDefault="00701F1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E86316" w:rsidRDefault="00701F1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35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E86316" w:rsidRDefault="00701F1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E86316" w:rsidRDefault="00701F18" w:rsidP="00701F18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4"/>
                <w:szCs w:val="24"/>
                <w:lang w:bidi="ar-YE"/>
              </w:rPr>
            </w:pPr>
            <w:r w:rsidRPr="00E86316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lastRenderedPageBreak/>
              <w:t xml:space="preserve">قاعات العملي 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E86316" w:rsidRDefault="00701F1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 w:rsidRPr="00E86316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يتم تحديدها لاحقا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7C557A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</w:t>
      </w:r>
      <w:r w:rsidR="007C557A">
        <w:rPr>
          <w:b/>
          <w:bCs/>
          <w:sz w:val="24"/>
          <w:szCs w:val="24"/>
        </w:rPr>
        <w:t>nidhal_aljaf@yahoo.com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</w:t>
      </w:r>
      <w:r w:rsidR="007C557A">
        <w:rPr>
          <w:b/>
          <w:bCs/>
          <w:sz w:val="24"/>
          <w:szCs w:val="24"/>
        </w:rPr>
        <w:t xml:space="preserve">            </w:t>
      </w:r>
      <w:r w:rsidR="003A3CFF">
        <w:rPr>
          <w:rFonts w:hint="cs"/>
          <w:b/>
          <w:bCs/>
          <w:sz w:val="24"/>
          <w:szCs w:val="24"/>
          <w:rtl/>
        </w:rPr>
        <w:t xml:space="preserve">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7C557A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</w:t>
      </w:r>
      <w:r w:rsidR="007C557A" w:rsidRPr="007C557A">
        <w:rPr>
          <w:rFonts w:hint="cs"/>
          <w:b/>
          <w:bCs/>
          <w:sz w:val="28"/>
          <w:szCs w:val="28"/>
          <w:rtl/>
        </w:rPr>
        <w:t>قاعات الدروس العملية</w:t>
      </w:r>
      <w:r w:rsidRPr="007C557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8323C"/>
    <w:multiLevelType w:val="hybridMultilevel"/>
    <w:tmpl w:val="5A3AFA18"/>
    <w:lvl w:ilvl="0" w:tplc="DCA67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C4589"/>
    <w:multiLevelType w:val="hybridMultilevel"/>
    <w:tmpl w:val="AE46675E"/>
    <w:lvl w:ilvl="0" w:tplc="A66ABB8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91C26"/>
    <w:multiLevelType w:val="hybridMultilevel"/>
    <w:tmpl w:val="242AEBD4"/>
    <w:lvl w:ilvl="0" w:tplc="17F21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740F2865"/>
    <w:multiLevelType w:val="hybridMultilevel"/>
    <w:tmpl w:val="0CC2F1DE"/>
    <w:lvl w:ilvl="0" w:tplc="9C66A1E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90110"/>
    <w:rsid w:val="000C2119"/>
    <w:rsid w:val="000C7660"/>
    <w:rsid w:val="00145D0B"/>
    <w:rsid w:val="00151522"/>
    <w:rsid w:val="001F4782"/>
    <w:rsid w:val="00245B0D"/>
    <w:rsid w:val="002C1FF4"/>
    <w:rsid w:val="002C2B08"/>
    <w:rsid w:val="003461F3"/>
    <w:rsid w:val="003735F6"/>
    <w:rsid w:val="003A3CFF"/>
    <w:rsid w:val="003D2880"/>
    <w:rsid w:val="00401EE4"/>
    <w:rsid w:val="00476F1C"/>
    <w:rsid w:val="004A5208"/>
    <w:rsid w:val="004B7BE3"/>
    <w:rsid w:val="00543CAA"/>
    <w:rsid w:val="0055291A"/>
    <w:rsid w:val="00554E1A"/>
    <w:rsid w:val="00601FDA"/>
    <w:rsid w:val="00613A3D"/>
    <w:rsid w:val="00634DDE"/>
    <w:rsid w:val="00636CCC"/>
    <w:rsid w:val="00657F15"/>
    <w:rsid w:val="006D4C03"/>
    <w:rsid w:val="006E041B"/>
    <w:rsid w:val="00701F18"/>
    <w:rsid w:val="00757143"/>
    <w:rsid w:val="007707A3"/>
    <w:rsid w:val="00783D41"/>
    <w:rsid w:val="007C557A"/>
    <w:rsid w:val="007D70CA"/>
    <w:rsid w:val="00823C84"/>
    <w:rsid w:val="00862E59"/>
    <w:rsid w:val="00906E3E"/>
    <w:rsid w:val="00934966"/>
    <w:rsid w:val="0093595D"/>
    <w:rsid w:val="00982CBC"/>
    <w:rsid w:val="0099355E"/>
    <w:rsid w:val="00A14C98"/>
    <w:rsid w:val="00A92B25"/>
    <w:rsid w:val="00A933F4"/>
    <w:rsid w:val="00B3530C"/>
    <w:rsid w:val="00B53522"/>
    <w:rsid w:val="00B874C7"/>
    <w:rsid w:val="00BB385E"/>
    <w:rsid w:val="00BF568F"/>
    <w:rsid w:val="00C71CB4"/>
    <w:rsid w:val="00CB12D8"/>
    <w:rsid w:val="00CB6454"/>
    <w:rsid w:val="00CC2950"/>
    <w:rsid w:val="00CC31D2"/>
    <w:rsid w:val="00D06C3C"/>
    <w:rsid w:val="00D50385"/>
    <w:rsid w:val="00E15045"/>
    <w:rsid w:val="00E86316"/>
    <w:rsid w:val="00EE2BBF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14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B43F-4D17-4B56-AD09-4B79E728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DR.Ahmed Saker 2O14</cp:lastModifiedBy>
  <cp:revision>9</cp:revision>
  <cp:lastPrinted>2015-10-18T06:57:00Z</cp:lastPrinted>
  <dcterms:created xsi:type="dcterms:W3CDTF">2016-10-16T20:54:00Z</dcterms:created>
  <dcterms:modified xsi:type="dcterms:W3CDTF">2016-10-17T20:56:00Z</dcterms:modified>
</cp:coreProperties>
</file>