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>
        <w:rPr>
          <w:rFonts w:cs="Arial" w:hint="cs"/>
          <w:b/>
          <w:bCs/>
          <w:sz w:val="36"/>
          <w:szCs w:val="36"/>
          <w:rtl/>
          <w:lang w:bidi="ar-IQ"/>
        </w:rPr>
        <w:t xml:space="preserve">                                   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يتبع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الإعراب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الأسماء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الأول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وتوكيد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وعطف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وبدل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التابع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الاسم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المشارك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قبله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إعرابه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مطلقا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فيدخل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قولك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الاسم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المشارك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قبله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إعرابه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سائر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التوابع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وخبر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المبتدأ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قائم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وحال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المنصوب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ضربت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مجردا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ويخرج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بقولك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مطلقا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الخبر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وحال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المنصوب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فإنهما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يشاركان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قبلهما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إعرابه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مطلقا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بعض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أحواله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بخلاف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التابع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فإنه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يشارك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قبله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سائر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أحواله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الإعراب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ورأيت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وجاء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(3/190)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والتابع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خمسة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أنواع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والتوكيد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وعطف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البيان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وعطف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النسق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والبدل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تابع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متم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سبق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بوسمه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وسم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أعتلق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عرف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بأنه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التابع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المكمل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متبوعه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ببيان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صفاته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صفات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تعلق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وهو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سببيه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أبوه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التابع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يشمل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التوابع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كلها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المكمل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آخره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مخرج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عدا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التوابع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يكون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للتخصيص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الخياط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وللمدح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ومنه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تعالى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بسم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الرحمن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الرحيم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وللذم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الفاسق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ومنه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تعالى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فاستعذ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>(3/191)</w:t>
      </w:r>
      <w:proofErr w:type="gramEnd"/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الشيطان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الرجيم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وللترحم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المسكين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وللتأكيد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أمس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الدابر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لايعود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تعالى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نفخ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الصور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نفخة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واحدة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وليعط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التعريف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والتنكير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امرر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بقوم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كرما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lastRenderedPageBreak/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يجب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يتبع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قبله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إعرابه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وتعريفه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تنكيره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بقوم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كرماء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المعرفة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بالنكرة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النكرة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بالمعرفة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(3/192)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وهو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لدى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التوحيد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والتذكير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سواهما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كالفعل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فأقف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قفوا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تقدم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مطابقته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الإعراب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والتعريف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التنكير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وأما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مطابقته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التوحيد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وغيره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وهي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التثنية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والجمع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والتذكير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وغيره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وهو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التأنيث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فحكمه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حكم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الفعل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ضميرا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مستترا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طابق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مطلقا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والزيدان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رجلان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والزيدون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رجال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حسنون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وهند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امرأة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والهندان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امرأتان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حسنتان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والهندات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نساء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حسنات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فيطابق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التذكير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والتأنيث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والإفراد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والتثنية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والجمع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يطابق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الفعل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جئت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بفعل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قلت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ورجلان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ورجال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حسنوا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وامرأة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وامرأتان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حسنتا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ونساء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اسما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ظاهرا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بالنسبة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التذكير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والتأنيث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ذلك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الظاهر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وأما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التثنية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والجمع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فيكون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مفردا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فيجري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مجرى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الفعل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ظاهرا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أمه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أمه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وبامرأتين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أبواهما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وبرجال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آباؤهم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حسن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أبواهما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وحسن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آباؤهم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IQ"/>
        </w:rPr>
        <w:t xml:space="preserve">  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>(3/193)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فالحاصل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ضميرا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طابق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أربعة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عشرة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واحد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ألقاب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الإعراب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وهي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الرفع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والنصب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والجر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وواحد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التعريف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والتنكير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وواحد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التذكير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والتأنيث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وواحد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الإفراد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والتثنية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والجمع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ظاهرا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طابقه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اثنين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خمسة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واحد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ألقاب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الإعراب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وواحد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التعريف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والتنكير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وأما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الخمسة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الباقية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وهي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التذكير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والتأنيث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والإفراد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والتثنية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والجمع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فحكمه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حكم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الفعل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ظاهرا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أسند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مؤنث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أنث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مذكرا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أسند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مذكر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ذكر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lastRenderedPageBreak/>
        <w:t>المنعوت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مؤنثا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أسند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مفرد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مثنى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مجموع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أفرد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بخلاف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ذلك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وأنعت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بمشتق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كصعب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وذرب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وشبهه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وذى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والمنتسب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(3/194)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-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بمشتق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لفظا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تأويلا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والمراد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بالمشتق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هنا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أخذ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المصدر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للدلالة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معنى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وصاحبه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كاسم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الفاعل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واسم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المفعول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والصفة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المشبهة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باسم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الفاعل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وأفعل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التفضيل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والمؤول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بالمشتق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كاسم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الإشارة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المشار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وكذا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بمعنى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صاحب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والموصولة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صاحب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قام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القائم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والمنتسب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قرشي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منتسب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قريش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ونعتوا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بجملة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منكرا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فأعطيت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أعطيته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خبرا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تقع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الجملة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نعتا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خبرا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وحالا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وهي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مؤولة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بالنكرة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ولذلك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النكرة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قام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أبوه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أبوه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قائم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المعرفة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قام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أبوه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أبوه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قائم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وزعم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بعضهم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(3/195)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أنه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يجوز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المعرف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بالألف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واللام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الجنسية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بالجملة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وجعل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تعالى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وآية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لهم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الليل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نسلخ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النهار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الشاعر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286 -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ولقد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أمر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اللئيم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يسبني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فمضيت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ثمت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قلت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يعنيني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(3/196)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-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lastRenderedPageBreak/>
        <w:t>فنسلخ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لليل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ويسبنى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للئيم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يتعين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ذلك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لجواز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كون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نسلخ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ويسبني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حالين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وأشار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فأعطيت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أعطيته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خبرا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للجملة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الواقعة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ضمير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يربطها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بالموصوف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وقد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يحذف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للدلالة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287 -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أدرى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أغيرهم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تناء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وطول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الدهر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أصابوا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(3/197)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-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التقدير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أصابوه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فحذف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الهاء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وكقوله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عز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واتقوا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يوما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تجزى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نفس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نفس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شيئا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تجزى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فحذف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وفي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كيفية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حذفه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قولان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أحدهما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حذف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بجملته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دفعة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واحدة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والثاني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حذف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التدريج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فحذف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فاتصل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الضمير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بالفعل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فصار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تجزيه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ثم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حذف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الضمير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المتصل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فصار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تجزى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وامنع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هنا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إبقاع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ذات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الطلب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أتت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فالقول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أضمر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تصب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(3/198)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-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الجملة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الطلبية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أضربه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وتقع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خبرا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خلافا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لابن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الأنباري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أضربه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فأعطيت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أعطيته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خبرا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يوهم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جملة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وقعت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خبرا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يجوز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وامنع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هنا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إيقال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ذات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الطلب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... )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امنع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وقوع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الجملة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الطلبية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يمتنع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الخبر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ثم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ظاهره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بالجملة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الطلبية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فيخرج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إضمار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ويكون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المضمر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والجملة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الطلبية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معمول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المضمر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وذلك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288 -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حتى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الظلام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واختلط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جاءوا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بمذق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رأيت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الذئب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قط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lastRenderedPageBreak/>
        <w:t>(3/199)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-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فظاهر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رأيت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الذئب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قط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مذق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وهي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جملة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طلبية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ولكن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ليس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ظاهره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رأيت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الذئب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قط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مضمرهو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صفة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مذق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والتقدير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بمذق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رأيت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الذئب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قط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قلت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يلزم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التقدير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الجملة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الطلبية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وقعت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الخبر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فيكون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تقدير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قولك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اضربه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اضربه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فالجواب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خلافا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فمذهب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ابن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السراج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والفارسي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التزام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ذلك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ومذهب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الأكثرين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عدم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التزامه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ونعتوا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بمصدر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كثيرا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فالتزموا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الإفراد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والتذكيرا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(3/200)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-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يكثر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استعمال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المصدر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نعتا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وبرجلين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وبرجال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وبامرأة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وبأمرأتين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وبنساء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ويلزم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حينئد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الإفراد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والتذكير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خلاف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الأصل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لأنه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المعنى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صاحبه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وهو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مؤول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وضع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موضع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عادل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حذف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مضاف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والأصل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برجل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ثم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حذف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وأقيم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مقامه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المبالغة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بجعل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العين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نفس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المعنى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مجازا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ادعاء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غير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واحد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اختلف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فعاطفا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فرقه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ائتلف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(3/201)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-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غير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الواحد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فإما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يختلف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يتفق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lastRenderedPageBreak/>
        <w:t>فإن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اختلف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وجب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التفريق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بالعطف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بالزيدين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والبخيل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وبرجال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فقيه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وكاتب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وشاعر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اتفق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جيء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مثنى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مجموعا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برجلين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كريمين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وبرجال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كرماء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معمولى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وحيدى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معنى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وعمل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أتبع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بغير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استثنا</w:t>
      </w:r>
      <w:proofErr w:type="spell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معمولان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لعاملين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متحدى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المعنى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والعمل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أتبع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رفعا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ونصبا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وجرا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ذهب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وانطلق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عمرو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العاقلان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وحدثت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وكلمت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عمرا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وجزت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عمرو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الصالحين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اختلف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معنى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العاملين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عملهما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وجب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القطع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وامتنع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الإتباع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جاء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وذهب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عمرو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العاقلين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بالنصب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إضمار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أعنى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العاقلين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وبالرفع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إضمار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مبتدأ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العاقلان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انطلق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وكلمت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عمرا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الظريفين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أعنى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الظريفين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الظريفان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(3/202)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-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الظريفان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وجاوزت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خالدا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الكاتبين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الكاتبان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كثرت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وقد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تلت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مفتقرا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لذكرهن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أنبعت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تكررت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يتضح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جميعا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وجب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إتباعها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كلها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الفقيه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الشاعر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الكاتب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واقطع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أتبع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يكن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معينا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بدونها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بعضها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اقطع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معلنا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(3/203)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-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lastRenderedPageBreak/>
        <w:t>إذا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متضحا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بدونها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كلها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جاز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جميعها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الإتباع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والقطع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معينا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ببعضها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دون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بعض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وجب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يتعين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الإتباع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وجاز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فيما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يتعين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بدونه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الإتباع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والقطع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وأرفع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أنصب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قطعت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مضمرا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..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مبتدأ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ناصبا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يظهرا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قطع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رفع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إضمار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مبتدأ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نصب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إضمار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فعل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أعني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(3/204)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-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المصنف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يظهرا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معناه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يجب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إضمار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الرافع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الناصب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يجوز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إظهاره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وهذا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صحيح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لمدح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الكريم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ذم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بعمرو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الخبيث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ترحم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المسكين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فأما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لتخصيص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فلا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يجب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الإضمار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مررت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بزيد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الخياط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الخياط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شئت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أظهرت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فتقول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الخياط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أعنى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الخياط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والمراد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بالرافع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والناصب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لفظة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هو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أعنى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وما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عقل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...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يجوز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gramStart"/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حذفه</w:t>
      </w:r>
      <w:proofErr w:type="gramEnd"/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وفي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يقل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</w:p>
    <w:p w:rsidR="00BB67DD" w:rsidRPr="00BB67DD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يجوز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حذف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وإقامة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مقامه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دليل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نحو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تعالى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أعمل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سابغات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دروعا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سابغات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وكذلك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يحذف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إذ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دل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عليه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دليل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لكنه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قليل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ومنه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تعالى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قالوا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الآن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جئت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بالحق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البين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وقوله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تعالى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(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إنه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ليس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أهلك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)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BB67DD">
        <w:rPr>
          <w:rFonts w:cs="Arial" w:hint="cs"/>
          <w:b/>
          <w:bCs/>
          <w:sz w:val="36"/>
          <w:szCs w:val="36"/>
          <w:rtl/>
          <w:lang w:bidi="ar-IQ"/>
        </w:rPr>
        <w:t>الناجين</w:t>
      </w:r>
      <w:r w:rsidRPr="00BB67DD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</w:p>
    <w:p w:rsidR="00980664" w:rsidRDefault="00BB67DD" w:rsidP="00BB67DD">
      <w:pPr>
        <w:rPr>
          <w:b/>
          <w:bCs/>
          <w:sz w:val="36"/>
          <w:szCs w:val="36"/>
          <w:rtl/>
          <w:lang w:bidi="ar-IQ"/>
        </w:rPr>
      </w:pPr>
      <w:r w:rsidRPr="00BB67DD">
        <w:rPr>
          <w:rFonts w:cs="Arial"/>
          <w:b/>
          <w:bCs/>
          <w:sz w:val="36"/>
          <w:szCs w:val="36"/>
          <w:rtl/>
          <w:lang w:bidi="ar-IQ"/>
        </w:rPr>
        <w:t>(3/205)</w:t>
      </w:r>
    </w:p>
    <w:p w:rsidR="00BB67DD" w:rsidRDefault="00BB67DD" w:rsidP="00BB67DD">
      <w:pPr>
        <w:rPr>
          <w:b/>
          <w:bCs/>
          <w:sz w:val="36"/>
          <w:szCs w:val="36"/>
          <w:rtl/>
          <w:lang w:bidi="ar-IQ"/>
        </w:rPr>
      </w:pPr>
    </w:p>
    <w:p w:rsidR="003C4298" w:rsidRDefault="003C4298" w:rsidP="00BB67DD">
      <w:pPr>
        <w:rPr>
          <w:b/>
          <w:bCs/>
          <w:sz w:val="36"/>
          <w:szCs w:val="36"/>
          <w:rtl/>
          <w:lang w:bidi="ar-IQ"/>
        </w:rPr>
      </w:pPr>
    </w:p>
    <w:p w:rsidR="003C4298" w:rsidRDefault="003C4298" w:rsidP="00BB67DD">
      <w:pPr>
        <w:rPr>
          <w:b/>
          <w:bCs/>
          <w:sz w:val="36"/>
          <w:szCs w:val="36"/>
          <w:rtl/>
          <w:lang w:bidi="ar-IQ"/>
        </w:rPr>
      </w:pPr>
    </w:p>
    <w:p w:rsidR="003C4298" w:rsidRDefault="00724A98" w:rsidP="00BB67DD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lastRenderedPageBreak/>
        <w:t xml:space="preserve">           </w:t>
      </w:r>
      <w:r w:rsidR="003C4298">
        <w:rPr>
          <w:rFonts w:hint="cs"/>
          <w:b/>
          <w:bCs/>
          <w:sz w:val="36"/>
          <w:szCs w:val="36"/>
          <w:rtl/>
          <w:lang w:bidi="ar-IQ"/>
        </w:rPr>
        <w:t xml:space="preserve">طريقة ثانية </w:t>
      </w:r>
      <w:proofErr w:type="gramStart"/>
      <w:r w:rsidR="003C4298">
        <w:rPr>
          <w:rFonts w:hint="cs"/>
          <w:b/>
          <w:bCs/>
          <w:sz w:val="36"/>
          <w:szCs w:val="36"/>
          <w:rtl/>
          <w:lang w:bidi="ar-IQ"/>
        </w:rPr>
        <w:t>لشرح</w:t>
      </w:r>
      <w:proofErr w:type="gramEnd"/>
      <w:r w:rsidR="003C4298">
        <w:rPr>
          <w:rFonts w:hint="cs"/>
          <w:b/>
          <w:bCs/>
          <w:sz w:val="36"/>
          <w:szCs w:val="36"/>
          <w:rtl/>
          <w:lang w:bidi="ar-IQ"/>
        </w:rPr>
        <w:t xml:space="preserve"> موضوع النعت </w:t>
      </w:r>
    </w:p>
    <w:p w:rsidR="003C4298" w:rsidRPr="003C4298" w:rsidRDefault="003C4298" w:rsidP="003C4298">
      <w:pPr>
        <w:rPr>
          <w:b/>
          <w:bCs/>
          <w:sz w:val="36"/>
          <w:szCs w:val="36"/>
          <w:rtl/>
          <w:lang w:bidi="ar-IQ"/>
        </w:rPr>
      </w:pPr>
      <w:proofErr w:type="gramStart"/>
      <w:r w:rsidRPr="003C4298">
        <w:rPr>
          <w:rFonts w:cs="Arial" w:hint="cs"/>
          <w:b/>
          <w:bCs/>
          <w:sz w:val="36"/>
          <w:szCs w:val="36"/>
          <w:rtl/>
          <w:lang w:bidi="ar-IQ"/>
        </w:rPr>
        <w:t>طلق</w:t>
      </w:r>
      <w:proofErr w:type="gramEnd"/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الاسم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الذي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يتمّ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وصفه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والصفة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الّتي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تصفه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النعت؛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المثال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السابق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هو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كلمة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بيتاً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ويتبع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الاسم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الّذي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يسبقه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(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)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بعدّة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أمور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وهي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الإعراب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حيث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إنّ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ليس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لديه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إعراباً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محدداً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ولكنه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يُعرب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بحسب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موقعه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بحسب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الاسم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الذي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يسبقه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أمثلة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توضيحيّة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المعلم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ُ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النشيطُ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متفوق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عمله؛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هذه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هو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النشيطُ،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وجاءت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الكلمة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مرفوعةً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بالضمّة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الظاهرة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الآخر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لأنّ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(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الاسم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الذي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أتى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قبلها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)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مرفوع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وعلامة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رفعه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الضمّة،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وبالتّالي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تعرب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كلمة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النشيط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بأنّها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مرفوع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وعلامة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رفعه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الضمة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الظاهرة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آخره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proofErr w:type="gramStart"/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المعلمون</w:t>
      </w:r>
      <w:proofErr w:type="gramEnd"/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النشيطون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متفوقون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عملهم؛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فهنا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جاءت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النشيطون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مرفوعة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بالواو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لأنّها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جمع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مذكر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سالم،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وكما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تلاحظ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بأنّها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تبعت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الإعراب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التذكير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والتأنيث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والتثنية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والجمع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يتبع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بالتذكير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proofErr w:type="spellStart"/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والتانيث</w:t>
      </w:r>
      <w:proofErr w:type="spellEnd"/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فإذا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مذكّراً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لا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بدّ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يأتي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مذكّراً،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وإذا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مؤنّثاً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فلا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بدّ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يأتي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مؤنّثاً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proofErr w:type="gramStart"/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مثال</w:t>
      </w:r>
      <w:proofErr w:type="gramEnd"/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توضيحي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شاهدت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طفلاً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ذكياً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شاهدت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طفلةً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ذكيةً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كما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يتبع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حيث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العدد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فإذا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مثنّىً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يكون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مثنّى،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وإذا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جمعاً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فإنّ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يأتي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جمعاً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أيضاً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التعريف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والنكرة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فإذا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نكرة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يأتي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النّعت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نكرةً،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وإذا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كان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معرّفاً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بألـ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التعريف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فإنّ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يأتي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معرّفاً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بألـ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التعريف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مثال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ذهبت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إلى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الحديقة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الواسعة؛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هنا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هو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الواسعة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وجاء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معرّفاً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بألـ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التعريف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مثل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وهو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الحديقة،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ومثال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آخر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أيضاً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حين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نقول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ذهبت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إلى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حديقة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واسعة؛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فواسعة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جاءت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نكرة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وهي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النّعت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مثل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المنعوت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وهي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حديقة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أنواع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قد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يأتي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النّعت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عدّة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أشكال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وهي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المفرد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وهو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عندما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يكون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كلمةً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واحدة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مثل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رأيت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رجلاً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عجوزاً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فعجوزاً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كلمة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واحدة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تصف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الرجل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. </w:t>
      </w:r>
      <w:proofErr w:type="gramStart"/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proofErr w:type="gramEnd"/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وقد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يكون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جملةً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اسميّة؛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تبدأ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باسم،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فعليّة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تبدأ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بفعل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proofErr w:type="gramStart"/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مثال</w:t>
      </w:r>
      <w:proofErr w:type="gramEnd"/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تحدثت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مع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رجل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ثيابه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ممزّقة؛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فثيابه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ممزّقة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اسمية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تتكوّن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مبتدأ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وخبر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مبتدأ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وهي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محل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نعت،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فالجملة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تصف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الرّجل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proofErr w:type="gramStart"/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وقد</w:t>
      </w:r>
      <w:proofErr w:type="gramEnd"/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يأتي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شكل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فعليّة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كما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المثال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قابلت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تلميذاً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يحمل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كتبه؛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يحمل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كتبه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فعليّة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لأنّها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بدأت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بفعل،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والجملة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تصف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التلميذ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وبذلك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تكون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lastRenderedPageBreak/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محل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نصب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proofErr w:type="gramStart"/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proofErr w:type="gramEnd"/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شبه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وهو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الذي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يتكوّن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ظرفيّة؛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يأتي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شكل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ظرف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زمان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مكان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كما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المثال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هذا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بيت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تحت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الأرض؛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فتحت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الأرض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صفة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البيت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. </w:t>
      </w:r>
      <w:proofErr w:type="gramStart"/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وقد</w:t>
      </w:r>
      <w:proofErr w:type="gramEnd"/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يأتي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شبه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على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شكل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جار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ومجرور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حرف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جر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يليه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اسم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مجرور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كما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المثال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: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هذا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كتاب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الحقيبة؛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فشبه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الجملة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في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الحقيبة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هي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نعت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أو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صفة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 xml:space="preserve"> </w:t>
      </w:r>
      <w:r w:rsidRPr="003C4298">
        <w:rPr>
          <w:rFonts w:cs="Arial" w:hint="cs"/>
          <w:b/>
          <w:bCs/>
          <w:sz w:val="36"/>
          <w:szCs w:val="36"/>
          <w:rtl/>
          <w:lang w:bidi="ar-IQ"/>
        </w:rPr>
        <w:t>للكتاب</w:t>
      </w:r>
      <w:r w:rsidRPr="003C4298">
        <w:rPr>
          <w:rFonts w:cs="Arial"/>
          <w:b/>
          <w:bCs/>
          <w:sz w:val="36"/>
          <w:szCs w:val="36"/>
          <w:rtl/>
          <w:lang w:bidi="ar-IQ"/>
        </w:rPr>
        <w:t>.</w:t>
      </w:r>
    </w:p>
    <w:p w:rsidR="003C4298" w:rsidRPr="003C4298" w:rsidRDefault="003C4298" w:rsidP="003C4298">
      <w:pPr>
        <w:rPr>
          <w:b/>
          <w:bCs/>
          <w:sz w:val="36"/>
          <w:szCs w:val="36"/>
          <w:rtl/>
          <w:lang w:bidi="ar-IQ"/>
        </w:rPr>
      </w:pPr>
    </w:p>
    <w:p w:rsidR="003C4298" w:rsidRPr="00BB67DD" w:rsidRDefault="003C4298" w:rsidP="00724A98">
      <w:pPr>
        <w:rPr>
          <w:rFonts w:hint="cs"/>
          <w:b/>
          <w:bCs/>
          <w:sz w:val="36"/>
          <w:szCs w:val="36"/>
          <w:lang w:bidi="ar-IQ"/>
        </w:rPr>
      </w:pPr>
      <w:bookmarkStart w:id="0" w:name="_GoBack"/>
      <w:bookmarkEnd w:id="0"/>
    </w:p>
    <w:sectPr w:rsidR="003C4298" w:rsidRPr="00BB67DD" w:rsidSect="00821F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DD"/>
    <w:rsid w:val="003C4298"/>
    <w:rsid w:val="00724A98"/>
    <w:rsid w:val="00821FC6"/>
    <w:rsid w:val="00980664"/>
    <w:rsid w:val="00BB67DD"/>
    <w:rsid w:val="00D8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1464</Words>
  <Characters>8346</Characters>
  <Application>Microsoft Office Word</Application>
  <DocSecurity>0</DocSecurity>
  <Lines>69</Lines>
  <Paragraphs>19</Paragraphs>
  <ScaleCrop>false</ScaleCrop>
  <Company/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Dr.salam</dc:creator>
  <cp:lastModifiedBy>Dr.salam</cp:lastModifiedBy>
  <cp:revision>3</cp:revision>
  <dcterms:created xsi:type="dcterms:W3CDTF">2017-04-01T16:31:00Z</dcterms:created>
  <dcterms:modified xsi:type="dcterms:W3CDTF">2017-04-01T17:06:00Z</dcterms:modified>
</cp:coreProperties>
</file>