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1A" w:rsidRPr="00A33F81" w:rsidRDefault="0054211A" w:rsidP="0054211A">
      <w:pPr>
        <w:widowControl w:val="0"/>
        <w:bidi/>
        <w:spacing w:line="240" w:lineRule="exact"/>
        <w:jc w:val="center"/>
        <w:outlineLvl w:val="1"/>
        <w:rPr>
          <w:rFonts w:ascii="Traditional Arabic" w:eastAsia="Calibri" w:hAnsi="Traditional Arabic" w:cs="Traditional Arabic"/>
          <w:b/>
          <w:bCs/>
          <w:szCs w:val="32"/>
          <w:rtl/>
          <w:lang w:bidi="ar-YE"/>
        </w:rPr>
      </w:pPr>
      <w:r>
        <w:rPr>
          <w:rFonts w:ascii="Traditional Arabic" w:eastAsia="Calibri" w:hAnsi="Traditional Arabic" w:cs="Traditional Arabic" w:hint="cs"/>
          <w:b/>
          <w:bCs/>
          <w:szCs w:val="32"/>
          <w:rtl/>
          <w:lang w:bidi="ar-YE"/>
        </w:rPr>
        <w:t xml:space="preserve">المرحلة الثالثة / الكورس الاول/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قوالب عامة - بنات  / </w:t>
      </w:r>
      <w:r>
        <w:rPr>
          <w:rFonts w:ascii="Traditional Arabic" w:eastAsia="Calibri" w:hAnsi="Traditional Arabic" w:cs="Traditional Arabic" w:hint="cs"/>
          <w:b/>
          <w:bCs/>
          <w:szCs w:val="32"/>
          <w:rtl/>
          <w:lang w:bidi="ar-YE"/>
        </w:rPr>
        <w:t xml:space="preserve"> </w:t>
      </w:r>
      <w:r w:rsidRPr="00CC2950">
        <w:rPr>
          <w:rFonts w:ascii="Traditional Arabic" w:eastAsia="Calibri" w:hAnsi="Traditional Arabic" w:cs="Traditional Arabic"/>
          <w:b/>
          <w:bCs/>
          <w:szCs w:val="32"/>
          <w:rtl/>
          <w:lang w:bidi="ar-YE"/>
        </w:rPr>
        <w:t>قالب مواصفات المساق الدراسي</w:t>
      </w:r>
      <w:bookmarkStart w:id="0" w:name="_GoBack"/>
      <w:bookmarkEnd w:id="0"/>
    </w:p>
    <w:tbl>
      <w:tblPr>
        <w:tblStyle w:val="LightGrid-Accent11"/>
        <w:bidiVisual/>
        <w:tblW w:w="5000" w:type="pct"/>
        <w:jc w:val="center"/>
        <w:tblLook w:val="04A0"/>
      </w:tblPr>
      <w:tblGrid>
        <w:gridCol w:w="656"/>
        <w:gridCol w:w="4746"/>
        <w:gridCol w:w="952"/>
        <w:gridCol w:w="916"/>
        <w:gridCol w:w="891"/>
        <w:gridCol w:w="1019"/>
        <w:gridCol w:w="1348"/>
      </w:tblGrid>
      <w:tr w:rsidR="0054211A" w:rsidTr="00481311">
        <w:trPr>
          <w:cnfStyle w:val="1000000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:rsidR="0054211A" w:rsidRDefault="0054211A" w:rsidP="00481311">
            <w:pPr>
              <w:keepNext/>
              <w:numPr>
                <w:ilvl w:val="0"/>
                <w:numId w:val="1"/>
              </w:numPr>
              <w:bidi/>
              <w:spacing w:line="420" w:lineRule="exact"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1" w:name="_Toc399617524"/>
            <w:r>
              <w:rPr>
                <w:rFonts w:ascii="Times New Roman" w:hAnsi="Times New Roman" w:hint="cs"/>
                <w:sz w:val="28"/>
                <w:szCs w:val="28"/>
                <w:rtl/>
              </w:rPr>
              <w:t>المعلومات العامة عن المساق:</w:t>
            </w:r>
            <w:bookmarkEnd w:id="1"/>
            <w:r>
              <w:rPr>
                <w:rFonts w:ascii="Times New Roman" w:hAnsi="Times New Roman" w:hint="cs"/>
                <w:sz w:val="24"/>
                <w:szCs w:val="24"/>
                <w:rtl/>
                <w:lang w:bidi="ar-IQ"/>
              </w:rPr>
              <w:t xml:space="preserve">   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المساق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YE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jc w:val="lowKashida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IQ"/>
              </w:rPr>
              <w:t xml:space="preserve">قوالب عامة - بنات 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رمز المساق ورقمه: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bidi/>
              <w:spacing w:line="420" w:lineRule="exact"/>
              <w:jc w:val="lowKashida"/>
              <w:cnfStyle w:val="00000001000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ED3AF5">
              <w:rPr>
                <w:b/>
                <w:bCs/>
                <w:sz w:val="28"/>
                <w:szCs w:val="28"/>
                <w:lang w:bidi="ar-IQ"/>
              </w:rPr>
              <w:t>5211331</w:t>
            </w:r>
            <w:r>
              <w:rPr>
                <w:b/>
                <w:bCs/>
                <w:sz w:val="28"/>
                <w:szCs w:val="28"/>
                <w:lang w:bidi="ar-IQ"/>
              </w:rPr>
              <w:t>55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الساعات المعتمدة:</w:t>
            </w: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محاضرة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سمنار</w:t>
            </w:r>
          </w:p>
        </w:tc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عملي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تدريب</w:t>
            </w:r>
          </w:p>
        </w:tc>
        <w:tc>
          <w:tcPr>
            <w:tcW w:w="6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الإجمالي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/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>
            <w:pPr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2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3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المستوى والفصل الدراسي: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 الثانية ( الفصل الاول )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المتطلبات السابقة للمساق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مهارات يدوية في فن الخياطة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المتطلبات المصاحبة للمساق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تنفيذ تطبيقات عملية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البرنامج/البرامج التي يتم فيها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بكالوريوس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تربية اسرية ومهن فنية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لغة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مكان تدريس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قسم التربي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ة الاسرية والمهن الفنية/ القاعات </w:t>
            </w: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عملي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معد مواصفات المساق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7D016E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م.م. محمد حاكم ضايع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2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spacing w:line="420" w:lineRule="exact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جهة وتاريخ المصادقة على مواصفات البرنامج</w:t>
            </w:r>
          </w:p>
        </w:tc>
        <w:tc>
          <w:tcPr>
            <w:tcW w:w="2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86685" w:rsidRDefault="0054211A" w:rsidP="00481311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التربية الاسرية والمهن الفنية </w:t>
            </w:r>
            <w:r w:rsidRPr="0058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اللجنة العلمیة</w:t>
            </w:r>
            <w:r w:rsidRPr="0058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866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2015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:rsidR="0054211A" w:rsidRPr="002B56BE" w:rsidRDefault="0054211A" w:rsidP="00481311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rFonts w:cs="Arabic Transparent"/>
                <w:sz w:val="28"/>
                <w:szCs w:val="28"/>
                <w:rtl/>
                <w:lang w:bidi="ar-IQ"/>
              </w:rPr>
            </w:pPr>
            <w:bookmarkStart w:id="2" w:name="_Toc399617525"/>
            <w:r w:rsidRPr="00A62F38">
              <w:rPr>
                <w:rFonts w:ascii="Times New Roman" w:hAnsi="Times New Roman" w:hint="cs"/>
                <w:sz w:val="24"/>
                <w:szCs w:val="24"/>
                <w:rtl/>
              </w:rPr>
              <w:t>وصف المساق</w:t>
            </w:r>
            <w:bookmarkEnd w:id="2"/>
            <w:r w:rsidRPr="00A62F38">
              <w:rPr>
                <w:rFonts w:ascii="Times New Roman" w:hAnsi="Times New Roman" w:hint="cs"/>
                <w:sz w:val="24"/>
                <w:szCs w:val="24"/>
                <w:rtl/>
              </w:rPr>
              <w:t>: (</w:t>
            </w:r>
            <w:r w:rsidRPr="00A62F38">
              <w:rPr>
                <w:rFonts w:ascii="Times New Roman" w:hAnsi="Times New Roman"/>
                <w:sz w:val="24"/>
                <w:szCs w:val="24"/>
              </w:rPr>
              <w:t>Course description</w:t>
            </w:r>
            <w:r w:rsidRPr="00A62F38">
              <w:rPr>
                <w:rFonts w:ascii="Times New Roman" w:hAnsi="Times New Roman" w:hint="cs"/>
                <w:sz w:val="24"/>
                <w:szCs w:val="24"/>
                <w:rtl/>
              </w:rPr>
              <w:t>)</w:t>
            </w:r>
          </w:p>
          <w:p w:rsidR="0054211A" w:rsidRPr="004C0CCD" w:rsidRDefault="0054211A" w:rsidP="00481311">
            <w:pPr>
              <w:bidi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B56BE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 </w:t>
            </w:r>
            <w:r w:rsidRPr="002B56BE">
              <w:rPr>
                <w:rFonts w:cs="Arabic Transparent"/>
                <w:sz w:val="28"/>
                <w:szCs w:val="28"/>
                <w:lang w:bidi="ar-IQ"/>
              </w:rPr>
              <w:t> </w:t>
            </w: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يوصف هذا المساق من خلال تأكيدة </w:t>
            </w:r>
            <w:r w:rsidRPr="005E1416">
              <w:rPr>
                <w:rFonts w:cs="Arabic Transparent" w:hint="cs"/>
                <w:sz w:val="28"/>
                <w:szCs w:val="28"/>
                <w:rtl/>
                <w:lang w:bidi="ar-IQ"/>
              </w:rPr>
              <w:t>الاعتماد على الاساليب الحديثة في تكوين القوالب نتيجة فهم عملية التصميم وتوظيفها بالقوالب ومعرفة المواصفات العامة للمنسوجات .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مخرجات تعلم المساق</w:t>
            </w:r>
            <w:r>
              <w:rPr>
                <w:rFonts w:ascii="Times New Roman" w:hAnsi="Times New Roman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: </w:t>
            </w:r>
            <w:r w:rsidRPr="0099355E">
              <w:rPr>
                <w:rFonts w:ascii="Times New Roman" w:hAnsi="Times New Roman"/>
                <w:sz w:val="24"/>
                <w:szCs w:val="24"/>
              </w:rPr>
              <w:t xml:space="preserve">(Course </w:t>
            </w:r>
            <w:r>
              <w:rPr>
                <w:rFonts w:ascii="Times New Roman" w:hAnsi="Times New Roman"/>
                <w:sz w:val="24"/>
                <w:szCs w:val="24"/>
              </w:rPr>
              <w:t>outcomes</w:t>
            </w:r>
            <w:r w:rsidRPr="009935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4211A" w:rsidTr="00481311">
        <w:trPr>
          <w:cnfStyle w:val="000000010000"/>
          <w:trHeight w:val="603"/>
          <w:jc w:val="center"/>
        </w:trPr>
        <w:tc>
          <w:tcPr>
            <w:cnfStyle w:val="001000000000"/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5E1416" w:rsidRDefault="0054211A" w:rsidP="00481311">
            <w:pPr>
              <w:bidi/>
              <w:rPr>
                <w:rFonts w:cs="Arabic Transparent"/>
                <w:sz w:val="28"/>
                <w:szCs w:val="28"/>
                <w:rtl/>
                <w:lang w:bidi="ar-IQ"/>
              </w:rPr>
            </w:pPr>
            <w:bookmarkStart w:id="3" w:name="_Toc399617526"/>
            <w:bookmarkEnd w:id="3"/>
            <w:r w:rsidRPr="005E1416">
              <w:rPr>
                <w:rFonts w:cs="Arabic Transparent" w:hint="cs"/>
                <w:sz w:val="28"/>
                <w:szCs w:val="28"/>
                <w:rtl/>
                <w:lang w:bidi="ar-IQ"/>
              </w:rPr>
              <w:t>تعليم الطالبات كيفية عمل القالب الاساس للملابس عن طريق الرسم في المرحلة الاولى ثم التحول على الاقمشة في المرحلة الثانية .</w:t>
            </w:r>
          </w:p>
        </w:tc>
      </w:tr>
    </w:tbl>
    <w:p w:rsidR="0054211A" w:rsidRDefault="0054211A" w:rsidP="0054211A">
      <w:pPr>
        <w:bidi/>
        <w:rPr>
          <w:vanish/>
        </w:rPr>
      </w:pPr>
    </w:p>
    <w:p w:rsidR="0054211A" w:rsidRDefault="0054211A" w:rsidP="0054211A">
      <w:pPr>
        <w:bidi/>
      </w:pPr>
      <w:bookmarkStart w:id="4" w:name="_Toc399617528"/>
    </w:p>
    <w:tbl>
      <w:tblPr>
        <w:tblStyle w:val="LightGrid-Accent11"/>
        <w:bidiVisual/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187"/>
        <w:gridCol w:w="3473"/>
        <w:gridCol w:w="347"/>
        <w:gridCol w:w="1636"/>
        <w:gridCol w:w="963"/>
        <w:gridCol w:w="1679"/>
        <w:gridCol w:w="933"/>
        <w:gridCol w:w="978"/>
      </w:tblGrid>
      <w:tr w:rsidR="0054211A" w:rsidTr="00481311">
        <w:trPr>
          <w:cnfStyle w:val="100000000000"/>
          <w:jc w:val="center"/>
        </w:trPr>
        <w:tc>
          <w:tcPr>
            <w:cnfStyle w:val="001000000000"/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EE2BBF" w:rsidRDefault="0054211A" w:rsidP="00481311">
            <w:pPr>
              <w:keepNext/>
              <w:numPr>
                <w:ilvl w:val="0"/>
                <w:numId w:val="1"/>
              </w:numPr>
              <w:bidi/>
              <w:ind w:left="423" w:hanging="243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E2BBF">
              <w:rPr>
                <w:rFonts w:ascii="Times New Roman" w:hAnsi="Times New Roman" w:hint="cs"/>
                <w:sz w:val="28"/>
                <w:szCs w:val="28"/>
                <w:rtl/>
              </w:rPr>
              <w:t>كتابة</w:t>
            </w: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Pr="00EE2BBF">
              <w:rPr>
                <w:rFonts w:ascii="Times New Roman" w:hAnsi="Times New Roman" w:hint="cs"/>
                <w:sz w:val="28"/>
                <w:szCs w:val="28"/>
                <w:rtl/>
              </w:rPr>
              <w:t>مواضيع المساق ومواءمتها بمخرجات التعلم</w:t>
            </w:r>
            <w:bookmarkEnd w:id="4"/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tabs>
                <w:tab w:val="right" w:pos="142"/>
              </w:tabs>
              <w:bidi/>
              <w:ind w:righ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كتابة وحدات /مواضيع محتوى المساق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rPr>
                <w:rFonts w:ascii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أولا:الجانب النظري                                                        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73F">
              <w:rPr>
                <w:rFonts w:ascii="Times New Roman" w:hAnsi="Times New Roman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17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17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وحدات المساق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ind w:right="-1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17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المواضيع التفصيلية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173F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4211A" w:rsidRPr="00E4173F" w:rsidRDefault="0054211A" w:rsidP="00481311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173F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7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F5569" w:rsidRDefault="0054211A" w:rsidP="00481311">
            <w:pPr>
              <w:tabs>
                <w:tab w:val="left" w:pos="1826"/>
              </w:tabs>
              <w:jc w:val="center"/>
              <w:cnfStyle w:val="00000001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 w:rsidRPr="009F5569"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القالب الأساس 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B5F6D" w:rsidRDefault="0054211A" w:rsidP="00481311">
            <w:pPr>
              <w:tabs>
                <w:tab w:val="left" w:pos="1826"/>
              </w:tabs>
              <w:bidi/>
              <w:jc w:val="center"/>
              <w:cnfStyle w:val="00000001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اهمية القالب الاساس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اختيار التصميم المناسب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التصميم الخارجي للملابس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6</w:t>
            </w:r>
          </w:p>
        </w:tc>
      </w:tr>
      <w:tr w:rsidR="0054211A" w:rsidTr="00481311">
        <w:trPr>
          <w:cnfStyle w:val="000000100000"/>
          <w:trHeight w:val="391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 w:rsidRPr="00E417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54211A" w:rsidRPr="009F5569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القياسات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044777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B5F6D" w:rsidRDefault="0054211A" w:rsidP="00481311">
            <w:pPr>
              <w:tabs>
                <w:tab w:val="left" w:pos="1826"/>
              </w:tabs>
              <w:bidi/>
              <w:jc w:val="center"/>
              <w:cnfStyle w:val="000000100000"/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الخطوط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تحديد القياسات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اختيار القماش المناسب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10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4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10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8</w:t>
            </w:r>
          </w:p>
        </w:tc>
      </w:tr>
      <w:tr w:rsidR="0054211A" w:rsidTr="00481311">
        <w:trPr>
          <w:cnfStyle w:val="000000010000"/>
          <w:trHeight w:val="293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 w:rsidRPr="00E417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F5569" w:rsidRDefault="0054211A" w:rsidP="00481311">
            <w:pPr>
              <w:tabs>
                <w:tab w:val="left" w:pos="1826"/>
              </w:tabs>
              <w:jc w:val="center"/>
              <w:cnfStyle w:val="00000001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 w:rsidRPr="009F5569"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مراحل تصميم القالب 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044777" w:rsidRDefault="0054211A" w:rsidP="00481311">
            <w:pPr>
              <w:tabs>
                <w:tab w:val="left" w:pos="1826"/>
              </w:tabs>
              <w:jc w:val="center"/>
              <w:cnfStyle w:val="000000010000"/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B5F6D" w:rsidRDefault="0054211A" w:rsidP="00481311">
            <w:pPr>
              <w:tabs>
                <w:tab w:val="left" w:pos="1826"/>
              </w:tabs>
              <w:bidi/>
              <w:jc w:val="center"/>
              <w:cnfStyle w:val="000000010000"/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المقاسات الاساسية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البنسة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رسم القالب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 رسم قالب الكم 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4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8</w:t>
            </w:r>
          </w:p>
        </w:tc>
      </w:tr>
      <w:tr w:rsidR="0054211A" w:rsidTr="00481311">
        <w:trPr>
          <w:cnfStyle w:val="000000100000"/>
          <w:trHeight w:val="670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F5569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 w:rsidRPr="009F5569"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 xml:space="preserve">رسم الياقات 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044777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8321AE" w:rsidRDefault="0054211A" w:rsidP="00481311">
            <w:pPr>
              <w:tabs>
                <w:tab w:val="left" w:pos="6965"/>
              </w:tabs>
              <w:bidi/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تطبيقات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100000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100000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4</w:t>
            </w:r>
          </w:p>
        </w:tc>
      </w:tr>
      <w:tr w:rsidR="0054211A" w:rsidTr="00481311">
        <w:trPr>
          <w:cnfStyle w:val="000000010000"/>
          <w:jc w:val="center"/>
        </w:trPr>
        <w:tc>
          <w:tcPr>
            <w:cnfStyle w:val="001000000000"/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6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F5569" w:rsidRDefault="0054211A" w:rsidP="00481311">
            <w:pPr>
              <w:tabs>
                <w:tab w:val="left" w:pos="1826"/>
              </w:tabs>
              <w:jc w:val="center"/>
              <w:cnfStyle w:val="00000001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 w:rsidRPr="009F5569"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رسم المرد بأنواعها</w:t>
            </w:r>
          </w:p>
        </w:tc>
        <w:tc>
          <w:tcPr>
            <w:tcW w:w="91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8321AE" w:rsidRDefault="0054211A" w:rsidP="00481311">
            <w:pPr>
              <w:tabs>
                <w:tab w:val="left" w:pos="6965"/>
              </w:tabs>
              <w:jc w:val="center"/>
              <w:cnfStyle w:val="000000010000"/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تطبيقات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893E23" w:rsidRDefault="0054211A" w:rsidP="00481311">
            <w:pPr>
              <w:bidi/>
              <w:jc w:val="center"/>
              <w:cnfStyle w:val="000000010000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893E23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4</w:t>
            </w:r>
          </w:p>
        </w:tc>
      </w:tr>
      <w:tr w:rsidR="0054211A" w:rsidTr="00481311">
        <w:trPr>
          <w:cnfStyle w:val="000000100000"/>
          <w:jc w:val="center"/>
        </w:trPr>
        <w:tc>
          <w:tcPr>
            <w:cnfStyle w:val="001000000000"/>
            <w:tcW w:w="290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E4173F" w:rsidRDefault="0054211A" w:rsidP="00481311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 w:rsidRPr="00E4173F">
              <w:rPr>
                <w:rFonts w:ascii="Times New Roman" w:hAnsi="Times New Roman" w:hint="cs"/>
                <w:sz w:val="28"/>
                <w:szCs w:val="28"/>
                <w:rtl/>
              </w:rPr>
              <w:t>إجمالي الأسابيع والساعات</w:t>
            </w:r>
          </w:p>
        </w:tc>
        <w:tc>
          <w:tcPr>
            <w:tcW w:w="1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8321AE" w:rsidRDefault="0054211A" w:rsidP="00481311">
            <w:pPr>
              <w:tabs>
                <w:tab w:val="left" w:pos="6965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E4173F" w:rsidRDefault="0054211A" w:rsidP="00481311">
            <w:pPr>
              <w:bidi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9B5F6D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</w:tr>
      <w:tr w:rsidR="0054211A" w:rsidTr="00481311">
        <w:trPr>
          <w:cnfStyle w:val="000000010000"/>
          <w:trHeight w:val="447"/>
          <w:jc w:val="center"/>
        </w:trPr>
        <w:tc>
          <w:tcPr>
            <w:cnfStyle w:val="001000000000"/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7460D8" w:rsidRDefault="0054211A" w:rsidP="00481311">
            <w:pPr>
              <w:bidi/>
              <w:rPr>
                <w:rFonts w:ascii="Calibri" w:eastAsia="Calibri" w:hAnsi="Calibri" w:cs="Arial" w:hint="cs"/>
                <w:rtl/>
                <w:lang w:bidi="ar-IQ"/>
              </w:rPr>
            </w:pPr>
            <w:r w:rsidRPr="007460D8">
              <w:rPr>
                <w:rFonts w:ascii="Calibri" w:eastAsia="Calibri" w:hAnsi="Calibri" w:cs="Arial" w:hint="cs"/>
                <w:rtl/>
              </w:rPr>
              <w:lastRenderedPageBreak/>
              <w:t xml:space="preserve">ثانيا:الجانب العملي:                                            </w:t>
            </w:r>
            <w:r>
              <w:rPr>
                <w:rFonts w:ascii="Calibri" w:eastAsia="Calibri" w:hAnsi="Calibri" w:cs="Arial" w:hint="cs"/>
                <w:rtl/>
              </w:rPr>
              <w:t>لايوجد</w:t>
            </w:r>
          </w:p>
        </w:tc>
      </w:tr>
      <w:tr w:rsidR="0054211A" w:rsidTr="00481311">
        <w:trPr>
          <w:cnfStyle w:val="000000100000"/>
          <w:trHeight w:val="447"/>
          <w:jc w:val="center"/>
        </w:trPr>
        <w:tc>
          <w:tcPr>
            <w:cnfStyle w:val="001000000000"/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bidi/>
              <w:ind w:left="968" w:hanging="574"/>
              <w:jc w:val="lowKashida"/>
              <w:rPr>
                <w:rFonts w:ascii="Times New Roman" w:hAnsi="Times New Roman"/>
                <w:rtl/>
                <w:lang w:bidi="ar-IQ"/>
              </w:rPr>
            </w:pPr>
            <w:r>
              <w:rPr>
                <w:rFonts w:ascii="Times New Roman" w:hAnsi="Times New Roman" w:hint="cs"/>
                <w:rtl/>
              </w:rPr>
              <w:t>تكتب تجارب (مواضيع) العمل</w:t>
            </w:r>
          </w:p>
        </w:tc>
      </w:tr>
      <w:tr w:rsidR="0054211A" w:rsidTr="00481311">
        <w:trPr>
          <w:cnfStyle w:val="000000010000"/>
          <w:trHeight w:val="472"/>
          <w:jc w:val="center"/>
        </w:trPr>
        <w:tc>
          <w:tcPr>
            <w:cnfStyle w:val="001000000000"/>
            <w:tcW w:w="3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>
            <w:pPr>
              <w:bidi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rtl/>
              </w:rPr>
              <w:t>الرقم</w:t>
            </w:r>
          </w:p>
        </w:tc>
        <w:tc>
          <w:tcPr>
            <w:tcW w:w="17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>
            <w:pPr>
              <w:bidi/>
              <w:ind w:right="-18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التجارب المختبرية</w:t>
            </w: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>
            <w:pPr>
              <w:bidi/>
              <w:ind w:right="-18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عدد الأسابيع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Default="0054211A" w:rsidP="00481311">
            <w:pPr>
              <w:autoSpaceDE w:val="0"/>
              <w:autoSpaceDN w:val="0"/>
              <w:bidi/>
              <w:adjustRightInd w:val="0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الساعات الفعلية</w:t>
            </w:r>
          </w:p>
        </w:tc>
        <w:tc>
          <w:tcPr>
            <w:tcW w:w="8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11A" w:rsidRPr="00CC62B1" w:rsidRDefault="0054211A" w:rsidP="00481311">
            <w:pPr>
              <w:bidi/>
              <w:ind w:right="-18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2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مخرجات التعلم</w:t>
            </w:r>
          </w:p>
        </w:tc>
      </w:tr>
      <w:tr w:rsidR="0054211A" w:rsidTr="00481311">
        <w:trPr>
          <w:cnfStyle w:val="000000100000"/>
          <w:trHeight w:val="375"/>
          <w:jc w:val="center"/>
        </w:trPr>
        <w:tc>
          <w:tcPr>
            <w:cnfStyle w:val="001000000000"/>
            <w:tcW w:w="3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3"/>
              </w:numPr>
              <w:bidi/>
              <w:ind w:left="357" w:hanging="357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4211A" w:rsidRPr="00ED4B7C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تطبيقات 1</w:t>
            </w: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E9203B" w:rsidRDefault="0054211A" w:rsidP="00481311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F46878" w:rsidRDefault="0054211A" w:rsidP="00481311">
            <w:pPr>
              <w:bidi/>
              <w:jc w:val="center"/>
              <w:cnfStyle w:val="000000100000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8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B112D0" w:rsidRDefault="0054211A" w:rsidP="00481311">
            <w:pPr>
              <w:bidi/>
              <w:jc w:val="center"/>
              <w:cnfStyle w:val="000000100000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انتاج اعمال فنية</w:t>
            </w:r>
          </w:p>
        </w:tc>
      </w:tr>
      <w:tr w:rsidR="0054211A" w:rsidTr="00481311">
        <w:trPr>
          <w:cnfStyle w:val="000000010000"/>
          <w:trHeight w:val="330"/>
          <w:jc w:val="center"/>
        </w:trPr>
        <w:tc>
          <w:tcPr>
            <w:cnfStyle w:val="001000000000"/>
            <w:tcW w:w="3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numPr>
                <w:ilvl w:val="0"/>
                <w:numId w:val="3"/>
              </w:numPr>
              <w:bidi/>
              <w:ind w:left="357" w:hanging="357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7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4211A" w:rsidRPr="00ED4B7C" w:rsidRDefault="0054211A" w:rsidP="00481311">
            <w:pPr>
              <w:tabs>
                <w:tab w:val="left" w:pos="1826"/>
              </w:tabs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تطبيقات  2</w:t>
            </w: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E9203B" w:rsidRDefault="0054211A" w:rsidP="00481311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F46878" w:rsidRDefault="0054211A" w:rsidP="00481311">
            <w:pPr>
              <w:bidi/>
              <w:jc w:val="center"/>
              <w:cnfStyle w:val="000000010000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8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jc w:val="center"/>
              <w:cnfStyle w:val="000000010000"/>
            </w:pPr>
            <w:r w:rsidRPr="00B06EFF">
              <w:rPr>
                <w:rFonts w:hint="cs"/>
                <w:b/>
                <w:bCs/>
                <w:rtl/>
                <w:lang w:bidi="ar-IQ"/>
              </w:rPr>
              <w:t>انتاج اعمال فنية</w:t>
            </w:r>
          </w:p>
        </w:tc>
      </w:tr>
      <w:tr w:rsidR="0054211A" w:rsidTr="00481311">
        <w:trPr>
          <w:cnfStyle w:val="000000100000"/>
          <w:trHeight w:val="330"/>
          <w:jc w:val="center"/>
        </w:trPr>
        <w:tc>
          <w:tcPr>
            <w:cnfStyle w:val="001000000000"/>
            <w:tcW w:w="3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Default="0054211A" w:rsidP="00481311">
            <w:pPr>
              <w:bidi/>
              <w:jc w:val="center"/>
              <w:rPr>
                <w:rFonts w:ascii="Times New Roman" w:hAnsi="Times New Roman"/>
                <w:rtl/>
              </w:rPr>
            </w:pPr>
          </w:p>
        </w:tc>
        <w:tc>
          <w:tcPr>
            <w:tcW w:w="176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4211A" w:rsidRPr="00ED4B7C" w:rsidRDefault="0054211A" w:rsidP="00481311">
            <w:pPr>
              <w:tabs>
                <w:tab w:val="left" w:pos="1826"/>
              </w:tabs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IQ"/>
              </w:rPr>
              <w:t>تطبيقات  3</w:t>
            </w: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bidi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1A" w:rsidRPr="00F46878" w:rsidRDefault="0054211A" w:rsidP="00481311">
            <w:pPr>
              <w:bidi/>
              <w:jc w:val="center"/>
              <w:cnfStyle w:val="000000100000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8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jc w:val="center"/>
              <w:cnfStyle w:val="000000100000"/>
            </w:pPr>
            <w:r w:rsidRPr="00B06EFF">
              <w:rPr>
                <w:rFonts w:hint="cs"/>
                <w:b/>
                <w:bCs/>
                <w:rtl/>
                <w:lang w:bidi="ar-IQ"/>
              </w:rPr>
              <w:t>انتاج اعمال فنية</w:t>
            </w:r>
          </w:p>
        </w:tc>
      </w:tr>
      <w:tr w:rsidR="0054211A" w:rsidTr="00481311">
        <w:trPr>
          <w:cnfStyle w:val="000000010000"/>
          <w:trHeight w:val="420"/>
          <w:jc w:val="center"/>
        </w:trPr>
        <w:tc>
          <w:tcPr>
            <w:cnfStyle w:val="001000000000"/>
            <w:tcW w:w="21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13131" w:rsidRDefault="0054211A" w:rsidP="00481311">
            <w:pPr>
              <w:bidi/>
              <w:jc w:val="center"/>
              <w:rPr>
                <w:rFonts w:ascii="Times New Roman" w:hAnsi="Times New Roman"/>
                <w:rtl/>
                <w:lang w:bidi="ar-IQ"/>
              </w:rPr>
            </w:pPr>
            <w:r>
              <w:rPr>
                <w:rFonts w:ascii="Times New Roman" w:hAnsi="Times New Roman" w:hint="cs"/>
                <w:rtl/>
              </w:rPr>
              <w:t>إجمالي الأسابيع والساعات</w:t>
            </w: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bidi/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bidi/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8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EA7B21" w:rsidRDefault="0054211A" w:rsidP="00481311">
            <w:pPr>
              <w:bidi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54211A" w:rsidRDefault="0054211A" w:rsidP="0054211A">
      <w:pPr>
        <w:bidi/>
        <w:rPr>
          <w:rFonts w:eastAsia="Calibri"/>
          <w:vanish/>
          <w:sz w:val="28"/>
        </w:rPr>
      </w:pPr>
    </w:p>
    <w:tbl>
      <w:tblPr>
        <w:tblStyle w:val="LightGrid-Accent1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528"/>
      </w:tblGrid>
      <w:tr w:rsidR="0054211A" w:rsidTr="00481311">
        <w:trPr>
          <w:cnfStyle w:val="100000000000"/>
          <w:trHeight w:val="576"/>
        </w:trPr>
        <w:tc>
          <w:tcPr>
            <w:cnfStyle w:val="00100000000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keepNext/>
              <w:numPr>
                <w:ilvl w:val="0"/>
                <w:numId w:val="1"/>
              </w:numPr>
              <w:tabs>
                <w:tab w:val="left" w:pos="565"/>
              </w:tabs>
              <w:bidi/>
              <w:ind w:left="423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5" w:name="_Toc399617529"/>
            <w:r>
              <w:rPr>
                <w:rFonts w:ascii="Times New Roman" w:hAnsi="Times New Roman" w:hint="cs"/>
                <w:sz w:val="28"/>
                <w:szCs w:val="28"/>
                <w:rtl/>
              </w:rPr>
              <w:t>استراتيجية التدريس:</w:t>
            </w:r>
            <w:bookmarkEnd w:id="5"/>
          </w:p>
        </w:tc>
      </w:tr>
      <w:tr w:rsidR="0054211A" w:rsidTr="00481311">
        <w:trPr>
          <w:cnfStyle w:val="000000100000"/>
          <w:trHeight w:val="184"/>
        </w:trPr>
        <w:tc>
          <w:tcPr>
            <w:cnfStyle w:val="00100000000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E9203B" w:rsidRDefault="0054211A" w:rsidP="0054211A">
            <w:pPr>
              <w:pStyle w:val="ListParagraph"/>
              <w:numPr>
                <w:ilvl w:val="0"/>
                <w:numId w:val="6"/>
              </w:numPr>
              <w:bidi/>
              <w:rPr>
                <w:rFonts w:ascii="Times New Roman" w:hAnsi="Times New Roman"/>
                <w:color w:val="0000CC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hint="cs"/>
                <w:color w:val="0000CC"/>
                <w:sz w:val="28"/>
                <w:szCs w:val="28"/>
                <w:rtl/>
                <w:lang w:bidi="ar-IQ"/>
              </w:rPr>
              <w:t xml:space="preserve">المحاضرة </w:t>
            </w:r>
            <w:r>
              <w:rPr>
                <w:rFonts w:ascii="Times New Roman" w:hAnsi="Times New Roman"/>
                <w:color w:val="0000CC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Times New Roman" w:hAnsi="Times New Roman" w:hint="cs"/>
                <w:color w:val="0000CC"/>
                <w:sz w:val="28"/>
                <w:szCs w:val="28"/>
                <w:rtl/>
                <w:lang w:bidi="ar-IQ"/>
              </w:rPr>
              <w:t xml:space="preserve"> النمذجة</w:t>
            </w:r>
          </w:p>
        </w:tc>
      </w:tr>
      <w:tr w:rsidR="0054211A" w:rsidTr="00481311">
        <w:trPr>
          <w:cnfStyle w:val="010000000000"/>
          <w:trHeight w:val="184"/>
        </w:trPr>
        <w:tc>
          <w:tcPr>
            <w:cnfStyle w:val="00100000000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Pr="000050F3" w:rsidRDefault="0054211A" w:rsidP="0054211A">
            <w:pPr>
              <w:pStyle w:val="ListParagraph"/>
              <w:numPr>
                <w:ilvl w:val="0"/>
                <w:numId w:val="6"/>
              </w:numPr>
              <w:bidi/>
              <w:rPr>
                <w:rFonts w:ascii="Times New Roman" w:hAnsi="Times New Roman"/>
                <w:color w:val="0000CC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hint="cs"/>
                <w:color w:val="0000CC"/>
                <w:sz w:val="28"/>
                <w:szCs w:val="28"/>
                <w:rtl/>
                <w:lang w:bidi="ar-IQ"/>
              </w:rPr>
              <w:t>التعلم بالعمل</w:t>
            </w:r>
          </w:p>
        </w:tc>
      </w:tr>
    </w:tbl>
    <w:p w:rsidR="0054211A" w:rsidRDefault="0054211A" w:rsidP="0054211A">
      <w:pPr>
        <w:bidi/>
        <w:rPr>
          <w:vanish/>
        </w:rPr>
      </w:pPr>
    </w:p>
    <w:tbl>
      <w:tblPr>
        <w:tblStyle w:val="LightGrid-Accent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9732"/>
      </w:tblGrid>
      <w:tr w:rsidR="0054211A" w:rsidTr="00481311">
        <w:trPr>
          <w:cnfStyle w:val="1000000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Default="0054211A" w:rsidP="00481311">
            <w:pPr>
              <w:keepNext/>
              <w:tabs>
                <w:tab w:val="left" w:pos="423"/>
              </w:tabs>
              <w:bidi/>
              <w:ind w:left="720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6" w:name="_Toc399617532"/>
            <w:r>
              <w:rPr>
                <w:rFonts w:ascii="Times New Roman" w:hAnsi="Times New Roman" w:hint="cs"/>
                <w:sz w:val="28"/>
                <w:szCs w:val="28"/>
                <w:rtl/>
              </w:rPr>
              <w:t>مصادر التعلم:</w:t>
            </w:r>
            <w:bookmarkEnd w:id="6"/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460D8" w:rsidRDefault="0054211A" w:rsidP="00481311">
            <w:pPr>
              <w:bidi/>
              <w:jc w:val="center"/>
              <w:rPr>
                <w:rFonts w:ascii="Times New Roman" w:hAnsi="Times New Roman"/>
              </w:rPr>
            </w:pPr>
            <w:r w:rsidRPr="007460D8">
              <w:rPr>
                <w:rFonts w:ascii="Times New Roman" w:hAnsi="Times New Roman" w:hint="cs"/>
                <w:rtl/>
              </w:rPr>
              <w:t>(المؤلف، العام، العنوان، مكان النشر والناشر)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460D8" w:rsidRDefault="0054211A" w:rsidP="00481311">
            <w:pPr>
              <w:bidi/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460D8" w:rsidRDefault="0054211A" w:rsidP="00481311">
            <w:pPr>
              <w:bidi/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05500" w:rsidRDefault="0054211A" w:rsidP="00481311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sz w:val="28"/>
                <w:szCs w:val="28"/>
                <w:lang w:bidi="ar-IQ"/>
              </w:rPr>
            </w:pPr>
            <w:r w:rsidRPr="00705500">
              <w:rPr>
                <w:rFonts w:hint="cs"/>
                <w:sz w:val="28"/>
                <w:szCs w:val="28"/>
                <w:rtl/>
                <w:lang w:bidi="ar-IQ"/>
              </w:rPr>
              <w:t xml:space="preserve">المراجع الرئيسة: ( لا تزيد عن مرجعين) </w:t>
            </w:r>
          </w:p>
        </w:tc>
      </w:tr>
      <w:tr w:rsidR="0054211A" w:rsidTr="00481311">
        <w:trPr>
          <w:cnfStyle w:val="000000100000"/>
          <w:trHeight w:val="248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A" w:rsidRPr="005E1416" w:rsidRDefault="0054211A" w:rsidP="00481311">
            <w:pPr>
              <w:bidi/>
              <w:rPr>
                <w:rFonts w:ascii="Traditional Arabic" w:eastAsia="Calibri" w:hAnsi="Traditional Arabic" w:cs="Traditional Arabic"/>
                <w:b w:val="0"/>
                <w:bCs w:val="0"/>
                <w:sz w:val="28"/>
                <w:szCs w:val="28"/>
                <w:lang w:bidi="ar-IQ"/>
              </w:rPr>
            </w:pPr>
            <w:r w:rsidRPr="005E1416">
              <w:rPr>
                <w:rFonts w:hint="cs"/>
                <w:sz w:val="28"/>
                <w:szCs w:val="28"/>
                <w:rtl/>
                <w:lang w:bidi="ar-IQ"/>
              </w:rPr>
              <w:t>تصميم الأزياء- د. فاتن العامري</w:t>
            </w:r>
            <w:r w:rsidRPr="009C50A5">
              <w:rPr>
                <w:rFonts w:ascii="Traditional Arabic" w:eastAsia="Calibri" w:hAnsi="Traditional Arabic" w:cs="Traditional Arabic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05500" w:rsidRDefault="0054211A" w:rsidP="00481311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8"/>
                <w:szCs w:val="28"/>
              </w:rPr>
            </w:pPr>
            <w:r w:rsidRPr="00705500">
              <w:rPr>
                <w:rFonts w:ascii="Times New Roman" w:hAnsi="Times New Roman" w:hint="cs"/>
                <w:sz w:val="28"/>
                <w:szCs w:val="28"/>
                <w:rtl/>
              </w:rPr>
              <w:t xml:space="preserve">المراجع المساندة    </w:t>
            </w: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A" w:rsidRPr="0037260D" w:rsidRDefault="0054211A" w:rsidP="00481311">
            <w:pPr>
              <w:bidi/>
              <w:rPr>
                <w:rFonts w:ascii="Times New Roman" w:hAnsi="Times New Roman"/>
                <w:sz w:val="28"/>
                <w:szCs w:val="28"/>
                <w:rtl/>
              </w:rPr>
            </w:pPr>
            <w:r w:rsidRPr="005E1416">
              <w:rPr>
                <w:rFonts w:ascii="Times New Roman" w:hAnsi="Times New Roman" w:hint="cs"/>
                <w:sz w:val="28"/>
                <w:szCs w:val="28"/>
                <w:rtl/>
              </w:rPr>
              <w:t xml:space="preserve">تصميم الأزياء  - عماد زكي وعزت رزق 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05500" w:rsidRDefault="0054211A" w:rsidP="00481311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8"/>
                <w:szCs w:val="28"/>
              </w:rPr>
            </w:pPr>
            <w:r w:rsidRPr="00705500">
              <w:rPr>
                <w:rFonts w:ascii="Times New Roman" w:hAnsi="Times New Roman" w:hint="cs"/>
                <w:sz w:val="28"/>
                <w:szCs w:val="28"/>
                <w:rtl/>
              </w:rPr>
              <w:t>الكتب والمراجع الاثرائية (الدوريات العلمية،...الخ):</w:t>
            </w:r>
          </w:p>
        </w:tc>
      </w:tr>
      <w:tr w:rsidR="0054211A" w:rsidTr="00481311">
        <w:trPr>
          <w:cnfStyle w:val="000000100000"/>
          <w:trHeight w:val="311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A" w:rsidRPr="0037260D" w:rsidRDefault="0054211A" w:rsidP="00481311">
            <w:pPr>
              <w:bidi/>
              <w:contextualSpacing/>
              <w:jc w:val="both"/>
              <w:rPr>
                <w:rFonts w:ascii="Times New Roman" w:hAnsi="Times New Roman"/>
                <w:sz w:val="28"/>
                <w:szCs w:val="28"/>
                <w:rtl/>
              </w:rPr>
            </w:pPr>
            <w:r w:rsidRPr="005E1416">
              <w:rPr>
                <w:rFonts w:ascii="Times New Roman" w:hAnsi="Times New Roman" w:hint="cs"/>
                <w:sz w:val="28"/>
                <w:szCs w:val="28"/>
                <w:rtl/>
              </w:rPr>
              <w:t>فن الخياطة  -  علي منصور وأمل الاحمد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1A" w:rsidRPr="00705500" w:rsidRDefault="0054211A" w:rsidP="00481311">
            <w:pPr>
              <w:numPr>
                <w:ilvl w:val="3"/>
                <w:numId w:val="4"/>
              </w:numPr>
              <w:tabs>
                <w:tab w:val="right" w:pos="142"/>
              </w:tabs>
              <w:bidi/>
              <w:ind w:left="423" w:right="-18" w:hanging="284"/>
              <w:rPr>
                <w:rFonts w:ascii="Times New Roman" w:hAnsi="Times New Roman"/>
                <w:sz w:val="28"/>
                <w:szCs w:val="28"/>
              </w:rPr>
            </w:pPr>
            <w:r w:rsidRPr="00705500">
              <w:rPr>
                <w:rFonts w:ascii="Times New Roman" w:hAnsi="Times New Roman" w:hint="cs"/>
                <w:sz w:val="28"/>
                <w:szCs w:val="28"/>
                <w:rtl/>
              </w:rPr>
              <w:t>المصادر الإلكترونية ومواقع الإنترنت...الخ</w:t>
            </w: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A" w:rsidRPr="00E65830" w:rsidRDefault="0054211A" w:rsidP="00481311">
            <w:pPr>
              <w:bidi/>
              <w:contextualSpacing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IQ"/>
              </w:rPr>
              <w:t>جميع المواقع الالكترونية التي تهتم بفنون الخياطة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705500" w:rsidRDefault="0054211A" w:rsidP="00481311">
            <w:pPr>
              <w:widowControl w:val="0"/>
              <w:numPr>
                <w:ilvl w:val="0"/>
                <w:numId w:val="1"/>
              </w:numPr>
              <w:tabs>
                <w:tab w:val="left" w:pos="565"/>
              </w:tabs>
              <w:bidi/>
              <w:spacing w:line="500" w:lineRule="exact"/>
              <w:ind w:left="426" w:hanging="142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7" w:name="_Toc399617533"/>
            <w:r w:rsidRPr="00705500">
              <w:rPr>
                <w:rFonts w:ascii="Times New Roman" w:hAnsi="Times New Roman" w:hint="cs"/>
                <w:sz w:val="28"/>
                <w:szCs w:val="28"/>
                <w:rtl/>
              </w:rPr>
              <w:t>سياسة المساق وضوابطه:</w:t>
            </w:r>
            <w:bookmarkEnd w:id="7"/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Default="0054211A" w:rsidP="00481311">
            <w:pPr>
              <w:widowControl w:val="0"/>
              <w:bidi/>
              <w:spacing w:before="120" w:line="50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bidi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سياسة حضور الفعاليات التعليمية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 : تعتمد نسبة الغياب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من خلال توجيه الا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نذار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لا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ولي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ومن ثم الانذار النهائي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</w:tr>
      <w:tr w:rsidR="0054211A" w:rsidTr="00481311">
        <w:trPr>
          <w:cnfStyle w:val="000000100000"/>
          <w:trHeight w:val="347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bidi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ا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لحضور المتأخر : ينبه الطالب المتأخر ويحرم من مساعدته في الدرجة 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bidi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ضوابط الأمتحان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 : يخضع الطالب الى أمتحانين في الكورس الواحد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+ تسليم اعمال فنية</w:t>
            </w: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bidi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4.الواجبات وا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لمشاريع :تكليف الطالب بتنفيذ اعمال فنية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bidi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الغش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:سياسة ثابتة في القسم وهو فصل الطالب في جميع المواد </w:t>
            </w:r>
          </w:p>
        </w:tc>
      </w:tr>
      <w:tr w:rsidR="0054211A" w:rsidTr="00481311">
        <w:trPr>
          <w:cnfStyle w:val="00000010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widowControl w:val="0"/>
              <w:bidi/>
              <w:spacing w:line="500" w:lineRule="exact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YE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YE"/>
              </w:rPr>
              <w:t>الانتحال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YE"/>
              </w:rPr>
              <w:t>: تعريف الانتحال وحالاته والإجراءات المتبعة في حال حدوثه.</w:t>
            </w:r>
          </w:p>
        </w:tc>
      </w:tr>
      <w:tr w:rsidR="0054211A" w:rsidTr="00481311">
        <w:trPr>
          <w:cnfStyle w:val="000000010000"/>
        </w:trPr>
        <w:tc>
          <w:tcPr>
            <w:cnfStyle w:val="00100000000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1A" w:rsidRDefault="0054211A" w:rsidP="00481311">
            <w:pPr>
              <w:widowControl w:val="0"/>
              <w:numPr>
                <w:ilvl w:val="0"/>
                <w:numId w:val="5"/>
              </w:numPr>
              <w:bidi/>
              <w:spacing w:before="120" w:line="5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11A" w:rsidRPr="00857A8F" w:rsidRDefault="0054211A" w:rsidP="00481311">
            <w:pPr>
              <w:widowControl w:val="0"/>
              <w:bidi/>
              <w:spacing w:line="500" w:lineRule="exact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سياسات أخرى</w:t>
            </w:r>
            <w:r w:rsidRPr="00857A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 أي سياسات أخرى تتعلق بخصوصية المساق، أو بحسب لوائح الجامعة.</w:t>
            </w:r>
          </w:p>
        </w:tc>
      </w:tr>
    </w:tbl>
    <w:p w:rsidR="0054211A" w:rsidRDefault="0054211A" w:rsidP="0054211A">
      <w:pPr>
        <w:bidi/>
        <w:jc w:val="right"/>
        <w:rPr>
          <w:color w:val="000000"/>
          <w:sz w:val="14"/>
          <w:szCs w:val="14"/>
          <w:rtl/>
        </w:rPr>
      </w:pPr>
    </w:p>
    <w:p w:rsidR="0054211A" w:rsidRDefault="0054211A" w:rsidP="0054211A">
      <w:pPr>
        <w:bidi/>
        <w:rPr>
          <w:rFonts w:hint="cs"/>
          <w:color w:val="000000"/>
          <w:sz w:val="14"/>
          <w:szCs w:val="14"/>
          <w:lang w:bidi="ar-IQ"/>
        </w:rPr>
      </w:pPr>
    </w:p>
    <w:p w:rsidR="0054211A" w:rsidRDefault="0054211A" w:rsidP="0054211A"/>
    <w:p w:rsidR="0054211A" w:rsidRPr="00586685" w:rsidRDefault="0054211A" w:rsidP="0054211A">
      <w:pPr>
        <w:bidi/>
        <w:rPr>
          <w:rFonts w:hint="cs"/>
          <w:color w:val="000000"/>
          <w:sz w:val="14"/>
          <w:szCs w:val="14"/>
          <w:lang w:bidi="ar-IQ"/>
        </w:rPr>
      </w:pPr>
    </w:p>
    <w:p w:rsidR="0054211A" w:rsidRDefault="0054211A" w:rsidP="0054211A"/>
    <w:p w:rsidR="0054211A" w:rsidRPr="00F01405" w:rsidRDefault="0054211A" w:rsidP="0054211A">
      <w:pPr>
        <w:bidi/>
        <w:rPr>
          <w:rFonts w:hint="cs"/>
          <w:color w:val="000000"/>
          <w:sz w:val="14"/>
          <w:szCs w:val="14"/>
          <w:lang w:bidi="ar-IQ"/>
        </w:rPr>
      </w:pPr>
    </w:p>
    <w:p w:rsidR="0054211A" w:rsidRDefault="0054211A" w:rsidP="0054211A"/>
    <w:p w:rsidR="002C0380" w:rsidRDefault="002C0380"/>
    <w:sectPr w:rsidR="002C0380" w:rsidSect="00315017">
      <w:pgSz w:w="12240" w:h="15840"/>
      <w:pgMar w:top="737" w:right="1134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78F1"/>
    <w:multiLevelType w:val="hybridMultilevel"/>
    <w:tmpl w:val="D46A81A2"/>
    <w:lvl w:ilvl="0" w:tplc="9A8C57D8">
      <w:start w:val="1"/>
      <w:numFmt w:val="decimal"/>
      <w:lvlText w:val="%1."/>
      <w:lvlJc w:val="righ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F26"/>
    <w:multiLevelType w:val="hybridMultilevel"/>
    <w:tmpl w:val="FFB421E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41EC2D2">
      <w:start w:val="1"/>
      <w:numFmt w:val="arabicAbjad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2"/>
        <w:szCs w:val="24"/>
        <w:u w:val="none"/>
        <w:effect w:val="none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7384"/>
    <w:multiLevelType w:val="hybridMultilevel"/>
    <w:tmpl w:val="81C045F6"/>
    <w:lvl w:ilvl="0" w:tplc="40E62518">
      <w:start w:val="1"/>
      <w:numFmt w:val="upperRoman"/>
      <w:lvlText w:val="%1."/>
      <w:lvlJc w:val="right"/>
      <w:pPr>
        <w:ind w:left="1080" w:hanging="360"/>
      </w:pPr>
      <w:rPr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2B4F0B"/>
    <w:multiLevelType w:val="hybridMultilevel"/>
    <w:tmpl w:val="3C62E234"/>
    <w:lvl w:ilvl="0" w:tplc="ACFA7B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41F16"/>
    <w:multiLevelType w:val="hybridMultilevel"/>
    <w:tmpl w:val="2F16EFA2"/>
    <w:lvl w:ilvl="0" w:tplc="B2281F60">
      <w:start w:val="1"/>
      <w:numFmt w:val="decimal"/>
      <w:lvlText w:val="%1."/>
      <w:lvlJc w:val="right"/>
      <w:pPr>
        <w:ind w:left="402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22" w:hanging="360"/>
      </w:pPr>
    </w:lvl>
    <w:lvl w:ilvl="2" w:tplc="0409001B">
      <w:start w:val="1"/>
      <w:numFmt w:val="lowerRoman"/>
      <w:lvlText w:val="%3."/>
      <w:lvlJc w:val="right"/>
      <w:pPr>
        <w:ind w:left="1842" w:hanging="180"/>
      </w:pPr>
    </w:lvl>
    <w:lvl w:ilvl="3" w:tplc="0409000F">
      <w:start w:val="1"/>
      <w:numFmt w:val="decimal"/>
      <w:lvlText w:val="%4."/>
      <w:lvlJc w:val="left"/>
      <w:pPr>
        <w:ind w:left="2562" w:hanging="360"/>
      </w:pPr>
    </w:lvl>
    <w:lvl w:ilvl="4" w:tplc="04090019">
      <w:start w:val="1"/>
      <w:numFmt w:val="lowerLetter"/>
      <w:lvlText w:val="%5."/>
      <w:lvlJc w:val="left"/>
      <w:pPr>
        <w:ind w:left="3282" w:hanging="360"/>
      </w:pPr>
    </w:lvl>
    <w:lvl w:ilvl="5" w:tplc="0409001B">
      <w:start w:val="1"/>
      <w:numFmt w:val="lowerRoman"/>
      <w:lvlText w:val="%6."/>
      <w:lvlJc w:val="right"/>
      <w:pPr>
        <w:ind w:left="4002" w:hanging="180"/>
      </w:pPr>
    </w:lvl>
    <w:lvl w:ilvl="6" w:tplc="0409000F">
      <w:start w:val="1"/>
      <w:numFmt w:val="decimal"/>
      <w:lvlText w:val="%7."/>
      <w:lvlJc w:val="left"/>
      <w:pPr>
        <w:ind w:left="4722" w:hanging="360"/>
      </w:pPr>
    </w:lvl>
    <w:lvl w:ilvl="7" w:tplc="04090019">
      <w:start w:val="1"/>
      <w:numFmt w:val="lowerLetter"/>
      <w:lvlText w:val="%8."/>
      <w:lvlJc w:val="left"/>
      <w:pPr>
        <w:ind w:left="5442" w:hanging="360"/>
      </w:pPr>
    </w:lvl>
    <w:lvl w:ilvl="8" w:tplc="0409001B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4211A"/>
    <w:rsid w:val="002C0380"/>
    <w:rsid w:val="003076FD"/>
    <w:rsid w:val="0054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54211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542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2015-06-05T08:42:00Z</dcterms:created>
  <dcterms:modified xsi:type="dcterms:W3CDTF">2015-06-05T08:42:00Z</dcterms:modified>
</cp:coreProperties>
</file>