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A3" w:rsidRDefault="007707A3" w:rsidP="00CC2950">
      <w:pPr>
        <w:widowControl w:val="0"/>
        <w:bidi/>
        <w:spacing w:line="240" w:lineRule="exact"/>
        <w:jc w:val="center"/>
        <w:outlineLvl w:val="1"/>
        <w:rPr>
          <w:rFonts w:ascii="Traditional Arabic" w:eastAsia="Calibri" w:hAnsi="Traditional Arabic" w:cs="Traditional Arabic"/>
          <w:b/>
          <w:bCs/>
          <w:szCs w:val="32"/>
          <w:rtl/>
          <w:lang w:bidi="ar-IQ"/>
        </w:rPr>
      </w:pPr>
    </w:p>
    <w:p w:rsidR="00B848C4" w:rsidRDefault="00B848C4" w:rsidP="00B848C4">
      <w:pPr>
        <w:widowControl w:val="0"/>
        <w:bidi/>
        <w:spacing w:line="240" w:lineRule="exact"/>
        <w:jc w:val="center"/>
        <w:outlineLvl w:val="1"/>
        <w:rPr>
          <w:rFonts w:ascii="Traditional Arabic" w:eastAsia="Calibri" w:hAnsi="Traditional Arabic" w:cs="Traditional Arabic" w:hint="cs"/>
          <w:b/>
          <w:bCs/>
          <w:szCs w:val="32"/>
          <w:rtl/>
          <w:lang w:bidi="ar-YE"/>
        </w:rPr>
      </w:pPr>
      <w:r>
        <w:rPr>
          <w:rFonts w:ascii="Traditional Arabic" w:eastAsia="Calibri" w:hAnsi="Traditional Arabic" w:cs="Traditional Arabic" w:hint="cs"/>
          <w:b/>
          <w:bCs/>
          <w:szCs w:val="32"/>
          <w:rtl/>
          <w:lang w:bidi="ar-YE"/>
        </w:rPr>
        <w:t xml:space="preserve">المرحلة الاولى / الكورس الاول/ </w:t>
      </w:r>
      <w:r>
        <w:rPr>
          <w:rFonts w:ascii="Times New Roman" w:eastAsia="Times New Roman" w:hAnsi="Times New Roman" w:cs="Times New Roman" w:hint="cs"/>
          <w:b/>
          <w:bCs/>
          <w:sz w:val="24"/>
          <w:szCs w:val="24"/>
          <w:rtl/>
          <w:lang w:bidi="ar-YE"/>
        </w:rPr>
        <w:t>اصول الدين الاسلامي</w:t>
      </w:r>
      <w:r>
        <w:rPr>
          <w:rFonts w:ascii="Traditional Arabic" w:eastAsia="Calibri" w:hAnsi="Traditional Arabic" w:cs="Traditional Arabic" w:hint="cs"/>
          <w:b/>
          <w:bCs/>
          <w:szCs w:val="32"/>
          <w:rtl/>
          <w:lang w:bidi="ar-YE"/>
        </w:rPr>
        <w:t xml:space="preserve"> / </w:t>
      </w:r>
      <w:r w:rsidRPr="00CC2950">
        <w:rPr>
          <w:rFonts w:ascii="Traditional Arabic" w:eastAsia="Calibri" w:hAnsi="Traditional Arabic" w:cs="Traditional Arabic"/>
          <w:b/>
          <w:bCs/>
          <w:szCs w:val="32"/>
          <w:rtl/>
          <w:lang w:bidi="ar-YE"/>
        </w:rPr>
        <w:t>قالب مواصفات المساق الدراسي</w:t>
      </w:r>
    </w:p>
    <w:p w:rsidR="00B848C4" w:rsidRPr="00A33F81" w:rsidRDefault="00B848C4" w:rsidP="00B848C4">
      <w:pPr>
        <w:widowControl w:val="0"/>
        <w:bidi/>
        <w:spacing w:line="240" w:lineRule="exact"/>
        <w:jc w:val="center"/>
        <w:outlineLvl w:val="1"/>
        <w:rPr>
          <w:rFonts w:ascii="Traditional Arabic" w:eastAsia="Calibri" w:hAnsi="Traditional Arabic" w:cs="Traditional Arabic"/>
          <w:b/>
          <w:bCs/>
          <w:szCs w:val="32"/>
          <w:rtl/>
          <w:lang w:bidi="ar-YE"/>
        </w:rPr>
      </w:pPr>
    </w:p>
    <w:tbl>
      <w:tblPr>
        <w:tblStyle w:val="LightGrid-Accent1"/>
        <w:bidiVisual/>
        <w:tblW w:w="5000" w:type="pct"/>
        <w:jc w:val="center"/>
        <w:tblLook w:val="04A0"/>
      </w:tblPr>
      <w:tblGrid>
        <w:gridCol w:w="656"/>
        <w:gridCol w:w="4746"/>
        <w:gridCol w:w="952"/>
        <w:gridCol w:w="916"/>
        <w:gridCol w:w="891"/>
        <w:gridCol w:w="1019"/>
        <w:gridCol w:w="1348"/>
      </w:tblGrid>
      <w:tr w:rsidR="00CC2950" w:rsidTr="00CC2950">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CC2950" w:rsidRDefault="00CC2950" w:rsidP="003E33DC">
            <w:pPr>
              <w:keepNext/>
              <w:numPr>
                <w:ilvl w:val="0"/>
                <w:numId w:val="2"/>
              </w:numPr>
              <w:bidi/>
              <w:spacing w:line="420" w:lineRule="exact"/>
              <w:ind w:left="423" w:hanging="243"/>
              <w:outlineLvl w:val="2"/>
              <w:rPr>
                <w:rFonts w:ascii="Times New Roman" w:hAnsi="Times New Roman"/>
                <w:sz w:val="28"/>
                <w:szCs w:val="28"/>
              </w:rPr>
            </w:pPr>
            <w:bookmarkStart w:id="0" w:name="_Toc399617524"/>
            <w:r>
              <w:rPr>
                <w:rFonts w:ascii="Times New Roman" w:hAnsi="Times New Roman" w:hint="cs"/>
                <w:sz w:val="28"/>
                <w:szCs w:val="28"/>
                <w:rtl/>
              </w:rPr>
              <w:t>المعلومات العامة عن المساق:</w:t>
            </w:r>
            <w:bookmarkEnd w:id="0"/>
            <w:r w:rsidR="00A33F81">
              <w:rPr>
                <w:rFonts w:ascii="Times New Roman" w:hAnsi="Times New Roman" w:hint="cs"/>
                <w:sz w:val="24"/>
                <w:szCs w:val="24"/>
                <w:rtl/>
                <w:lang w:bidi="ar-IQ"/>
              </w:rPr>
              <w:t xml:space="preserve">   </w:t>
            </w:r>
          </w:p>
        </w:tc>
      </w:tr>
      <w:tr w:rsidR="00CC2950" w:rsidTr="00CC2950">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rsidP="00B848C4">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sidR="00B544D5">
              <w:rPr>
                <w:rFonts w:ascii="Times New Roman" w:eastAsia="Times New Roman" w:hAnsi="Times New Roman" w:cs="Times New Roman" w:hint="cs"/>
                <w:b/>
                <w:bCs/>
                <w:sz w:val="24"/>
                <w:szCs w:val="24"/>
                <w:rtl/>
                <w:lang w:bidi="ar-YE"/>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B848C4">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YE"/>
              </w:rPr>
              <w:t>اصول الدين الاسلامي</w:t>
            </w:r>
          </w:p>
        </w:tc>
      </w:tr>
      <w:tr w:rsidR="00CC2950" w:rsidTr="00CC2950">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rsidP="00491846">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r w:rsidR="007A14C4">
              <w:rPr>
                <w:rFonts w:ascii="Times New Roman" w:eastAsia="Times New Roman" w:hAnsi="Times New Roman" w:cs="Times New Roman" w:hint="cs"/>
                <w:b/>
                <w:bCs/>
                <w:sz w:val="24"/>
                <w:szCs w:val="24"/>
                <w:rtl/>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491846">
            <w:pPr>
              <w:bidi/>
              <w:spacing w:line="420" w:lineRule="exact"/>
              <w:jc w:val="lowKashida"/>
              <w:cnfStyle w:val="000000010000"/>
              <w:rPr>
                <w:rFonts w:ascii="Times New Roman" w:eastAsia="Times New Roman" w:hAnsi="Times New Roman" w:cs="Times New Roman"/>
                <w:sz w:val="24"/>
                <w:szCs w:val="24"/>
                <w:lang w:bidi="ar-IQ"/>
              </w:rPr>
            </w:pPr>
            <w:r>
              <w:rPr>
                <w:b/>
                <w:bCs/>
                <w:sz w:val="28"/>
                <w:szCs w:val="28"/>
                <w:lang w:bidi="ar-IQ"/>
              </w:rPr>
              <w:t>521131103</w:t>
            </w:r>
          </w:p>
        </w:tc>
      </w:tr>
      <w:tr w:rsidR="00CC2950" w:rsidTr="00CC2950">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r w:rsidR="007A14C4">
              <w:rPr>
                <w:rFonts w:ascii="Times New Roman" w:eastAsia="Times New Roman" w:hAnsi="Times New Roman" w:cs="Times New Roman" w:hint="cs"/>
                <w:b/>
                <w:bCs/>
                <w:sz w:val="24"/>
                <w:szCs w:val="24"/>
                <w:rtl/>
              </w:rPr>
              <w:t>2</w:t>
            </w:r>
          </w:p>
        </w:tc>
        <w:tc>
          <w:tcPr>
            <w:tcW w:w="452"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CC2950" w:rsidTr="00CC2950">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CC2950" w:rsidRDefault="00CC2950"/>
        </w:tc>
        <w:tc>
          <w:tcPr>
            <w:tcW w:w="0" w:type="auto"/>
            <w:vMerge/>
            <w:tcBorders>
              <w:top w:val="double" w:sz="4" w:space="0" w:color="auto"/>
              <w:left w:val="double" w:sz="4" w:space="0" w:color="auto"/>
              <w:bottom w:val="double" w:sz="4" w:space="0" w:color="auto"/>
              <w:right w:val="double" w:sz="4" w:space="0" w:color="auto"/>
            </w:tcBorders>
            <w:vAlign w:val="center"/>
            <w:hideMark/>
          </w:tcPr>
          <w:p w:rsidR="00CC2950" w:rsidRDefault="00CC2950">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CC2950" w:rsidRDefault="007A14C4">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CC2950" w:rsidRDefault="007A14C4">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0</w:t>
            </w:r>
          </w:p>
        </w:tc>
        <w:tc>
          <w:tcPr>
            <w:tcW w:w="423" w:type="pct"/>
            <w:tcBorders>
              <w:top w:val="double" w:sz="4" w:space="0" w:color="auto"/>
              <w:left w:val="double" w:sz="4" w:space="0" w:color="auto"/>
              <w:bottom w:val="double" w:sz="4" w:space="0" w:color="auto"/>
              <w:right w:val="double" w:sz="4" w:space="0" w:color="auto"/>
            </w:tcBorders>
          </w:tcPr>
          <w:p w:rsidR="00CC2950" w:rsidRDefault="007A14C4">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0</w:t>
            </w:r>
          </w:p>
        </w:tc>
        <w:tc>
          <w:tcPr>
            <w:tcW w:w="484" w:type="pct"/>
            <w:tcBorders>
              <w:top w:val="double" w:sz="4" w:space="0" w:color="auto"/>
              <w:left w:val="double" w:sz="4" w:space="0" w:color="auto"/>
              <w:bottom w:val="double" w:sz="4" w:space="0" w:color="auto"/>
              <w:right w:val="double" w:sz="4" w:space="0" w:color="auto"/>
            </w:tcBorders>
          </w:tcPr>
          <w:p w:rsidR="00CC2950" w:rsidRDefault="007A14C4">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0</w:t>
            </w:r>
          </w:p>
        </w:tc>
        <w:tc>
          <w:tcPr>
            <w:tcW w:w="640" w:type="pct"/>
            <w:tcBorders>
              <w:top w:val="double" w:sz="4" w:space="0" w:color="auto"/>
              <w:left w:val="double" w:sz="4" w:space="0" w:color="auto"/>
              <w:bottom w:val="double" w:sz="4" w:space="0" w:color="auto"/>
              <w:right w:val="double" w:sz="4" w:space="0" w:color="auto"/>
            </w:tcBorders>
          </w:tcPr>
          <w:p w:rsidR="00CC2950" w:rsidRDefault="007A14C4">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CC2950" w:rsidTr="00CC2950">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bookmarkStart w:id="1" w:name="_GoBack"/>
            <w:bookmarkEnd w:id="1"/>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A92B25" w:rsidP="007A14C4">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المرحلة </w:t>
            </w:r>
            <w:r w:rsidR="007A14C4">
              <w:rPr>
                <w:rFonts w:ascii="Times New Roman" w:eastAsia="Times New Roman" w:hAnsi="Times New Roman" w:cs="Times New Roman" w:hint="cs"/>
                <w:sz w:val="24"/>
                <w:szCs w:val="24"/>
                <w:rtl/>
                <w:lang w:bidi="ar-IQ"/>
              </w:rPr>
              <w:t>الاولى</w:t>
            </w:r>
            <w:r>
              <w:rPr>
                <w:rFonts w:ascii="Times New Roman" w:eastAsia="Times New Roman" w:hAnsi="Times New Roman" w:cs="Times New Roman" w:hint="cs"/>
                <w:sz w:val="24"/>
                <w:szCs w:val="24"/>
                <w:rtl/>
                <w:lang w:bidi="ar-IQ"/>
              </w:rPr>
              <w:t xml:space="preserve"> (فصلين دراسيين)</w:t>
            </w:r>
          </w:p>
        </w:tc>
      </w:tr>
      <w:tr w:rsidR="00CC2950" w:rsidTr="00A33F8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Pr="00B848C4" w:rsidRDefault="00B848C4">
            <w:pPr>
              <w:bidi/>
              <w:spacing w:line="420" w:lineRule="exact"/>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w:t>
            </w:r>
            <w:r w:rsidRPr="00B848C4">
              <w:rPr>
                <w:rFonts w:ascii="Times New Roman" w:eastAsia="Times New Roman" w:hAnsi="Times New Roman" w:cs="Times New Roman" w:hint="cs"/>
                <w:b/>
                <w:bCs/>
                <w:sz w:val="24"/>
                <w:szCs w:val="24"/>
                <w:rtl/>
              </w:rPr>
              <w:t>صول الدين</w:t>
            </w:r>
          </w:p>
        </w:tc>
      </w:tr>
      <w:tr w:rsidR="00CC2950" w:rsidTr="00A33F8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Pr="00B848C4" w:rsidRDefault="007A14C4" w:rsidP="00B848C4">
            <w:pPr>
              <w:tabs>
                <w:tab w:val="right" w:pos="142"/>
              </w:tabs>
              <w:bidi/>
              <w:spacing w:line="420" w:lineRule="exact"/>
              <w:jc w:val="center"/>
              <w:cnfStyle w:val="000000100000"/>
              <w:rPr>
                <w:rFonts w:ascii="Times New Roman" w:eastAsia="Times New Roman" w:hAnsi="Times New Roman" w:cs="Times New Roman"/>
                <w:b/>
                <w:bCs/>
                <w:sz w:val="24"/>
                <w:szCs w:val="24"/>
              </w:rPr>
            </w:pPr>
            <w:r w:rsidRPr="00B848C4">
              <w:rPr>
                <w:rFonts w:ascii="Times New Roman" w:eastAsia="Times New Roman" w:hAnsi="Times New Roman" w:cs="Times New Roman" w:hint="cs"/>
                <w:b/>
                <w:bCs/>
                <w:sz w:val="24"/>
                <w:szCs w:val="24"/>
                <w:rtl/>
              </w:rPr>
              <w:t>شرائح تعليمية ، السبورة الذكية</w:t>
            </w:r>
          </w:p>
        </w:tc>
      </w:tr>
      <w:tr w:rsidR="00B848C4" w:rsidTr="00CC2950">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848C4" w:rsidRDefault="00B848C4"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848C4" w:rsidRDefault="00B848C4">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B848C4" w:rsidRPr="00B848C4" w:rsidRDefault="00B848C4" w:rsidP="00BB6539">
            <w:pPr>
              <w:tabs>
                <w:tab w:val="right" w:pos="142"/>
              </w:tabs>
              <w:bidi/>
              <w:spacing w:line="420" w:lineRule="exact"/>
              <w:jc w:val="center"/>
              <w:cnfStyle w:val="000000010000"/>
              <w:rPr>
                <w:rFonts w:ascii="Times New Roman" w:eastAsia="Times New Roman" w:hAnsi="Times New Roman" w:cs="Times New Roman"/>
                <w:b/>
                <w:bCs/>
                <w:sz w:val="24"/>
                <w:szCs w:val="24"/>
              </w:rPr>
            </w:pPr>
            <w:r w:rsidRPr="00B848C4">
              <w:rPr>
                <w:rFonts w:ascii="Times New Roman" w:eastAsia="Times New Roman" w:hAnsi="Times New Roman" w:cs="Times New Roman" w:hint="cs"/>
                <w:b/>
                <w:bCs/>
                <w:sz w:val="24"/>
                <w:szCs w:val="24"/>
                <w:rtl/>
              </w:rPr>
              <w:t>بكالوريوس تربية اسرية ومهن فنية</w:t>
            </w:r>
          </w:p>
        </w:tc>
      </w:tr>
      <w:tr w:rsidR="00B848C4" w:rsidTr="00CC2950">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848C4" w:rsidRDefault="00B848C4"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848C4" w:rsidRDefault="00B848C4">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B848C4" w:rsidRPr="00B848C4" w:rsidRDefault="00B848C4" w:rsidP="00BB6539">
            <w:pPr>
              <w:tabs>
                <w:tab w:val="right" w:pos="142"/>
              </w:tabs>
              <w:bidi/>
              <w:spacing w:line="420" w:lineRule="exact"/>
              <w:jc w:val="center"/>
              <w:cnfStyle w:val="000000100000"/>
              <w:rPr>
                <w:rFonts w:ascii="Times New Roman" w:eastAsia="Times New Roman" w:hAnsi="Times New Roman" w:cs="Times New Roman"/>
                <w:b/>
                <w:bCs/>
                <w:sz w:val="24"/>
                <w:szCs w:val="24"/>
              </w:rPr>
            </w:pPr>
            <w:r w:rsidRPr="00B848C4">
              <w:rPr>
                <w:rFonts w:ascii="Times New Roman" w:eastAsia="Times New Roman" w:hAnsi="Times New Roman" w:cs="Times New Roman" w:hint="cs"/>
                <w:b/>
                <w:bCs/>
                <w:sz w:val="24"/>
                <w:szCs w:val="24"/>
                <w:rtl/>
              </w:rPr>
              <w:t>اللغة العربية</w:t>
            </w:r>
          </w:p>
        </w:tc>
      </w:tr>
      <w:tr w:rsidR="00CC2950" w:rsidTr="00A33F8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Pr="00B848C4" w:rsidRDefault="007A14C4" w:rsidP="00A92B25">
            <w:pPr>
              <w:tabs>
                <w:tab w:val="right" w:pos="142"/>
              </w:tabs>
              <w:bidi/>
              <w:spacing w:line="420" w:lineRule="exact"/>
              <w:jc w:val="center"/>
              <w:cnfStyle w:val="000000010000"/>
              <w:rPr>
                <w:rFonts w:ascii="Times New Roman" w:eastAsia="Times New Roman" w:hAnsi="Times New Roman" w:cs="Times New Roman"/>
                <w:b/>
                <w:bCs/>
                <w:sz w:val="24"/>
                <w:szCs w:val="24"/>
              </w:rPr>
            </w:pPr>
            <w:r w:rsidRPr="00B848C4">
              <w:rPr>
                <w:rFonts w:ascii="Times New Roman" w:eastAsia="Times New Roman" w:hAnsi="Times New Roman" w:cs="Times New Roman" w:hint="cs"/>
                <w:b/>
                <w:bCs/>
                <w:sz w:val="24"/>
                <w:szCs w:val="24"/>
                <w:rtl/>
              </w:rPr>
              <w:t>كلية التربية الاساسية / الجامعة المستنصرية</w:t>
            </w:r>
            <w:r w:rsidR="00B848C4" w:rsidRPr="00B848C4">
              <w:rPr>
                <w:rFonts w:ascii="Times New Roman" w:eastAsia="Times New Roman" w:hAnsi="Times New Roman" w:cs="Times New Roman" w:hint="cs"/>
                <w:b/>
                <w:bCs/>
                <w:sz w:val="24"/>
                <w:szCs w:val="24"/>
                <w:rtl/>
              </w:rPr>
              <w:t xml:space="preserve"> / القاعات النظري</w:t>
            </w:r>
          </w:p>
        </w:tc>
      </w:tr>
      <w:tr w:rsidR="00CC2950" w:rsidTr="00CC2950">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Pr="00B848C4" w:rsidRDefault="00B067C5">
            <w:pPr>
              <w:tabs>
                <w:tab w:val="right" w:pos="142"/>
              </w:tabs>
              <w:bidi/>
              <w:spacing w:line="420" w:lineRule="exact"/>
              <w:jc w:val="center"/>
              <w:cnfStyle w:val="000000100000"/>
              <w:rPr>
                <w:rFonts w:ascii="Times New Roman" w:eastAsia="Times New Roman" w:hAnsi="Times New Roman" w:cs="Times New Roman"/>
                <w:b/>
                <w:bCs/>
                <w:sz w:val="24"/>
                <w:szCs w:val="24"/>
              </w:rPr>
            </w:pPr>
            <w:r w:rsidRPr="00B848C4">
              <w:rPr>
                <w:rFonts w:ascii="Times New Roman" w:eastAsia="Times New Roman" w:hAnsi="Times New Roman" w:cs="Times New Roman" w:hint="cs"/>
                <w:b/>
                <w:bCs/>
                <w:sz w:val="24"/>
                <w:szCs w:val="24"/>
                <w:rtl/>
              </w:rPr>
              <w:t xml:space="preserve">م . م . عامر ضاحي سلمان سلطان </w:t>
            </w:r>
          </w:p>
        </w:tc>
      </w:tr>
      <w:tr w:rsidR="00B848C4" w:rsidTr="00CC2950">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848C4" w:rsidRDefault="00B848C4"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848C4" w:rsidRDefault="00B848C4">
            <w:pPr>
              <w:bidi/>
              <w:spacing w:line="420" w:lineRule="exact"/>
              <w:cnfStyle w:val="000000010000"/>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B848C4" w:rsidRPr="00586685" w:rsidRDefault="00B848C4" w:rsidP="00BB6539">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B848C4" w:rsidTr="00CC2950">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B848C4" w:rsidRDefault="00B848C4" w:rsidP="00CC2950">
            <w:pPr>
              <w:keepNext/>
              <w:numPr>
                <w:ilvl w:val="0"/>
                <w:numId w:val="2"/>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B848C4" w:rsidRDefault="00B848C4" w:rsidP="00A33F81">
            <w:pPr>
              <w:keepNext/>
              <w:bidi/>
              <w:outlineLvl w:val="2"/>
              <w:rPr>
                <w:rFonts w:ascii="Times New Roman" w:hAnsi="Times New Roman"/>
                <w:sz w:val="28"/>
                <w:szCs w:val="28"/>
                <w:rtl/>
                <w:lang w:bidi="ar-IQ"/>
              </w:rPr>
            </w:pPr>
            <w:r>
              <w:rPr>
                <w:rFonts w:ascii="Times New Roman" w:hAnsi="Times New Roman" w:hint="cs"/>
                <w:sz w:val="28"/>
                <w:szCs w:val="28"/>
                <w:rtl/>
                <w:lang w:bidi="ar-IQ"/>
              </w:rPr>
              <w:t xml:space="preserve">التعريف بالعقائد الاسلامية، نبذة تاريخية عن اصول الدين الاسلامي عند الفرق الاسلامية( الشيعة الامامية، والاشاعرة ، والمعتزلة). </w:t>
            </w:r>
          </w:p>
          <w:p w:rsidR="00B848C4" w:rsidRDefault="00B848C4" w:rsidP="00A33F81">
            <w:pPr>
              <w:keepNext/>
              <w:bidi/>
              <w:outlineLvl w:val="2"/>
              <w:rPr>
                <w:rFonts w:ascii="Times New Roman" w:hAnsi="Times New Roman"/>
                <w:sz w:val="28"/>
                <w:szCs w:val="28"/>
                <w:rtl/>
                <w:lang w:bidi="ar-IQ"/>
              </w:rPr>
            </w:pPr>
            <w:r>
              <w:rPr>
                <w:rFonts w:ascii="Times New Roman" w:hAnsi="Times New Roman" w:hint="cs"/>
                <w:sz w:val="28"/>
                <w:szCs w:val="28"/>
                <w:rtl/>
                <w:lang w:bidi="ar-IQ"/>
              </w:rPr>
              <w:t xml:space="preserve">   بيان ادلة وجود الله  تعالى التي استدل بها الفلاسفة والمتكلمون وهي: دليل الوجود، دليل النظم، دليل العناية والاختراع)، فضلا عن التكلم عن الصفات الجلال وصفات الافعال وبين آراء المتكلمين في ذلك. </w:t>
            </w:r>
          </w:p>
          <w:p w:rsidR="00B848C4" w:rsidRPr="00B848C4" w:rsidRDefault="00B848C4" w:rsidP="00B848C4">
            <w:pPr>
              <w:keepNext/>
              <w:bidi/>
              <w:outlineLvl w:val="2"/>
              <w:rPr>
                <w:rFonts w:ascii="Times New Roman" w:hAnsi="Times New Roman"/>
                <w:sz w:val="32"/>
                <w:szCs w:val="32"/>
                <w:rtl/>
                <w:lang w:bidi="ar-IQ"/>
              </w:rPr>
            </w:pPr>
            <w:r>
              <w:rPr>
                <w:rFonts w:ascii="Times New Roman" w:hAnsi="Times New Roman" w:hint="cs"/>
                <w:sz w:val="28"/>
                <w:szCs w:val="28"/>
                <w:rtl/>
                <w:lang w:bidi="ar-IQ"/>
              </w:rPr>
              <w:t xml:space="preserve">   التعرض الى مبحث النبوة العامة والخاصة وبيان ادلة المتكلمين في تحديد مفهوم النبوة ومستلزماتها من العصمة والوحي والتبليغ ونحو ذلك</w:t>
            </w:r>
          </w:p>
        </w:tc>
      </w:tr>
      <w:tr w:rsidR="00B848C4" w:rsidTr="00CC2950">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B848C4" w:rsidRDefault="00B848C4" w:rsidP="00A92B25">
            <w:pPr>
              <w:autoSpaceDE w:val="0"/>
              <w:autoSpaceDN w:val="0"/>
              <w:adjustRightInd w:val="0"/>
              <w:jc w:val="both"/>
              <w:rPr>
                <w:rFonts w:ascii="Times New Roman" w:hAnsi="Times New Roman"/>
                <w:b w:val="0"/>
                <w:bCs w:val="0"/>
              </w:rPr>
            </w:pPr>
          </w:p>
        </w:tc>
      </w:tr>
      <w:tr w:rsidR="00B848C4" w:rsidTr="00CC2950">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B848C4" w:rsidRDefault="00B848C4" w:rsidP="0099355E">
            <w:pPr>
              <w:keepNext/>
              <w:numPr>
                <w:ilvl w:val="0"/>
                <w:numId w:val="2"/>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B848C4" w:rsidTr="00CC2950">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B848C4" w:rsidRDefault="00B848C4" w:rsidP="00A33F81">
            <w:pPr>
              <w:keepNext/>
              <w:bidi/>
              <w:ind w:left="180"/>
              <w:outlineLvl w:val="2"/>
              <w:rPr>
                <w:rFonts w:ascii="Bookman Old Style" w:hAnsi="Bookman Old Style"/>
                <w:b w:val="0"/>
                <w:bCs w:val="0"/>
                <w:color w:val="000000"/>
                <w:sz w:val="18"/>
                <w:szCs w:val="18"/>
                <w:shd w:val="clear" w:color="auto" w:fill="FFFFFF"/>
                <w:rtl/>
              </w:rPr>
            </w:pPr>
            <w:bookmarkStart w:id="3" w:name="_Toc399617526"/>
            <w:bookmarkEnd w:id="3"/>
          </w:p>
          <w:p w:rsidR="00B848C4" w:rsidRDefault="00B848C4" w:rsidP="00D10B5B">
            <w:pPr>
              <w:pStyle w:val="ListParagraph"/>
              <w:keepNext/>
              <w:numPr>
                <w:ilvl w:val="0"/>
                <w:numId w:val="17"/>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ان يفهم الطالب التعريف باصول الدين وتاريخه.</w:t>
            </w:r>
          </w:p>
          <w:p w:rsidR="00B848C4" w:rsidRDefault="00B848C4" w:rsidP="00D10B5B">
            <w:pPr>
              <w:pStyle w:val="ListParagraph"/>
              <w:keepNext/>
              <w:numPr>
                <w:ilvl w:val="0"/>
                <w:numId w:val="17"/>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ان يتعرف على آراء المذاهب الاسلامية الخاصة باصول الدين.</w:t>
            </w:r>
          </w:p>
          <w:p w:rsidR="00B848C4" w:rsidRDefault="00B848C4" w:rsidP="00D10B5B">
            <w:pPr>
              <w:pStyle w:val="ListParagraph"/>
              <w:keepNext/>
              <w:numPr>
                <w:ilvl w:val="0"/>
                <w:numId w:val="17"/>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ان يعرف الطالب ان الخلاف بين المذاهب الاسلامية لم يكن في الاصول الثلاثة (الدينية) التوحيد والنبوة واليوم الاخر، وانما كان في اصول فرعية ليست الا اصولا يعد من يخلف بها كافرا في نظر الاخر بل مسلم .</w:t>
            </w:r>
          </w:p>
          <w:p w:rsidR="00B848C4" w:rsidRDefault="00B848C4" w:rsidP="00B848C4">
            <w:pPr>
              <w:autoSpaceDE w:val="0"/>
              <w:autoSpaceDN w:val="0"/>
              <w:adjustRightInd w:val="0"/>
              <w:jc w:val="both"/>
              <w:rPr>
                <w:rFonts w:ascii="Times New Roman" w:hAnsi="Times New Roman"/>
                <w:rtl/>
                <w:lang w:bidi="ar-IQ"/>
              </w:rPr>
            </w:pPr>
          </w:p>
        </w:tc>
      </w:tr>
    </w:tbl>
    <w:p w:rsidR="00CC2950" w:rsidRDefault="00CC2950" w:rsidP="00CC2950">
      <w:pPr>
        <w:bidi/>
        <w:rPr>
          <w:rFonts w:hint="cs"/>
          <w:vanish/>
          <w:lang w:bidi="ar-IQ"/>
        </w:rPr>
      </w:pPr>
    </w:p>
    <w:p w:rsidR="00EE2BBF" w:rsidRDefault="00EE2BBF">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CC2950" w:rsidTr="00CC2950">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CC2950" w:rsidRPr="00EE2BBF" w:rsidRDefault="00CC2950" w:rsidP="00EE2BBF">
            <w:pPr>
              <w:keepNext/>
              <w:numPr>
                <w:ilvl w:val="0"/>
                <w:numId w:val="2"/>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CC2950" w:rsidTr="00CC2950">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CC2950" w:rsidTr="00CC2950">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CC2950" w:rsidRDefault="00CC2950">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55291A" w:rsidTr="0055291A">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CC2950" w:rsidRDefault="00CC2950">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55291A" w:rsidP="0055291A">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w:t>
            </w:r>
            <w:r w:rsidR="00B848C4">
              <w:rPr>
                <w:rFonts w:ascii="Times New Roman" w:eastAsia="Times New Roman" w:hAnsi="Times New Roman" w:cs="Times New Roman" w:hint="cs"/>
                <w:b/>
                <w:bCs/>
                <w:rtl/>
              </w:rPr>
              <w:t xml:space="preserve"> </w:t>
            </w:r>
            <w:r w:rsidR="00CC2950">
              <w:rPr>
                <w:rFonts w:ascii="Times New Roman" w:eastAsia="Times New Roman" w:hAnsi="Times New Roman" w:cs="Times New Roman" w:hint="cs"/>
                <w:b/>
                <w:bCs/>
                <w:rtl/>
              </w:rPr>
              <w:t>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CC2950" w:rsidRDefault="00CC2950">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EE2BBF" w:rsidTr="0055291A">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CC2950" w:rsidRDefault="00CC2950">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D10B5B" w:rsidRDefault="00D10B5B" w:rsidP="00D10B5B">
            <w:pPr>
              <w:keepNext/>
              <w:bidi/>
              <w:ind w:left="180"/>
              <w:outlineLvl w:val="2"/>
              <w:cnfStyle w:val="000000010000"/>
              <w:rPr>
                <w:rFonts w:ascii="Bookman Old Style" w:hAnsi="Bookman Old Style"/>
                <w:b/>
                <w:bCs/>
                <w:color w:val="000000"/>
                <w:sz w:val="18"/>
                <w:szCs w:val="18"/>
                <w:shd w:val="clear" w:color="auto" w:fill="FFFFFF"/>
                <w:rtl/>
              </w:rPr>
            </w:pPr>
          </w:p>
          <w:p w:rsidR="00D10B5B" w:rsidRDefault="00D10B5B" w:rsidP="00D10B5B">
            <w:pPr>
              <w:pStyle w:val="ListParagraph"/>
              <w:keepNext/>
              <w:numPr>
                <w:ilvl w:val="0"/>
                <w:numId w:val="18"/>
              </w:numPr>
              <w:bidi/>
              <w:outlineLvl w:val="2"/>
              <w:cnfStyle w:val="000000010000"/>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ان يفهم الطالب التعريف باصول الدين وتاريخه.</w:t>
            </w:r>
          </w:p>
          <w:p w:rsidR="00D10B5B" w:rsidRDefault="00D10B5B" w:rsidP="00D10B5B">
            <w:pPr>
              <w:pStyle w:val="ListParagraph"/>
              <w:keepNext/>
              <w:numPr>
                <w:ilvl w:val="0"/>
                <w:numId w:val="18"/>
              </w:numPr>
              <w:bidi/>
              <w:outlineLvl w:val="2"/>
              <w:cnfStyle w:val="000000010000"/>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ان يتعرف على آراء المذاهب الاسلامية الخاصة باصول الدين.</w:t>
            </w:r>
          </w:p>
          <w:p w:rsidR="00D10B5B" w:rsidRDefault="00D10B5B" w:rsidP="00D10B5B">
            <w:pPr>
              <w:pStyle w:val="ListParagraph"/>
              <w:keepNext/>
              <w:numPr>
                <w:ilvl w:val="0"/>
                <w:numId w:val="18"/>
              </w:numPr>
              <w:bidi/>
              <w:outlineLvl w:val="2"/>
              <w:cnfStyle w:val="000000010000"/>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 xml:space="preserve">ان يعرف الطالب ان الخلاف بين المذاهب الاسلامية لم يكن في الاصول الثلاثة (الدينية) التوحيد والنبوة واليوم الاخر، وانما كان في اصول فرعية ليست الا اصولا يعد من يخلف بها كافرا في </w:t>
            </w:r>
            <w:r>
              <w:rPr>
                <w:rFonts w:ascii="Bookman Old Style" w:hAnsi="Bookman Old Style" w:hint="cs"/>
                <w:color w:val="000000"/>
                <w:sz w:val="18"/>
                <w:szCs w:val="18"/>
                <w:shd w:val="clear" w:color="auto" w:fill="FFFFFF"/>
                <w:rtl/>
              </w:rPr>
              <w:lastRenderedPageBreak/>
              <w:t>نظر الاخر بل مسلم .</w:t>
            </w:r>
          </w:p>
          <w:p w:rsidR="00D10B5B" w:rsidRPr="00D10B5B" w:rsidRDefault="00D10B5B" w:rsidP="00D10B5B">
            <w:pPr>
              <w:keepNext/>
              <w:bidi/>
              <w:outlineLvl w:val="2"/>
              <w:cnfStyle w:val="000000010000"/>
              <w:rPr>
                <w:rFonts w:ascii="Bookman Old Style" w:eastAsia="Times New Roman" w:hAnsi="Bookman Old Style" w:cs="Times New Roman"/>
                <w:b/>
                <w:bCs/>
                <w:color w:val="000000"/>
                <w:sz w:val="18"/>
                <w:szCs w:val="18"/>
                <w:shd w:val="clear" w:color="auto" w:fill="FFFFFF"/>
                <w:rtl/>
              </w:rPr>
            </w:pPr>
          </w:p>
          <w:p w:rsidR="00CC2950" w:rsidRDefault="00CC2950">
            <w:pPr>
              <w:bidi/>
              <w:jc w:val="center"/>
              <w:cnfStyle w:val="000000010000"/>
              <w:rPr>
                <w:rFonts w:ascii="Times New Roman" w:eastAsia="Times New Roman" w:hAnsi="Times New Roman" w:cs="Times New Roman"/>
                <w:sz w:val="24"/>
                <w:szCs w:val="24"/>
              </w:rPr>
            </w:pPr>
          </w:p>
        </w:tc>
        <w:tc>
          <w:tcPr>
            <w:tcW w:w="619" w:type="pct"/>
            <w:gridSpan w:val="2"/>
            <w:tcBorders>
              <w:top w:val="double" w:sz="4" w:space="0" w:color="auto"/>
              <w:left w:val="double" w:sz="4" w:space="0" w:color="auto"/>
              <w:bottom w:val="double" w:sz="4" w:space="0" w:color="auto"/>
              <w:right w:val="double" w:sz="4" w:space="0" w:color="auto"/>
            </w:tcBorders>
          </w:tcPr>
          <w:p w:rsidR="00CC2950" w:rsidRDefault="00B848C4">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2</w:t>
            </w:r>
          </w:p>
        </w:tc>
        <w:tc>
          <w:tcPr>
            <w:tcW w:w="749" w:type="pct"/>
            <w:gridSpan w:val="2"/>
            <w:tcBorders>
              <w:top w:val="double" w:sz="4" w:space="0" w:color="auto"/>
              <w:left w:val="double" w:sz="4" w:space="0" w:color="auto"/>
              <w:bottom w:val="double" w:sz="4" w:space="0" w:color="auto"/>
              <w:right w:val="double" w:sz="4" w:space="0" w:color="auto"/>
            </w:tcBorders>
          </w:tcPr>
          <w:p w:rsidR="00CC2950" w:rsidRDefault="00B848C4">
            <w:pPr>
              <w:bidi/>
              <w:jc w:val="center"/>
              <w:cnfStyle w:val="000000010000"/>
              <w:rPr>
                <w:rFonts w:ascii="Times New Roman" w:eastAsia="Times New Roman" w:hAnsi="Times New Roman" w:cs="Times New Roman" w:hint="cs"/>
                <w:sz w:val="24"/>
                <w:szCs w:val="24"/>
                <w:rtl/>
                <w:lang w:bidi="ar-IQ"/>
              </w:rPr>
            </w:pPr>
            <w:r>
              <w:rPr>
                <w:rFonts w:ascii="Bookman Old Style" w:hAnsi="Bookman Old Style" w:hint="cs"/>
                <w:color w:val="000000"/>
                <w:sz w:val="18"/>
                <w:szCs w:val="18"/>
                <w:shd w:val="clear" w:color="auto" w:fill="FFFFFF"/>
                <w:rtl/>
              </w:rPr>
              <w:t>المذاهب الاسلامية</w:t>
            </w:r>
          </w:p>
          <w:p w:rsidR="00B848C4" w:rsidRDefault="00B848C4" w:rsidP="00B848C4">
            <w:pPr>
              <w:bidi/>
              <w:jc w:val="center"/>
              <w:cnfStyle w:val="000000010000"/>
              <w:rPr>
                <w:rFonts w:ascii="Times New Roman" w:eastAsia="Times New Roman" w:hAnsi="Times New Roman" w:cs="Times New Roman" w:hint="cs"/>
                <w:sz w:val="24"/>
                <w:szCs w:val="24"/>
                <w:rtl/>
                <w:lang w:bidi="ar-IQ"/>
              </w:rPr>
            </w:pPr>
            <w:r>
              <w:rPr>
                <w:rFonts w:ascii="Bookman Old Style" w:hAnsi="Bookman Old Style" w:hint="cs"/>
                <w:color w:val="000000"/>
                <w:sz w:val="18"/>
                <w:szCs w:val="18"/>
                <w:shd w:val="clear" w:color="auto" w:fill="FFFFFF"/>
                <w:rtl/>
              </w:rPr>
              <w:t>الخلاف بين المذاهب الاسلامية</w:t>
            </w:r>
          </w:p>
          <w:p w:rsidR="00B848C4" w:rsidRDefault="00B848C4" w:rsidP="00B848C4">
            <w:pPr>
              <w:bidi/>
              <w:jc w:val="center"/>
              <w:cnfStyle w:val="000000010000"/>
              <w:rPr>
                <w:rFonts w:ascii="Times New Roman" w:eastAsia="Times New Roman" w:hAnsi="Times New Roman" w:cs="Times New Roman" w:hint="cs"/>
                <w:sz w:val="24"/>
                <w:szCs w:val="24"/>
                <w:rtl/>
                <w:lang w:bidi="ar-IQ"/>
              </w:rPr>
            </w:pPr>
            <w:r>
              <w:rPr>
                <w:rFonts w:ascii="Bookman Old Style" w:hAnsi="Bookman Old Style" w:hint="cs"/>
                <w:color w:val="000000"/>
                <w:sz w:val="18"/>
                <w:szCs w:val="18"/>
                <w:shd w:val="clear" w:color="auto" w:fill="FFFFFF"/>
                <w:rtl/>
              </w:rPr>
              <w:t>التوحيد والنبوة واليوم الاخر</w:t>
            </w:r>
          </w:p>
          <w:p w:rsidR="00B848C4" w:rsidRDefault="00B848C4" w:rsidP="00B848C4">
            <w:pPr>
              <w:bidi/>
              <w:jc w:val="center"/>
              <w:cnfStyle w:val="000000010000"/>
              <w:rPr>
                <w:rFonts w:ascii="Times New Roman" w:eastAsia="Times New Roman" w:hAnsi="Times New Roman" w:cs="Times New Roman" w:hint="cs"/>
                <w:sz w:val="24"/>
                <w:szCs w:val="24"/>
                <w:lang w:bidi="ar-IQ"/>
              </w:rPr>
            </w:pPr>
            <w:r>
              <w:rPr>
                <w:rFonts w:ascii="Times New Roman" w:eastAsia="Times New Roman" w:hAnsi="Times New Roman" w:cs="Times New Roman" w:hint="cs"/>
                <w:sz w:val="24"/>
                <w:szCs w:val="24"/>
                <w:rtl/>
              </w:rPr>
              <w:t>صفات الانبياء</w:t>
            </w:r>
          </w:p>
        </w:tc>
        <w:tc>
          <w:tcPr>
            <w:tcW w:w="647" w:type="pct"/>
            <w:gridSpan w:val="2"/>
            <w:tcBorders>
              <w:top w:val="double" w:sz="4" w:space="0" w:color="auto"/>
              <w:left w:val="double" w:sz="4" w:space="0" w:color="auto"/>
              <w:bottom w:val="double" w:sz="4" w:space="0" w:color="auto"/>
              <w:right w:val="double" w:sz="4" w:space="0" w:color="auto"/>
            </w:tcBorders>
          </w:tcPr>
          <w:p w:rsidR="00CC2950" w:rsidRDefault="00BB25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w:t>
            </w:r>
          </w:p>
        </w:tc>
        <w:tc>
          <w:tcPr>
            <w:tcW w:w="662" w:type="pct"/>
            <w:gridSpan w:val="2"/>
            <w:tcBorders>
              <w:top w:val="double" w:sz="4" w:space="0" w:color="auto"/>
              <w:left w:val="double" w:sz="4" w:space="0" w:color="auto"/>
              <w:bottom w:val="double" w:sz="4" w:space="0" w:color="auto"/>
              <w:right w:val="double" w:sz="4" w:space="0" w:color="auto"/>
            </w:tcBorders>
          </w:tcPr>
          <w:p w:rsidR="00CC2950" w:rsidRDefault="00BB2521">
            <w:pPr>
              <w:bidi/>
              <w:jc w:val="center"/>
              <w:cnfStyle w:val="000000010000"/>
              <w:rPr>
                <w:rFonts w:ascii="Times New Roman" w:hAnsi="Times New Roman"/>
                <w:sz w:val="24"/>
                <w:szCs w:val="24"/>
              </w:rPr>
            </w:pPr>
            <w:r>
              <w:rPr>
                <w:rFonts w:ascii="Times New Roman" w:hAnsi="Times New Roman" w:hint="cs"/>
                <w:sz w:val="24"/>
                <w:szCs w:val="24"/>
                <w:rtl/>
              </w:rPr>
              <w:t>10</w:t>
            </w:r>
          </w:p>
        </w:tc>
      </w:tr>
      <w:tr w:rsidR="0055291A" w:rsidTr="0055291A">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CC2950" w:rsidRDefault="00CC2950">
            <w:pPr>
              <w:bidi/>
              <w:jc w:val="center"/>
              <w:rPr>
                <w:rFonts w:ascii="Times New Roman" w:hAnsi="Times New Roman"/>
                <w:sz w:val="24"/>
                <w:szCs w:val="24"/>
              </w:rPr>
            </w:pPr>
            <w:r>
              <w:rPr>
                <w:rFonts w:ascii="Times New Roman" w:hAnsi="Times New Roman"/>
              </w:rPr>
              <w:lastRenderedPageBreak/>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CC2950" w:rsidRDefault="00D10B5B" w:rsidP="00D10B5B">
            <w:pPr>
              <w:pStyle w:val="ListParagraph"/>
              <w:numPr>
                <w:ilvl w:val="0"/>
                <w:numId w:val="19"/>
              </w:num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ان يتعرف الطالب على</w:t>
            </w:r>
            <w:r w:rsidR="00BB2521">
              <w:rPr>
                <w:rFonts w:ascii="Times New Roman" w:eastAsia="Times New Roman" w:hAnsi="Times New Roman" w:cs="Times New Roman" w:hint="cs"/>
                <w:sz w:val="24"/>
                <w:szCs w:val="24"/>
                <w:rtl/>
              </w:rPr>
              <w:t xml:space="preserve"> معنى</w:t>
            </w:r>
            <w:r>
              <w:rPr>
                <w:rFonts w:ascii="Times New Roman" w:eastAsia="Times New Roman" w:hAnsi="Times New Roman" w:cs="Times New Roman" w:hint="cs"/>
                <w:sz w:val="24"/>
                <w:szCs w:val="24"/>
                <w:rtl/>
              </w:rPr>
              <w:t xml:space="preserve"> النبوة العامة والخاصة</w:t>
            </w:r>
            <w:r w:rsidR="00BB2521">
              <w:rPr>
                <w:rFonts w:ascii="Times New Roman" w:eastAsia="Times New Roman" w:hAnsi="Times New Roman" w:cs="Times New Roman" w:hint="cs"/>
                <w:sz w:val="24"/>
                <w:szCs w:val="24"/>
                <w:rtl/>
              </w:rPr>
              <w:t>.</w:t>
            </w:r>
          </w:p>
          <w:p w:rsidR="00BB2521" w:rsidRDefault="00BB2521" w:rsidP="00BB2521">
            <w:pPr>
              <w:pStyle w:val="ListParagraph"/>
              <w:numPr>
                <w:ilvl w:val="0"/>
                <w:numId w:val="19"/>
              </w:num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ان يتعرف الطالب على صفات الانبياء ومستلزمات النبوة .</w:t>
            </w:r>
          </w:p>
          <w:p w:rsidR="00BB2521" w:rsidRDefault="00BB2521" w:rsidP="00BB2521">
            <w:pPr>
              <w:pStyle w:val="ListParagraph"/>
              <w:numPr>
                <w:ilvl w:val="0"/>
                <w:numId w:val="19"/>
              </w:num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مفهوم الوحي وانواعه وكيفية نزوله.</w:t>
            </w:r>
          </w:p>
          <w:p w:rsidR="00BB2521" w:rsidRDefault="00BB2521" w:rsidP="00BB2521">
            <w:pPr>
              <w:pStyle w:val="ListParagraph"/>
              <w:numPr>
                <w:ilvl w:val="0"/>
                <w:numId w:val="19"/>
              </w:num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بيان معجزات الانبياء ومعجزة النبي محمد (صلى الله عليه وآله) خاصة.</w:t>
            </w:r>
          </w:p>
          <w:p w:rsidR="00BB2521" w:rsidRPr="00D10B5B" w:rsidRDefault="00BB2521" w:rsidP="00BB2521">
            <w:pPr>
              <w:pStyle w:val="ListParagraph"/>
              <w:numPr>
                <w:ilvl w:val="0"/>
                <w:numId w:val="19"/>
              </w:num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بيان الاعجاز القراني وخصائصه وشروطه.</w:t>
            </w:r>
          </w:p>
        </w:tc>
        <w:tc>
          <w:tcPr>
            <w:tcW w:w="619" w:type="pct"/>
            <w:gridSpan w:val="2"/>
            <w:tcBorders>
              <w:top w:val="double" w:sz="4" w:space="0" w:color="auto"/>
              <w:left w:val="double" w:sz="4" w:space="0" w:color="auto"/>
              <w:bottom w:val="double" w:sz="4" w:space="0" w:color="auto"/>
              <w:right w:val="double" w:sz="4" w:space="0" w:color="auto"/>
            </w:tcBorders>
          </w:tcPr>
          <w:p w:rsidR="00CC2950" w:rsidRPr="0055291A" w:rsidRDefault="00B848C4">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CC2950" w:rsidRDefault="00B848C4">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معنى النبوة</w:t>
            </w:r>
          </w:p>
        </w:tc>
        <w:tc>
          <w:tcPr>
            <w:tcW w:w="647" w:type="pct"/>
            <w:gridSpan w:val="2"/>
            <w:tcBorders>
              <w:top w:val="double" w:sz="4" w:space="0" w:color="auto"/>
              <w:left w:val="double" w:sz="4" w:space="0" w:color="auto"/>
              <w:bottom w:val="double" w:sz="4" w:space="0" w:color="auto"/>
              <w:right w:val="double" w:sz="4" w:space="0" w:color="auto"/>
            </w:tcBorders>
          </w:tcPr>
          <w:p w:rsidR="00CC2950" w:rsidRDefault="00BB25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w:t>
            </w:r>
          </w:p>
        </w:tc>
        <w:tc>
          <w:tcPr>
            <w:tcW w:w="662" w:type="pct"/>
            <w:gridSpan w:val="2"/>
            <w:tcBorders>
              <w:top w:val="double" w:sz="4" w:space="0" w:color="auto"/>
              <w:left w:val="double" w:sz="4" w:space="0" w:color="auto"/>
              <w:bottom w:val="double" w:sz="4" w:space="0" w:color="auto"/>
              <w:right w:val="double" w:sz="4" w:space="0" w:color="auto"/>
            </w:tcBorders>
          </w:tcPr>
          <w:p w:rsidR="00CC2950" w:rsidRDefault="00BB2521">
            <w:pPr>
              <w:bidi/>
              <w:jc w:val="center"/>
              <w:cnfStyle w:val="000000100000"/>
              <w:rPr>
                <w:rFonts w:ascii="Times New Roman" w:hAnsi="Times New Roman"/>
                <w:sz w:val="24"/>
                <w:szCs w:val="24"/>
              </w:rPr>
            </w:pPr>
            <w:r>
              <w:rPr>
                <w:rFonts w:ascii="Times New Roman" w:hAnsi="Times New Roman" w:hint="cs"/>
                <w:sz w:val="24"/>
                <w:szCs w:val="24"/>
                <w:rtl/>
              </w:rPr>
              <w:t>10</w:t>
            </w:r>
          </w:p>
        </w:tc>
      </w:tr>
      <w:tr w:rsidR="000C7660" w:rsidTr="000C7660">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0C7660" w:rsidRDefault="000C7660">
            <w:pPr>
              <w:bidi/>
              <w:jc w:val="center"/>
              <w:rPr>
                <w:rFonts w:ascii="Times New Roman" w:hAnsi="Times New Roman"/>
                <w:sz w:val="24"/>
                <w:szCs w:val="24"/>
                <w:lang w:bidi="ar-IQ"/>
              </w:rPr>
            </w:pPr>
          </w:p>
        </w:tc>
        <w:tc>
          <w:tcPr>
            <w:tcW w:w="2073"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C7660" w:rsidRPr="000C7660" w:rsidRDefault="000C7660">
            <w:pPr>
              <w:bidi/>
              <w:jc w:val="center"/>
              <w:cnfStyle w:val="000000010000"/>
              <w:rPr>
                <w:rFonts w:ascii="Times New Roman" w:eastAsia="Times New Roman" w:hAnsi="Times New Roman" w:cs="Times New Roman"/>
                <w:b/>
                <w:bCs/>
                <w:sz w:val="28"/>
                <w:szCs w:val="28"/>
              </w:rPr>
            </w:pPr>
          </w:p>
        </w:tc>
        <w:tc>
          <w:tcPr>
            <w:tcW w:w="619"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rPr>
                <w:rFonts w:ascii="Times New Roman" w:eastAsia="Times New Roman" w:hAnsi="Times New Roman" w:cs="Times New Roman"/>
                <w:b/>
                <w:bCs/>
                <w:sz w:val="28"/>
                <w:szCs w:val="28"/>
              </w:rPr>
            </w:pPr>
          </w:p>
        </w:tc>
        <w:tc>
          <w:tcPr>
            <w:tcW w:w="749"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rPr>
                <w:rFonts w:ascii="Times New Roman" w:eastAsia="Times New Roman" w:hAnsi="Times New Roman" w:cs="Times New Roman"/>
                <w:b/>
                <w:bCs/>
                <w:sz w:val="28"/>
                <w:szCs w:val="28"/>
              </w:rPr>
            </w:pPr>
          </w:p>
        </w:tc>
        <w:tc>
          <w:tcPr>
            <w:tcW w:w="647"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rPr>
                <w:rFonts w:ascii="Times New Roman" w:eastAsia="Times New Roman" w:hAnsi="Times New Roman" w:cs="Times New Roman"/>
                <w:b/>
                <w:bCs/>
                <w:sz w:val="28"/>
                <w:szCs w:val="28"/>
              </w:rPr>
            </w:pPr>
          </w:p>
        </w:tc>
        <w:tc>
          <w:tcPr>
            <w:tcW w:w="662"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rPr>
                <w:rFonts w:ascii="Times New Roman" w:eastAsia="Times New Roman" w:hAnsi="Times New Roman" w:cs="Times New Roman"/>
                <w:b/>
                <w:bCs/>
                <w:sz w:val="28"/>
                <w:szCs w:val="28"/>
              </w:rPr>
            </w:pPr>
          </w:p>
        </w:tc>
      </w:tr>
      <w:tr w:rsidR="000C7660" w:rsidTr="00EE2BBF">
        <w:trPr>
          <w:cnfStyle w:val="00000010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0C7660" w:rsidRDefault="000C7660">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0C7660" w:rsidRDefault="00BB2521">
            <w:pPr>
              <w:bidi/>
              <w:jc w:val="center"/>
              <w:cnfStyle w:val="000000100000"/>
              <w:rPr>
                <w:rFonts w:ascii="Times New Roman" w:hAnsi="Times New Roman" w:cs="Times New Roman"/>
                <w:b/>
                <w:bCs/>
                <w:sz w:val="24"/>
                <w:szCs w:val="24"/>
              </w:rPr>
            </w:pPr>
            <w:r>
              <w:rPr>
                <w:rFonts w:ascii="Times New Roman" w:hAnsi="Times New Roman" w:cs="Times New Roman" w:hint="cs"/>
                <w:b/>
                <w:bCs/>
                <w:sz w:val="24"/>
                <w:szCs w:val="24"/>
                <w:rtl/>
              </w:rPr>
              <w:t>24</w:t>
            </w:r>
          </w:p>
        </w:tc>
        <w:tc>
          <w:tcPr>
            <w:tcW w:w="654" w:type="pct"/>
            <w:tcBorders>
              <w:top w:val="double" w:sz="4" w:space="0" w:color="auto"/>
              <w:left w:val="double" w:sz="4" w:space="0" w:color="auto"/>
              <w:bottom w:val="double" w:sz="4" w:space="0" w:color="auto"/>
              <w:right w:val="double" w:sz="4" w:space="0" w:color="auto"/>
            </w:tcBorders>
          </w:tcPr>
          <w:p w:rsidR="000C7660" w:rsidRDefault="00BB2521">
            <w:pPr>
              <w:bidi/>
              <w:jc w:val="center"/>
              <w:cnfStyle w:val="000000100000"/>
              <w:rPr>
                <w:rFonts w:ascii="Times New Roman" w:hAnsi="Times New Roman"/>
                <w:sz w:val="24"/>
                <w:szCs w:val="24"/>
              </w:rPr>
            </w:pPr>
            <w:r>
              <w:rPr>
                <w:rFonts w:ascii="Times New Roman" w:hAnsi="Times New Roman" w:hint="cs"/>
                <w:sz w:val="24"/>
                <w:szCs w:val="24"/>
                <w:rtl/>
              </w:rPr>
              <w:t>20</w:t>
            </w:r>
          </w:p>
        </w:tc>
      </w:tr>
      <w:tr w:rsidR="000C7660" w:rsidTr="00CC2950">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0C7660" w:rsidRDefault="000C7660">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0C7660" w:rsidTr="00CC2950">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0C7660" w:rsidRDefault="000C7660">
            <w:pPr>
              <w:bidi/>
              <w:ind w:left="968" w:hanging="574"/>
              <w:jc w:val="lowKashida"/>
              <w:rPr>
                <w:rFonts w:ascii="Times New Roman" w:hAnsi="Times New Roman"/>
              </w:rPr>
            </w:pPr>
            <w:r>
              <w:rPr>
                <w:rFonts w:ascii="Times New Roman" w:hAnsi="Times New Roman" w:hint="cs"/>
                <w:rtl/>
              </w:rPr>
              <w:t>تكتب تجارب (مواضيع) العملي</w:t>
            </w:r>
          </w:p>
        </w:tc>
      </w:tr>
      <w:tr w:rsidR="000C7660" w:rsidTr="00EE2BBF">
        <w:trPr>
          <w:cnfStyle w:val="00000001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0C7660" w:rsidRDefault="000C7660">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0C7660" w:rsidRDefault="000C7660" w:rsidP="0055291A">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0C7660" w:rsidRDefault="000C7660">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0C7660" w:rsidRDefault="000C7660">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0C7660" w:rsidRDefault="000C7660">
            <w:pPr>
              <w:bidi/>
              <w:ind w:right="-18"/>
              <w:jc w:val="center"/>
              <w:cnfStyle w:val="000000010000"/>
              <w:rPr>
                <w:rFonts w:ascii="Times New Roman" w:hAnsi="Times New Roman"/>
                <w:sz w:val="24"/>
                <w:szCs w:val="24"/>
              </w:rPr>
            </w:pPr>
            <w:r>
              <w:rPr>
                <w:rFonts w:ascii="Times New Roman" w:hAnsi="Times New Roman" w:hint="cs"/>
                <w:rtl/>
              </w:rPr>
              <w:t>مخرجات التعلم</w:t>
            </w:r>
          </w:p>
        </w:tc>
      </w:tr>
      <w:tr w:rsidR="000C7660" w:rsidTr="00EE2BBF">
        <w:trPr>
          <w:cnfStyle w:val="00000010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hAnsi="Times New Roman"/>
                <w:sz w:val="18"/>
                <w:szCs w:val="18"/>
              </w:rPr>
            </w:pPr>
          </w:p>
        </w:tc>
      </w:tr>
      <w:tr w:rsidR="000C7660" w:rsidTr="00EE2BBF">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18"/>
                <w:szCs w:val="18"/>
              </w:rPr>
            </w:pPr>
          </w:p>
        </w:tc>
      </w:tr>
      <w:tr w:rsidR="000C7660" w:rsidTr="00EE2BBF">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hAnsi="Times New Roman"/>
                <w:sz w:val="18"/>
                <w:szCs w:val="18"/>
              </w:rPr>
            </w:pPr>
          </w:p>
        </w:tc>
      </w:tr>
      <w:tr w:rsidR="000C7660" w:rsidTr="00EE2BBF">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18"/>
                <w:szCs w:val="18"/>
              </w:rPr>
            </w:pPr>
          </w:p>
        </w:tc>
      </w:tr>
      <w:tr w:rsidR="000C7660" w:rsidTr="00EE2BBF">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hAnsi="Times New Roman"/>
                <w:sz w:val="18"/>
                <w:szCs w:val="18"/>
              </w:rPr>
            </w:pPr>
          </w:p>
        </w:tc>
      </w:tr>
      <w:tr w:rsidR="000C7660" w:rsidTr="00EE2BBF">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18"/>
                <w:szCs w:val="18"/>
              </w:rPr>
            </w:pPr>
          </w:p>
        </w:tc>
      </w:tr>
      <w:tr w:rsidR="000C7660" w:rsidTr="00EE2BBF">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right"/>
              <w:rPr>
                <w:rFonts w:ascii="Times New Roman" w:hAnsi="Times New Roman"/>
              </w:rPr>
            </w:pPr>
          </w:p>
        </w:tc>
        <w:tc>
          <w:tcPr>
            <w:tcW w:w="1886" w:type="pct"/>
            <w:gridSpan w:val="2"/>
            <w:tcBorders>
              <w:top w:val="double" w:sz="4" w:space="0" w:color="auto"/>
              <w:left w:val="double" w:sz="4" w:space="0" w:color="auto"/>
              <w:bottom w:val="sing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rPr>
                <w:rFonts w:ascii="Times New Roman" w:hAnsi="Times New Roman"/>
                <w:sz w:val="18"/>
                <w:szCs w:val="18"/>
              </w:rPr>
            </w:pPr>
          </w:p>
        </w:tc>
      </w:tr>
      <w:tr w:rsidR="000C7660" w:rsidTr="00EE2BBF">
        <w:trPr>
          <w:cnfStyle w:val="00000001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0C7660" w:rsidRDefault="000C7660">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rPr>
                <w:rFonts w:ascii="Times New Roman" w:hAnsi="Times New Roman"/>
                <w:sz w:val="18"/>
                <w:szCs w:val="18"/>
              </w:rPr>
            </w:pPr>
          </w:p>
        </w:tc>
      </w:tr>
    </w:tbl>
    <w:p w:rsidR="00CC2950"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CC2950" w:rsidTr="00CC2950">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CC2950" w:rsidRDefault="00CC2950" w:rsidP="00CC2950">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CC2950" w:rsidTr="00CC2950">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CC2950" w:rsidRDefault="00CC2950">
            <w:pPr>
              <w:bidi/>
              <w:rPr>
                <w:rFonts w:ascii="Times New Roman" w:hAnsi="Times New Roman"/>
                <w:color w:val="0000CC"/>
                <w:sz w:val="28"/>
                <w:szCs w:val="28"/>
                <w:rtl/>
                <w:lang w:bidi="ar-IQ"/>
              </w:rPr>
            </w:pPr>
          </w:p>
        </w:tc>
      </w:tr>
      <w:tr w:rsidR="00CC2950" w:rsidTr="00CC2950">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CC2950" w:rsidRDefault="00CC2950">
            <w:pPr>
              <w:bidi/>
              <w:rPr>
                <w:rFonts w:ascii="Times New Roman" w:hAnsi="Times New Roman"/>
                <w:color w:val="0000CC"/>
                <w:sz w:val="28"/>
                <w:szCs w:val="28"/>
                <w:lang w:bidi="ar-IQ"/>
              </w:rPr>
            </w:pPr>
          </w:p>
        </w:tc>
      </w:tr>
      <w:tr w:rsidR="00CC2950" w:rsidTr="00CC2950">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CC31D2" w:rsidRDefault="00CC31D2" w:rsidP="00CC31D2">
            <w:pPr>
              <w:bidi/>
              <w:rPr>
                <w:rFonts w:ascii="Times New Roman" w:hAnsi="Times New Roman"/>
                <w:color w:val="0000CC"/>
                <w:sz w:val="28"/>
                <w:szCs w:val="28"/>
              </w:rPr>
            </w:pPr>
          </w:p>
        </w:tc>
      </w:tr>
    </w:tbl>
    <w:p w:rsidR="00CC2950"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CC2950" w:rsidTr="00CC2950">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CC2950" w:rsidTr="00CC2950">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CC2950" w:rsidTr="00CC2950">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r w:rsidR="00BB2521">
              <w:rPr>
                <w:rFonts w:ascii="Times New Roman" w:hAnsi="Times New Roman" w:hint="cs"/>
                <w:sz w:val="32"/>
                <w:szCs w:val="32"/>
                <w:rtl/>
              </w:rPr>
              <w:t xml:space="preserve"> بداية المعرفة لحسن مكي العاملي ، الالهيات للسبحاني</w:t>
            </w:r>
          </w:p>
        </w:tc>
      </w:tr>
      <w:tr w:rsidR="00CC2950" w:rsidTr="00CC2950">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tabs>
                <w:tab w:val="right" w:pos="142"/>
              </w:tabs>
              <w:bidi/>
              <w:contextualSpacing/>
              <w:rPr>
                <w:rFonts w:ascii="Times New Roman" w:hAnsi="Times New Roman"/>
              </w:rPr>
            </w:pPr>
          </w:p>
        </w:tc>
      </w:tr>
      <w:tr w:rsidR="00CC2950" w:rsidTr="00CC2950">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BB2521">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r w:rsidR="00BB2521">
              <w:rPr>
                <w:rFonts w:ascii="Times New Roman" w:hAnsi="Times New Roman" w:hint="cs"/>
                <w:sz w:val="24"/>
                <w:szCs w:val="24"/>
                <w:rtl/>
              </w:rPr>
              <w:t>، التبيان في تفسير القران للشيخ الطوسي</w:t>
            </w:r>
          </w:p>
        </w:tc>
      </w:tr>
      <w:tr w:rsidR="00CC2950" w:rsidTr="00CC2950">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bidi/>
              <w:contextualSpacing/>
              <w:rPr>
                <w:rFonts w:ascii="Times New Roman" w:hAnsi="Times New Roman"/>
              </w:rPr>
            </w:pPr>
          </w:p>
        </w:tc>
      </w:tr>
      <w:tr w:rsidR="00CC2950" w:rsidTr="00CC2950">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CC2950" w:rsidTr="00CC2950">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bidi/>
              <w:contextualSpacing/>
              <w:rPr>
                <w:rFonts w:ascii="Times New Roman" w:hAnsi="Times New Roman"/>
                <w:sz w:val="24"/>
                <w:szCs w:val="24"/>
              </w:rPr>
            </w:pPr>
          </w:p>
        </w:tc>
      </w:tr>
      <w:tr w:rsidR="00CC2950" w:rsidTr="00CC2950">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CC2950" w:rsidTr="00CC2950">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bidi/>
              <w:ind w:left="470"/>
              <w:contextualSpacing/>
              <w:rPr>
                <w:rFonts w:ascii="Times New Roman" w:hAnsi="Times New Roman"/>
                <w:sz w:val="24"/>
                <w:szCs w:val="24"/>
              </w:rPr>
            </w:pPr>
          </w:p>
        </w:tc>
      </w:tr>
      <w:tr w:rsidR="00CC2950" w:rsidTr="00CC2950">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CC2950" w:rsidRDefault="00CC2950" w:rsidP="00CC2950">
            <w:pPr>
              <w:widowControl w:val="0"/>
              <w:numPr>
                <w:ilvl w:val="0"/>
                <w:numId w:val="2"/>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CC2950" w:rsidTr="00CC2950">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before="120" w:line="500" w:lineRule="exact"/>
              <w:rPr>
                <w:rFonts w:ascii="Times New Roman" w:hAnsi="Times New Roman"/>
                <w:b w:val="0"/>
                <w:bCs w:val="0"/>
                <w:sz w:val="24"/>
                <w:szCs w:val="24"/>
              </w:rPr>
            </w:pPr>
          </w:p>
        </w:tc>
      </w:tr>
      <w:tr w:rsidR="00CC2950" w:rsidTr="00CC2950">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rsidP="00A33F8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CC2950" w:rsidTr="00CC2950">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B2521" w:rsidRPr="00BB2521" w:rsidRDefault="00CC2950" w:rsidP="00BB2521">
            <w:pPr>
              <w:widowControl w:val="0"/>
              <w:bidi/>
              <w:spacing w:line="500" w:lineRule="exact"/>
              <w:jc w:val="both"/>
              <w:cnfStyle w:val="000000100000"/>
              <w:rPr>
                <w:rFonts w:ascii="Times New Roman" w:eastAsia="Times New Roman" w:hAnsi="Times New Roman" w:cs="Times New Roman"/>
                <w:rtl/>
                <w:lang w:bidi="ar-IQ"/>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xml:space="preserve">: </w:t>
            </w:r>
            <w:r w:rsidR="00BB2521">
              <w:rPr>
                <w:rFonts w:ascii="Times New Roman" w:eastAsia="Times New Roman" w:hAnsi="Times New Roman" w:cs="Times New Roman" w:hint="cs"/>
                <w:rtl/>
                <w:lang w:bidi="ar-IQ"/>
              </w:rPr>
              <w:t xml:space="preserve"> ف</w:t>
            </w:r>
            <w:r w:rsidR="00371624">
              <w:rPr>
                <w:rFonts w:ascii="Times New Roman" w:eastAsia="Times New Roman" w:hAnsi="Times New Roman" w:cs="Times New Roman" w:hint="cs"/>
                <w:rtl/>
                <w:lang w:bidi="ar-IQ"/>
              </w:rPr>
              <w:t>ي حال تأ</w:t>
            </w:r>
            <w:r w:rsidR="00BB2521">
              <w:rPr>
                <w:rFonts w:ascii="Times New Roman" w:eastAsia="Times New Roman" w:hAnsi="Times New Roman" w:cs="Times New Roman" w:hint="cs"/>
                <w:rtl/>
                <w:lang w:bidi="ar-IQ"/>
              </w:rPr>
              <w:t>خر الطال</w:t>
            </w:r>
            <w:r w:rsidR="00371624">
              <w:rPr>
                <w:rFonts w:ascii="Times New Roman" w:eastAsia="Times New Roman" w:hAnsi="Times New Roman" w:cs="Times New Roman" w:hint="cs"/>
                <w:rtl/>
                <w:lang w:bidi="ar-IQ"/>
              </w:rPr>
              <w:t>ب يُعطى</w:t>
            </w:r>
            <w:r w:rsidR="00BB2521">
              <w:rPr>
                <w:rFonts w:ascii="Times New Roman" w:eastAsia="Times New Roman" w:hAnsi="Times New Roman" w:cs="Times New Roman" w:hint="cs"/>
                <w:rtl/>
                <w:lang w:bidi="ar-IQ"/>
              </w:rPr>
              <w:t xml:space="preserve"> انذار</w:t>
            </w:r>
            <w:r w:rsidR="00371624">
              <w:rPr>
                <w:rFonts w:ascii="Times New Roman" w:eastAsia="Times New Roman" w:hAnsi="Times New Roman" w:cs="Times New Roman" w:hint="cs"/>
                <w:rtl/>
                <w:lang w:bidi="ar-IQ"/>
              </w:rPr>
              <w:t xml:space="preserve">اً اولياً في حال تكرار ذلك يُعطى انذاراً نهائياً.  </w:t>
            </w:r>
          </w:p>
        </w:tc>
      </w:tr>
      <w:tr w:rsidR="00CC2950" w:rsidTr="00CC2950">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010000"/>
              <w:rPr>
                <w:rFonts w:ascii="Times New Roman" w:eastAsia="Times New Roman" w:hAnsi="Times New Roman" w:cs="Times New Roman"/>
                <w:sz w:val="24"/>
                <w:szCs w:val="24"/>
                <w:rtl/>
                <w:lang w:bidi="ar-IQ"/>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sidR="00371624">
              <w:rPr>
                <w:rFonts w:ascii="Times New Roman" w:eastAsia="Times New Roman" w:hAnsi="Times New Roman" w:cs="Times New Roman" w:hint="cs"/>
                <w:rtl/>
                <w:lang w:bidi="ar-YE"/>
              </w:rPr>
              <w:t xml:space="preserve"> إن تغيّب الطالب لظرف طارئ يُعاد له الامتحان، أمّا إن تغيّب من دون عذر رسمي فُيترك الأمر للتدريسي في تقدير الدرجة بعد مشاورة رئيس القسم. </w:t>
            </w:r>
          </w:p>
        </w:tc>
      </w:tr>
      <w:tr w:rsidR="00CC2950" w:rsidTr="00CC2950">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55291A" w:rsidP="0055291A">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sidR="00CC2950">
              <w:rPr>
                <w:rFonts w:ascii="Times New Roman" w:eastAsia="Times New Roman" w:hAnsi="Times New Roman" w:cs="Times New Roman" w:hint="cs"/>
                <w:b/>
                <w:bCs/>
                <w:u w:val="single"/>
                <w:rtl/>
                <w:lang w:bidi="ar-YE"/>
              </w:rPr>
              <w:t>والمشاريع</w:t>
            </w:r>
            <w:r w:rsidR="00CC2950">
              <w:rPr>
                <w:rFonts w:ascii="Times New Roman" w:eastAsia="Times New Roman" w:hAnsi="Times New Roman" w:cs="Times New Roman" w:hint="cs"/>
                <w:b/>
                <w:bCs/>
                <w:rtl/>
                <w:lang w:bidi="ar-YE"/>
              </w:rPr>
              <w:t>:</w:t>
            </w:r>
            <w:r w:rsidR="00E82A36">
              <w:rPr>
                <w:rFonts w:ascii="Times New Roman" w:eastAsia="Times New Roman" w:hAnsi="Times New Roman" w:cs="Times New Roman" w:hint="cs"/>
                <w:rtl/>
                <w:lang w:bidi="ar-YE"/>
              </w:rPr>
              <w:t xml:space="preserve"> في حال تكليف الطالب بمشروع بحث تُعطى له درجة في حال اكماله في موعده المحدد، واذا لم يسلمه في موعده المحدد يحرم الطالب من الدرجة.</w:t>
            </w:r>
          </w:p>
        </w:tc>
      </w:tr>
      <w:tr w:rsidR="00CC2950" w:rsidTr="00CC2950">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rsidP="0055291A">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sidR="00E82A36">
              <w:rPr>
                <w:rFonts w:ascii="Times New Roman" w:eastAsia="Times New Roman" w:hAnsi="Times New Roman" w:cs="Times New Roman" w:hint="cs"/>
                <w:rtl/>
                <w:lang w:bidi="ar-YE"/>
              </w:rPr>
              <w:t xml:space="preserve">: يُتخذ الإجراءات القانونية في حال غش الطالب. </w:t>
            </w:r>
          </w:p>
        </w:tc>
      </w:tr>
      <w:tr w:rsidR="00CC2950" w:rsidTr="00CC2950">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sidR="00E82A36">
              <w:rPr>
                <w:rFonts w:ascii="Times New Roman" w:eastAsia="Times New Roman" w:hAnsi="Times New Roman" w:cs="Times New Roman" w:hint="cs"/>
                <w:rtl/>
                <w:lang w:bidi="ar-YE"/>
              </w:rPr>
              <w:t xml:space="preserve">: </w:t>
            </w:r>
          </w:p>
        </w:tc>
      </w:tr>
      <w:tr w:rsidR="00CC2950" w:rsidTr="00CC2950">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01000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sidR="00E82A36">
              <w:rPr>
                <w:rFonts w:ascii="Times New Roman" w:eastAsia="Times New Roman" w:hAnsi="Times New Roman" w:cs="Times New Roman" w:hint="cs"/>
                <w:rtl/>
              </w:rPr>
              <w:t>:</w:t>
            </w:r>
          </w:p>
        </w:tc>
      </w:tr>
    </w:tbl>
    <w:p w:rsidR="00CC2950" w:rsidRDefault="00CC2950" w:rsidP="00CC2950">
      <w:pPr>
        <w:bidi/>
        <w:jc w:val="right"/>
        <w:rPr>
          <w:color w:val="000000"/>
          <w:sz w:val="14"/>
          <w:szCs w:val="14"/>
          <w:rtl/>
        </w:rPr>
      </w:pPr>
    </w:p>
    <w:p w:rsidR="002C2B08" w:rsidRDefault="002C2B08" w:rsidP="002C2B08">
      <w:pPr>
        <w:bidi/>
        <w:rPr>
          <w:color w:val="000000"/>
          <w:sz w:val="14"/>
          <w:szCs w:val="14"/>
        </w:rPr>
      </w:pPr>
    </w:p>
    <w:sectPr w:rsidR="002C2B08"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6FD"/>
    <w:multiLevelType w:val="hybridMultilevel"/>
    <w:tmpl w:val="AFE0BC20"/>
    <w:lvl w:ilvl="0" w:tplc="6BCCE4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AE23C6"/>
    <w:multiLevelType w:val="hybridMultilevel"/>
    <w:tmpl w:val="AFE0BC20"/>
    <w:lvl w:ilvl="0" w:tplc="6BCCE4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A7F90"/>
    <w:multiLevelType w:val="hybridMultilevel"/>
    <w:tmpl w:val="58AAF1B2"/>
    <w:lvl w:ilvl="0" w:tplc="DE3C5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D2880"/>
    <w:rsid w:val="00074318"/>
    <w:rsid w:val="000C2119"/>
    <w:rsid w:val="000C7660"/>
    <w:rsid w:val="001F4782"/>
    <w:rsid w:val="002C2B08"/>
    <w:rsid w:val="003461F3"/>
    <w:rsid w:val="00371624"/>
    <w:rsid w:val="003D2880"/>
    <w:rsid w:val="003E33DC"/>
    <w:rsid w:val="00476F1C"/>
    <w:rsid w:val="00491846"/>
    <w:rsid w:val="0055291A"/>
    <w:rsid w:val="00601FDA"/>
    <w:rsid w:val="00657F15"/>
    <w:rsid w:val="006B25AC"/>
    <w:rsid w:val="006D4C03"/>
    <w:rsid w:val="006E041B"/>
    <w:rsid w:val="007707A3"/>
    <w:rsid w:val="007A14C4"/>
    <w:rsid w:val="007D70CA"/>
    <w:rsid w:val="00823C84"/>
    <w:rsid w:val="00862E59"/>
    <w:rsid w:val="0099355E"/>
    <w:rsid w:val="00A33F81"/>
    <w:rsid w:val="00A92B25"/>
    <w:rsid w:val="00A933F4"/>
    <w:rsid w:val="00B067C5"/>
    <w:rsid w:val="00B53522"/>
    <w:rsid w:val="00B544D5"/>
    <w:rsid w:val="00B848C4"/>
    <w:rsid w:val="00BB2521"/>
    <w:rsid w:val="00CB6454"/>
    <w:rsid w:val="00CC2950"/>
    <w:rsid w:val="00CC31D2"/>
    <w:rsid w:val="00D10B5B"/>
    <w:rsid w:val="00DE46E9"/>
    <w:rsid w:val="00E82A36"/>
    <w:rsid w:val="00EA6C85"/>
    <w:rsid w:val="00EC6241"/>
    <w:rsid w:val="00EE2BBF"/>
    <w:rsid w:val="00F352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10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F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76F1C"/>
    <w:rPr>
      <w:rFonts w:ascii="Tahoma" w:hAnsi="Tahoma" w:cs="Tahoma"/>
      <w:sz w:val="16"/>
      <w:szCs w:val="16"/>
    </w:rPr>
  </w:style>
  <w:style w:type="table" w:styleId="-1">
    <w:name w:val="Light Grid Accent 1"/>
    <w:basedOn w:val="a1"/>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4">
    <w:name w:val="List Paragraph"/>
    <w:basedOn w:val="a"/>
    <w:uiPriority w:val="34"/>
    <w:qFormat/>
    <w:rsid w:val="00D10B5B"/>
    <w:pPr>
      <w:ind w:left="720"/>
      <w:contextualSpacing/>
    </w:pPr>
  </w:style>
</w:styles>
</file>

<file path=word/webSettings.xml><?xml version="1.0" encoding="utf-8"?>
<w:webSettings xmlns:r="http://schemas.openxmlformats.org/officeDocument/2006/relationships" xmlns:w="http://schemas.openxmlformats.org/wordprocessingml/2006/main">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3096</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MUO</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hp</cp:lastModifiedBy>
  <cp:revision>4</cp:revision>
  <dcterms:created xsi:type="dcterms:W3CDTF">2015-05-30T23:42:00Z</dcterms:created>
  <dcterms:modified xsi:type="dcterms:W3CDTF">2015-05-30T23:43:00Z</dcterms:modified>
</cp:coreProperties>
</file>