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AE" w:rsidRDefault="00B176AE">
      <w:pPr>
        <w:rPr>
          <w:rtl/>
          <w:lang w:bidi="ar-IQ"/>
        </w:rPr>
      </w:pPr>
    </w:p>
    <w:p w:rsidR="004E6498" w:rsidRDefault="004E6498">
      <w:pPr>
        <w:rPr>
          <w:rtl/>
          <w:lang w:bidi="ar-IQ"/>
        </w:rPr>
      </w:pPr>
    </w:p>
    <w:p w:rsidR="004E6498" w:rsidRDefault="004E6498">
      <w:pPr>
        <w:rPr>
          <w:rtl/>
          <w:lang w:bidi="ar-IQ"/>
        </w:rPr>
      </w:pPr>
    </w:p>
    <w:p w:rsidR="004E6498" w:rsidRDefault="004E6498">
      <w:pPr>
        <w:rPr>
          <w:rtl/>
          <w:lang w:bidi="ar-IQ"/>
        </w:rPr>
      </w:pPr>
    </w:p>
    <w:p w:rsidR="004E6498" w:rsidRDefault="004E6498">
      <w:pPr>
        <w:rPr>
          <w:rtl/>
          <w:lang w:bidi="ar-IQ"/>
        </w:rPr>
      </w:pPr>
    </w:p>
    <w:p w:rsidR="004E6498" w:rsidRDefault="004E6498">
      <w:pPr>
        <w:rPr>
          <w:rtl/>
          <w:lang w:bidi="ar-IQ"/>
        </w:rPr>
      </w:pPr>
    </w:p>
    <w:p w:rsidR="004E6498" w:rsidRDefault="004E6498">
      <w:pPr>
        <w:rPr>
          <w:rtl/>
          <w:lang w:bidi="ar-IQ"/>
        </w:rPr>
      </w:pPr>
    </w:p>
    <w:p w:rsidR="004E6498" w:rsidRDefault="004E6498">
      <w:pPr>
        <w:rPr>
          <w:rtl/>
          <w:lang w:bidi="ar-IQ"/>
        </w:rPr>
      </w:pPr>
    </w:p>
    <w:p w:rsidR="004E6498" w:rsidRPr="004E6498" w:rsidRDefault="004E6498" w:rsidP="00383F19">
      <w:pPr>
        <w:jc w:val="center"/>
        <w:rPr>
          <w:sz w:val="36"/>
          <w:szCs w:val="36"/>
          <w:rtl/>
          <w:lang w:bidi="ar-IQ"/>
        </w:rPr>
      </w:pPr>
      <w:r w:rsidRPr="004E6498">
        <w:rPr>
          <w:rFonts w:hint="cs"/>
          <w:sz w:val="36"/>
          <w:szCs w:val="36"/>
          <w:rtl/>
          <w:lang w:bidi="ar-IQ"/>
        </w:rPr>
        <w:t>دراسة الجدوى الاقتصادية</w:t>
      </w: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  <w:r w:rsidRPr="004E6498">
        <w:rPr>
          <w:rFonts w:hint="cs"/>
          <w:sz w:val="36"/>
          <w:szCs w:val="36"/>
          <w:rtl/>
          <w:lang w:bidi="ar-IQ"/>
        </w:rPr>
        <w:t>المرحلة الرابعة</w:t>
      </w: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الجزء الثاني </w:t>
      </w: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الفصل الاول </w:t>
      </w:r>
    </w:p>
    <w:p w:rsidR="004E6498" w:rsidRDefault="004E6498" w:rsidP="004E6498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مكونات دراسة الجدوى الاقتصادية</w:t>
      </w:r>
    </w:p>
    <w:p w:rsidR="004E6498" w:rsidRDefault="004E6498" w:rsidP="00CB3D4C">
      <w:pPr>
        <w:spacing w:line="360" w:lineRule="auto"/>
        <w:jc w:val="center"/>
        <w:rPr>
          <w:sz w:val="36"/>
          <w:szCs w:val="36"/>
          <w:rtl/>
          <w:lang w:bidi="ar-IQ"/>
        </w:rPr>
      </w:pPr>
    </w:p>
    <w:p w:rsidR="004E6498" w:rsidRPr="00CB3D4C" w:rsidRDefault="004E6498" w:rsidP="00CB3D4C">
      <w:pPr>
        <w:spacing w:line="360" w:lineRule="auto"/>
        <w:jc w:val="right"/>
        <w:rPr>
          <w:sz w:val="32"/>
          <w:szCs w:val="32"/>
          <w:rtl/>
          <w:lang w:bidi="ar-IQ"/>
        </w:rPr>
      </w:pPr>
      <w:r w:rsidRPr="00CB3D4C">
        <w:rPr>
          <w:rFonts w:hint="cs"/>
          <w:sz w:val="32"/>
          <w:szCs w:val="32"/>
          <w:rtl/>
          <w:lang w:bidi="ar-IQ"/>
        </w:rPr>
        <w:t>اولا/دراسة الجدوى القانونية</w:t>
      </w:r>
    </w:p>
    <w:p w:rsidR="00E9080C" w:rsidRDefault="00CB3D4C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تبحث في الشكل ا</w:t>
      </w:r>
      <w:r w:rsidR="004E6498" w:rsidRPr="00CB3D4C">
        <w:rPr>
          <w:rFonts w:hint="cs"/>
          <w:sz w:val="24"/>
          <w:szCs w:val="24"/>
          <w:rtl/>
          <w:lang w:bidi="ar-IQ"/>
        </w:rPr>
        <w:t xml:space="preserve">لقانوني المناسب </w:t>
      </w:r>
      <w:r w:rsidR="00E9080C" w:rsidRPr="00CB3D4C">
        <w:rPr>
          <w:rFonts w:hint="cs"/>
          <w:sz w:val="24"/>
          <w:szCs w:val="24"/>
          <w:rtl/>
          <w:lang w:bidi="ar-IQ"/>
        </w:rPr>
        <w:t>لتأسيس</w:t>
      </w:r>
      <w:r w:rsidR="004E6498" w:rsidRPr="00CB3D4C">
        <w:rPr>
          <w:rFonts w:hint="cs"/>
          <w:sz w:val="24"/>
          <w:szCs w:val="24"/>
          <w:rtl/>
          <w:lang w:bidi="ar-IQ"/>
        </w:rPr>
        <w:t xml:space="preserve"> المشروع وفق قوانين البلد والاجراءات التي يتعين اتخاذها خاصة الموافقات والتراخيص والجهات المعنية ,فهذه الدراسة تهتم</w:t>
      </w:r>
      <w:r w:rsidR="00E9080C">
        <w:rPr>
          <w:rFonts w:hint="cs"/>
          <w:sz w:val="24"/>
          <w:szCs w:val="24"/>
          <w:rtl/>
          <w:lang w:bidi="ar-IQ"/>
        </w:rPr>
        <w:t>:</w:t>
      </w:r>
    </w:p>
    <w:p w:rsidR="00E9080C" w:rsidRDefault="00E9080C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>
        <w:rPr>
          <w:rFonts w:hint="cs"/>
          <w:color w:val="FF0000"/>
          <w:sz w:val="28"/>
          <w:szCs w:val="28"/>
          <w:rtl/>
          <w:lang w:bidi="ar-IQ"/>
        </w:rPr>
        <w:t>س1/وضح أهمية دراسة الجدوى القانونية؟</w:t>
      </w:r>
      <w:r w:rsidR="004E6498" w:rsidRPr="00CB3D4C">
        <w:rPr>
          <w:rFonts w:hint="cs"/>
          <w:sz w:val="24"/>
          <w:szCs w:val="24"/>
          <w:rtl/>
          <w:lang w:bidi="ar-IQ"/>
        </w:rPr>
        <w:t xml:space="preserve"> </w:t>
      </w:r>
    </w:p>
    <w:p w:rsidR="004E6498" w:rsidRPr="00CB3D4C" w:rsidRDefault="004E6498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-العوامل المؤثرة في اختيار الشكل القانوني من حيث كونه (عام ,مختلط,</w:t>
      </w:r>
      <w:r w:rsidR="00E9080C">
        <w:rPr>
          <w:rFonts w:hint="cs"/>
          <w:sz w:val="24"/>
          <w:szCs w:val="24"/>
          <w:rtl/>
          <w:lang w:bidi="ar-IQ"/>
        </w:rPr>
        <w:t xml:space="preserve"> </w:t>
      </w:r>
      <w:r w:rsidRPr="00CB3D4C">
        <w:rPr>
          <w:rFonts w:hint="cs"/>
          <w:sz w:val="24"/>
          <w:szCs w:val="24"/>
          <w:rtl/>
          <w:lang w:bidi="ar-IQ"/>
        </w:rPr>
        <w:t>خاص)</w:t>
      </w:r>
    </w:p>
    <w:p w:rsidR="004E6498" w:rsidRPr="00CB3D4C" w:rsidRDefault="00CB3D4C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-الشكل القانون</w:t>
      </w:r>
      <w:r w:rsidR="004E6498" w:rsidRPr="00CB3D4C">
        <w:rPr>
          <w:rFonts w:hint="cs"/>
          <w:sz w:val="24"/>
          <w:szCs w:val="24"/>
          <w:rtl/>
          <w:lang w:bidi="ar-IQ"/>
        </w:rPr>
        <w:t>ي الانسب المتوافق مع هيكل وحجم المشروع المقترح</w:t>
      </w:r>
      <w:bookmarkStart w:id="0" w:name="_GoBack"/>
      <w:bookmarkEnd w:id="0"/>
    </w:p>
    <w:p w:rsidR="004E6498" w:rsidRPr="00CB3D4C" w:rsidRDefault="004E6498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</w:t>
      </w:r>
      <w:r w:rsidR="00E9080C" w:rsidRPr="00CB3D4C">
        <w:rPr>
          <w:rFonts w:hint="cs"/>
          <w:sz w:val="24"/>
          <w:szCs w:val="24"/>
          <w:rtl/>
          <w:lang w:bidi="ar-IQ"/>
        </w:rPr>
        <w:t>الإجراءات</w:t>
      </w:r>
      <w:r w:rsidRPr="00CB3D4C">
        <w:rPr>
          <w:rFonts w:hint="cs"/>
          <w:sz w:val="24"/>
          <w:szCs w:val="24"/>
          <w:rtl/>
          <w:lang w:bidi="ar-IQ"/>
        </w:rPr>
        <w:t xml:space="preserve"> القانونية المتعلقة </w:t>
      </w:r>
      <w:r w:rsidR="00E9080C" w:rsidRPr="00CB3D4C">
        <w:rPr>
          <w:rFonts w:hint="cs"/>
          <w:sz w:val="24"/>
          <w:szCs w:val="24"/>
          <w:rtl/>
          <w:lang w:bidi="ar-IQ"/>
        </w:rPr>
        <w:t>بإجراءات</w:t>
      </w:r>
      <w:r w:rsidRPr="00CB3D4C">
        <w:rPr>
          <w:rFonts w:hint="cs"/>
          <w:sz w:val="24"/>
          <w:szCs w:val="24"/>
          <w:rtl/>
          <w:lang w:bidi="ar-IQ"/>
        </w:rPr>
        <w:t xml:space="preserve"> </w:t>
      </w:r>
      <w:r w:rsidR="00E9080C" w:rsidRPr="00CB3D4C">
        <w:rPr>
          <w:rFonts w:hint="cs"/>
          <w:sz w:val="24"/>
          <w:szCs w:val="24"/>
          <w:rtl/>
          <w:lang w:bidi="ar-IQ"/>
        </w:rPr>
        <w:t>تأسيس</w:t>
      </w:r>
      <w:r w:rsidRPr="00CB3D4C">
        <w:rPr>
          <w:rFonts w:hint="cs"/>
          <w:sz w:val="24"/>
          <w:szCs w:val="24"/>
          <w:rtl/>
          <w:lang w:bidi="ar-IQ"/>
        </w:rPr>
        <w:t xml:space="preserve"> وتنفيذ المشروع</w:t>
      </w:r>
    </w:p>
    <w:p w:rsidR="004E6498" w:rsidRPr="00CB3D4C" w:rsidRDefault="004E6498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-الموانع والقيود المدعمة للعادات والتقاليد السائدة</w:t>
      </w:r>
    </w:p>
    <w:p w:rsidR="004E6498" w:rsidRPr="00CB3D4C" w:rsidRDefault="004E6498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</w:t>
      </w:r>
      <w:r w:rsidR="00C3613C" w:rsidRPr="00CB3D4C">
        <w:rPr>
          <w:rFonts w:hint="cs"/>
          <w:sz w:val="24"/>
          <w:szCs w:val="24"/>
          <w:rtl/>
          <w:lang w:bidi="ar-IQ"/>
        </w:rPr>
        <w:t>قانونية الجهة او الشركة المنفذة للمشروع ومدى تمتعها باسم تجاري يتناسب مع طبيعة اعمال المشروع المقترح</w:t>
      </w:r>
    </w:p>
    <w:p w:rsidR="00C3613C" w:rsidRPr="00CB3D4C" w:rsidRDefault="00C3613C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 xml:space="preserve">-تشريعات الاستثمار المتعلقة بتنظيم العمل </w:t>
      </w:r>
      <w:r w:rsidR="00E9080C" w:rsidRPr="00CB3D4C">
        <w:rPr>
          <w:rFonts w:hint="cs"/>
          <w:sz w:val="24"/>
          <w:szCs w:val="24"/>
          <w:rtl/>
          <w:lang w:bidi="ar-IQ"/>
        </w:rPr>
        <w:t>والأجور</w:t>
      </w:r>
      <w:r w:rsidRPr="00CB3D4C">
        <w:rPr>
          <w:rFonts w:hint="cs"/>
          <w:sz w:val="24"/>
          <w:szCs w:val="24"/>
          <w:rtl/>
          <w:lang w:bidi="ar-IQ"/>
        </w:rPr>
        <w:t xml:space="preserve"> ,</w:t>
      </w:r>
      <w:r w:rsidR="00E9080C" w:rsidRPr="00CB3D4C">
        <w:rPr>
          <w:rFonts w:hint="cs"/>
          <w:sz w:val="24"/>
          <w:szCs w:val="24"/>
          <w:rtl/>
          <w:lang w:bidi="ar-IQ"/>
        </w:rPr>
        <w:t>التأمينات</w:t>
      </w:r>
      <w:r w:rsidRPr="00CB3D4C">
        <w:rPr>
          <w:rFonts w:hint="cs"/>
          <w:sz w:val="24"/>
          <w:szCs w:val="24"/>
          <w:rtl/>
          <w:lang w:bidi="ar-IQ"/>
        </w:rPr>
        <w:t xml:space="preserve"> الاجتماعية</w:t>
      </w:r>
    </w:p>
    <w:p w:rsidR="00C3613C" w:rsidRPr="00CB3D4C" w:rsidRDefault="00C3613C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 xml:space="preserve">-دراسة العقد النهائي للمشروع </w:t>
      </w:r>
    </w:p>
    <w:p w:rsidR="00C3613C" w:rsidRPr="00CB3D4C" w:rsidRDefault="00C3613C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ومن الناحية القانونية (حالة العراق) سيتمكن المشروع من الاستفادة من القوانين النافذة والتي توفر غطاء قانوني للتعاقد والبدء بالمشروع بحسب الاتي :</w:t>
      </w:r>
    </w:p>
    <w:p w:rsidR="00C3613C" w:rsidRPr="00CB3D4C" w:rsidRDefault="00CB3D4C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-الاستفادة من متضمنات الق</w:t>
      </w:r>
      <w:r w:rsidR="00C3613C" w:rsidRPr="00CB3D4C">
        <w:rPr>
          <w:rFonts w:hint="cs"/>
          <w:sz w:val="24"/>
          <w:szCs w:val="24"/>
          <w:rtl/>
          <w:lang w:bidi="ar-IQ"/>
        </w:rPr>
        <w:t xml:space="preserve">رار التي </w:t>
      </w:r>
      <w:proofErr w:type="spellStart"/>
      <w:r w:rsidR="00C3613C" w:rsidRPr="00CB3D4C">
        <w:rPr>
          <w:rFonts w:hint="cs"/>
          <w:sz w:val="24"/>
          <w:szCs w:val="24"/>
          <w:rtl/>
          <w:lang w:bidi="ar-IQ"/>
        </w:rPr>
        <w:t>يتيحها</w:t>
      </w:r>
      <w:proofErr w:type="spellEnd"/>
      <w:r w:rsidR="00C3613C" w:rsidRPr="00CB3D4C">
        <w:rPr>
          <w:rFonts w:hint="cs"/>
          <w:sz w:val="24"/>
          <w:szCs w:val="24"/>
          <w:rtl/>
          <w:lang w:bidi="ar-IQ"/>
        </w:rPr>
        <w:t xml:space="preserve"> قانون الاستثمار رقم 13 لسنة 2016  المعدل</w:t>
      </w:r>
    </w:p>
    <w:p w:rsidR="005272AB" w:rsidRPr="00CB3D4C" w:rsidRDefault="00C3613C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-احكام قانون الاستثمار الصناعي للقطاعين الخاص والمختلط رقم</w:t>
      </w:r>
      <w:r w:rsidR="005272AB" w:rsidRPr="00CB3D4C">
        <w:rPr>
          <w:rFonts w:hint="cs"/>
          <w:sz w:val="24"/>
          <w:szCs w:val="24"/>
          <w:rtl/>
          <w:lang w:bidi="ar-IQ"/>
        </w:rPr>
        <w:t>20</w:t>
      </w:r>
      <w:r w:rsidRPr="00CB3D4C">
        <w:rPr>
          <w:rFonts w:hint="cs"/>
          <w:sz w:val="24"/>
          <w:szCs w:val="24"/>
          <w:rtl/>
          <w:lang w:bidi="ar-IQ"/>
        </w:rPr>
        <w:t xml:space="preserve"> لسنة</w:t>
      </w:r>
      <w:r w:rsidR="005272AB" w:rsidRPr="00CB3D4C">
        <w:rPr>
          <w:rFonts w:hint="cs"/>
          <w:sz w:val="24"/>
          <w:szCs w:val="24"/>
          <w:rtl/>
          <w:lang w:bidi="ar-IQ"/>
        </w:rPr>
        <w:t>1998</w:t>
      </w:r>
      <w:r w:rsidRPr="00CB3D4C">
        <w:rPr>
          <w:rFonts w:hint="cs"/>
          <w:sz w:val="24"/>
          <w:szCs w:val="24"/>
          <w:rtl/>
          <w:lang w:bidi="ar-IQ"/>
        </w:rPr>
        <w:t xml:space="preserve"> </w:t>
      </w:r>
      <w:r w:rsidR="005272AB" w:rsidRPr="00CB3D4C">
        <w:rPr>
          <w:rFonts w:hint="cs"/>
          <w:sz w:val="24"/>
          <w:szCs w:val="24"/>
          <w:rtl/>
          <w:lang w:bidi="ar-IQ"/>
        </w:rPr>
        <w:t>وا</w:t>
      </w:r>
      <w:r w:rsidR="00CB3D4C">
        <w:rPr>
          <w:rFonts w:hint="cs"/>
          <w:sz w:val="24"/>
          <w:szCs w:val="24"/>
          <w:rtl/>
          <w:lang w:bidi="ar-IQ"/>
        </w:rPr>
        <w:t>ل</w:t>
      </w:r>
      <w:r w:rsidR="005272AB" w:rsidRPr="00CB3D4C">
        <w:rPr>
          <w:rFonts w:hint="cs"/>
          <w:sz w:val="24"/>
          <w:szCs w:val="24"/>
          <w:rtl/>
          <w:lang w:bidi="ar-IQ"/>
        </w:rPr>
        <w:t>ذي يجيز ضمن 9 المادة تخصيص دوائر الدولة قطع اراضي للمشاريع الصناعية لقاء بدل ايجار.</w:t>
      </w:r>
    </w:p>
    <w:p w:rsidR="00C3613C" w:rsidRPr="00CB3D4C" w:rsidRDefault="005272AB" w:rsidP="00CB3D4C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lastRenderedPageBreak/>
        <w:t xml:space="preserve">-المادة14 </w:t>
      </w:r>
      <w:r w:rsidRPr="00CB3D4C">
        <w:rPr>
          <w:sz w:val="24"/>
          <w:szCs w:val="24"/>
          <w:rtl/>
          <w:lang w:bidi="ar-IQ"/>
        </w:rPr>
        <w:t>–</w:t>
      </w:r>
      <w:r w:rsidRPr="00CB3D4C">
        <w:rPr>
          <w:rFonts w:hint="cs"/>
          <w:sz w:val="24"/>
          <w:szCs w:val="24"/>
          <w:rtl/>
          <w:lang w:bidi="ar-IQ"/>
        </w:rPr>
        <w:t xml:space="preserve">سادسا من قانون الموازنة للسنة المالية2017  المنشور في الوقائع العراقية العدد4430 في 2017/1/9 وتتضمن استثمار الابنية والمشاريع المنجزة والمشاريع قيد الانجاز بالمشاركة مع القطاع الخاص. </w:t>
      </w:r>
    </w:p>
    <w:p w:rsidR="00E66F7A" w:rsidRDefault="003F57F9" w:rsidP="00E9080C">
      <w:pPr>
        <w:spacing w:line="360" w:lineRule="auto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اما من حيث القوانين والتشريعات النافذة التي ينبغي جعلها  الاساس القانوني عند التعاقد مع القطاع الخاص بصفة الشراكة فتتمثل في انفاذ وتفعيل كتاب الامانة العامة لمجلس الوزراء رقم492 لسنة</w:t>
      </w:r>
      <w:r w:rsidR="00E66F7A" w:rsidRPr="00CB3D4C">
        <w:rPr>
          <w:rFonts w:hint="cs"/>
          <w:sz w:val="24"/>
          <w:szCs w:val="24"/>
          <w:rtl/>
          <w:lang w:bidi="ar-IQ"/>
        </w:rPr>
        <w:t>2013</w:t>
      </w:r>
      <w:r w:rsidRPr="00CB3D4C">
        <w:rPr>
          <w:rFonts w:hint="cs"/>
          <w:sz w:val="24"/>
          <w:szCs w:val="24"/>
          <w:rtl/>
          <w:lang w:bidi="ar-IQ"/>
        </w:rPr>
        <w:t xml:space="preserve"> المتضمن ابرام عقود المشاركة بين الشركات العامة والشركات والمؤسسات العربية والاجنبية المماثلة استنادا </w:t>
      </w:r>
      <w:r w:rsidR="00E66F7A" w:rsidRPr="00CB3D4C">
        <w:rPr>
          <w:rFonts w:hint="cs"/>
          <w:sz w:val="24"/>
          <w:szCs w:val="24"/>
          <w:rtl/>
          <w:lang w:bidi="ar-IQ"/>
        </w:rPr>
        <w:t xml:space="preserve">الى احكام المادة15 من قانون الشركات العامة رقم 22لسنة1997 المعدل والذي يقصد من ورائه تحقيق </w:t>
      </w:r>
      <w:r w:rsidR="00E9080C" w:rsidRPr="00CB3D4C">
        <w:rPr>
          <w:rFonts w:hint="cs"/>
          <w:sz w:val="24"/>
          <w:szCs w:val="24"/>
          <w:rtl/>
          <w:lang w:bidi="ar-IQ"/>
        </w:rPr>
        <w:t>أهداف</w:t>
      </w:r>
      <w:r w:rsidR="00E66F7A" w:rsidRPr="00CB3D4C">
        <w:rPr>
          <w:rFonts w:hint="cs"/>
          <w:sz w:val="24"/>
          <w:szCs w:val="24"/>
          <w:rtl/>
          <w:lang w:bidi="ar-IQ"/>
        </w:rPr>
        <w:t xml:space="preserve"> عدة من بينها:</w:t>
      </w:r>
    </w:p>
    <w:p w:rsidR="00E9080C" w:rsidRPr="00E9080C" w:rsidRDefault="00E9080C" w:rsidP="00E9080C">
      <w:pPr>
        <w:spacing w:line="360" w:lineRule="auto"/>
        <w:jc w:val="right"/>
        <w:rPr>
          <w:color w:val="FF0000"/>
          <w:sz w:val="28"/>
          <w:szCs w:val="28"/>
          <w:rtl/>
          <w:lang w:bidi="ar-IQ"/>
        </w:rPr>
      </w:pPr>
      <w:r>
        <w:rPr>
          <w:rFonts w:hint="cs"/>
          <w:color w:val="FF0000"/>
          <w:sz w:val="28"/>
          <w:szCs w:val="28"/>
          <w:rtl/>
          <w:lang w:bidi="ar-IQ"/>
        </w:rPr>
        <w:t>س2</w:t>
      </w:r>
      <w:r w:rsidR="00394FDE">
        <w:rPr>
          <w:rFonts w:hint="cs"/>
          <w:color w:val="FF0000"/>
          <w:sz w:val="28"/>
          <w:szCs w:val="28"/>
          <w:rtl/>
          <w:lang w:bidi="ar-IQ"/>
        </w:rPr>
        <w:t xml:space="preserve">/ ماهي </w:t>
      </w:r>
      <w:r w:rsidR="00AF1BE7">
        <w:rPr>
          <w:rFonts w:hint="cs"/>
          <w:color w:val="FF0000"/>
          <w:sz w:val="28"/>
          <w:szCs w:val="28"/>
          <w:rtl/>
          <w:lang w:bidi="ar-IQ"/>
        </w:rPr>
        <w:t>الأهداف</w:t>
      </w:r>
      <w:r w:rsidR="00394FDE">
        <w:rPr>
          <w:rFonts w:hint="cs"/>
          <w:color w:val="FF0000"/>
          <w:sz w:val="28"/>
          <w:szCs w:val="28"/>
          <w:rtl/>
          <w:lang w:bidi="ar-IQ"/>
        </w:rPr>
        <w:t xml:space="preserve"> التي يراد تحقيقها من وراء </w:t>
      </w:r>
      <w:r w:rsidR="00AF1BE7">
        <w:rPr>
          <w:rFonts w:hint="cs"/>
          <w:color w:val="FF0000"/>
          <w:sz w:val="28"/>
          <w:szCs w:val="28"/>
          <w:rtl/>
          <w:lang w:bidi="ar-IQ"/>
        </w:rPr>
        <w:t>أحكام</w:t>
      </w:r>
      <w:r w:rsidR="00394FDE">
        <w:rPr>
          <w:rFonts w:hint="cs"/>
          <w:color w:val="FF0000"/>
          <w:sz w:val="28"/>
          <w:szCs w:val="28"/>
          <w:rtl/>
          <w:lang w:bidi="ar-IQ"/>
        </w:rPr>
        <w:t xml:space="preserve"> المادة 15 من قانون الشركات العامة رقم 22 لسنة 1997 المعدل؟</w:t>
      </w:r>
    </w:p>
    <w:p w:rsidR="003F57F9" w:rsidRPr="00CB3D4C" w:rsidRDefault="00E66F7A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 xml:space="preserve">-نقل التكنلوجيا واعادة تشغيل المصانع المتوقفة جزئيا </w:t>
      </w:r>
      <w:r w:rsidR="00E9080C" w:rsidRPr="00CB3D4C">
        <w:rPr>
          <w:rFonts w:hint="cs"/>
          <w:sz w:val="24"/>
          <w:szCs w:val="24"/>
          <w:rtl/>
          <w:lang w:bidi="ar-IQ"/>
        </w:rPr>
        <w:t>أو</w:t>
      </w:r>
      <w:r w:rsidR="00E9080C">
        <w:rPr>
          <w:rFonts w:hint="cs"/>
          <w:sz w:val="24"/>
          <w:szCs w:val="24"/>
          <w:rtl/>
          <w:lang w:bidi="ar-IQ"/>
        </w:rPr>
        <w:t xml:space="preserve"> </w:t>
      </w:r>
      <w:r w:rsidRPr="00CB3D4C">
        <w:rPr>
          <w:rFonts w:hint="cs"/>
          <w:sz w:val="24"/>
          <w:szCs w:val="24"/>
          <w:rtl/>
          <w:lang w:bidi="ar-IQ"/>
        </w:rPr>
        <w:t xml:space="preserve">كليا </w:t>
      </w:r>
      <w:r w:rsidR="00A82407" w:rsidRPr="00CB3D4C">
        <w:rPr>
          <w:rFonts w:hint="cs"/>
          <w:sz w:val="24"/>
          <w:szCs w:val="24"/>
          <w:rtl/>
          <w:lang w:bidi="ar-IQ"/>
        </w:rPr>
        <w:t>وتوسيع وتطوير خطوط الانتاج</w:t>
      </w:r>
    </w:p>
    <w:p w:rsidR="00A82407" w:rsidRPr="00CB3D4C" w:rsidRDefault="00A82407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 xml:space="preserve">-التخفيف من </w:t>
      </w:r>
      <w:r w:rsidR="00E9080C" w:rsidRPr="00CB3D4C">
        <w:rPr>
          <w:rFonts w:hint="cs"/>
          <w:sz w:val="24"/>
          <w:szCs w:val="24"/>
          <w:rtl/>
          <w:lang w:bidi="ar-IQ"/>
        </w:rPr>
        <w:t>الأعباء</w:t>
      </w:r>
      <w:r w:rsidRPr="00CB3D4C">
        <w:rPr>
          <w:rFonts w:hint="cs"/>
          <w:sz w:val="24"/>
          <w:szCs w:val="24"/>
          <w:rtl/>
          <w:lang w:bidi="ar-IQ"/>
        </w:rPr>
        <w:t xml:space="preserve"> المالية </w:t>
      </w:r>
      <w:r w:rsidR="00E9080C" w:rsidRPr="00CB3D4C">
        <w:rPr>
          <w:rFonts w:hint="cs"/>
          <w:sz w:val="24"/>
          <w:szCs w:val="24"/>
          <w:rtl/>
          <w:lang w:bidi="ar-IQ"/>
        </w:rPr>
        <w:t>وما تعانيه</w:t>
      </w:r>
      <w:r w:rsidRPr="00CB3D4C">
        <w:rPr>
          <w:rFonts w:hint="cs"/>
          <w:sz w:val="24"/>
          <w:szCs w:val="24"/>
          <w:rtl/>
          <w:lang w:bidi="ar-IQ"/>
        </w:rPr>
        <w:t xml:space="preserve"> الوزارات من قلة التخصيصات الاستثمارية</w:t>
      </w:r>
    </w:p>
    <w:p w:rsidR="00A82407" w:rsidRPr="00CB3D4C" w:rsidRDefault="00A82407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-ايجاد فرص عمل مدرة للدخل لحل مشكلة البطالة في العراق</w:t>
      </w:r>
    </w:p>
    <w:p w:rsidR="00A82407" w:rsidRPr="00CB3D4C" w:rsidRDefault="00A82407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-تحقيق التوازن في المصالح من حيث الحقوق والالتزامات بين الطرفين المتعاقدين</w:t>
      </w:r>
    </w:p>
    <w:p w:rsidR="00A82407" w:rsidRPr="00CB3D4C" w:rsidRDefault="00A82407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وهنا ينبغي الاشارة الى ان القانون اشار الى :</w:t>
      </w:r>
    </w:p>
    <w:p w:rsidR="00A82407" w:rsidRPr="00CB3D4C" w:rsidRDefault="00A82407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 xml:space="preserve">-وجوب اعداد دراسة جدوى اقتصادية وفنية قبل المشاركة </w:t>
      </w:r>
      <w:r w:rsidR="00E9080C" w:rsidRPr="00CB3D4C">
        <w:rPr>
          <w:rFonts w:hint="cs"/>
          <w:sz w:val="24"/>
          <w:szCs w:val="24"/>
          <w:rtl/>
          <w:lang w:bidi="ar-IQ"/>
        </w:rPr>
        <w:t>بإجراءات</w:t>
      </w:r>
      <w:r w:rsidRPr="00CB3D4C">
        <w:rPr>
          <w:rFonts w:hint="cs"/>
          <w:sz w:val="24"/>
          <w:szCs w:val="24"/>
          <w:rtl/>
          <w:lang w:bidi="ar-IQ"/>
        </w:rPr>
        <w:t xml:space="preserve"> التعاقد مع القطاع الخاص</w:t>
      </w:r>
    </w:p>
    <w:p w:rsidR="00A82407" w:rsidRDefault="00CB3D4C" w:rsidP="00CB3D4C">
      <w:pPr>
        <w:pStyle w:val="a3"/>
        <w:spacing w:line="360" w:lineRule="auto"/>
        <w:ind w:left="1140"/>
        <w:jc w:val="right"/>
        <w:rPr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-ان الشريك الم</w:t>
      </w:r>
      <w:r w:rsidR="00A82407" w:rsidRPr="00CB3D4C">
        <w:rPr>
          <w:rFonts w:hint="cs"/>
          <w:sz w:val="24"/>
          <w:szCs w:val="24"/>
          <w:rtl/>
          <w:lang w:bidi="ar-IQ"/>
        </w:rPr>
        <w:t xml:space="preserve">تعاقد معه ينبغي ان يعمل في ذات النشاط وان تكون عقود المشاركة منسجمة مع الاساس القانوني </w:t>
      </w:r>
      <w:r w:rsidR="00394FDE">
        <w:rPr>
          <w:rFonts w:hint="cs"/>
          <w:sz w:val="24"/>
          <w:szCs w:val="24"/>
          <w:rtl/>
          <w:lang w:bidi="ar-IQ"/>
        </w:rPr>
        <w:t>لإ</w:t>
      </w:r>
      <w:r w:rsidR="00394FDE" w:rsidRPr="00CB3D4C">
        <w:rPr>
          <w:rFonts w:hint="cs"/>
          <w:sz w:val="24"/>
          <w:szCs w:val="24"/>
          <w:rtl/>
          <w:lang w:bidi="ar-IQ"/>
        </w:rPr>
        <w:t>عادة</w:t>
      </w:r>
      <w:r w:rsidR="00A82407" w:rsidRPr="00CB3D4C">
        <w:rPr>
          <w:rFonts w:hint="cs"/>
          <w:sz w:val="24"/>
          <w:szCs w:val="24"/>
          <w:rtl/>
          <w:lang w:bidi="ar-IQ"/>
        </w:rPr>
        <w:t xml:space="preserve"> </w:t>
      </w:r>
      <w:r w:rsidR="00394FDE" w:rsidRPr="00CB3D4C">
        <w:rPr>
          <w:rFonts w:hint="cs"/>
          <w:sz w:val="24"/>
          <w:szCs w:val="24"/>
          <w:rtl/>
          <w:lang w:bidi="ar-IQ"/>
        </w:rPr>
        <w:t>تأهيل</w:t>
      </w:r>
      <w:r w:rsidR="00A82407" w:rsidRPr="00CB3D4C">
        <w:rPr>
          <w:rFonts w:hint="cs"/>
          <w:sz w:val="24"/>
          <w:szCs w:val="24"/>
          <w:rtl/>
          <w:lang w:bidi="ar-IQ"/>
        </w:rPr>
        <w:t xml:space="preserve"> </w:t>
      </w:r>
      <w:r w:rsidR="001C10D0" w:rsidRPr="00CB3D4C">
        <w:rPr>
          <w:rFonts w:hint="cs"/>
          <w:sz w:val="24"/>
          <w:szCs w:val="24"/>
          <w:rtl/>
          <w:lang w:bidi="ar-IQ"/>
        </w:rPr>
        <w:t>لمبدا الشراكة.</w:t>
      </w:r>
    </w:p>
    <w:p w:rsidR="00CB3D4C" w:rsidRPr="00CB3D4C" w:rsidRDefault="001C10D0" w:rsidP="00CB3D4C">
      <w:pPr>
        <w:pStyle w:val="a3"/>
        <w:spacing w:line="360" w:lineRule="auto"/>
        <w:ind w:left="1140"/>
        <w:jc w:val="right"/>
        <w:rPr>
          <w:sz w:val="32"/>
          <w:szCs w:val="32"/>
          <w:rtl/>
          <w:lang w:bidi="ar-IQ"/>
        </w:rPr>
      </w:pPr>
      <w:r w:rsidRPr="00CB3D4C">
        <w:rPr>
          <w:rFonts w:hint="cs"/>
          <w:sz w:val="32"/>
          <w:szCs w:val="32"/>
          <w:rtl/>
          <w:lang w:bidi="ar-IQ"/>
        </w:rPr>
        <w:t xml:space="preserve">ثانيا/دراسة الجدوى البيئية </w:t>
      </w:r>
    </w:p>
    <w:p w:rsidR="001C10D0" w:rsidRDefault="001C10D0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 xml:space="preserve">تتضمن دراسة كل </w:t>
      </w:r>
      <w:r w:rsidR="00394FDE" w:rsidRPr="00CB3D4C">
        <w:rPr>
          <w:rFonts w:hint="cs"/>
          <w:sz w:val="24"/>
          <w:szCs w:val="24"/>
          <w:rtl/>
          <w:lang w:bidi="ar-IQ"/>
        </w:rPr>
        <w:t>ما يتعلق</w:t>
      </w:r>
      <w:r w:rsidRPr="00CB3D4C">
        <w:rPr>
          <w:rFonts w:hint="cs"/>
          <w:sz w:val="24"/>
          <w:szCs w:val="24"/>
          <w:rtl/>
          <w:lang w:bidi="ar-IQ"/>
        </w:rPr>
        <w:t xml:space="preserve"> </w:t>
      </w:r>
      <w:r w:rsidR="00394FDE" w:rsidRPr="00CB3D4C">
        <w:rPr>
          <w:rFonts w:hint="cs"/>
          <w:sz w:val="24"/>
          <w:szCs w:val="24"/>
          <w:rtl/>
          <w:lang w:bidi="ar-IQ"/>
        </w:rPr>
        <w:t>بتأثير</w:t>
      </w:r>
      <w:r w:rsidRPr="00CB3D4C">
        <w:rPr>
          <w:rFonts w:hint="cs"/>
          <w:sz w:val="24"/>
          <w:szCs w:val="24"/>
          <w:rtl/>
          <w:lang w:bidi="ar-IQ"/>
        </w:rPr>
        <w:t xml:space="preserve"> المشروع في البيئة </w:t>
      </w:r>
      <w:r w:rsidR="00394FDE" w:rsidRPr="00CB3D4C">
        <w:rPr>
          <w:rFonts w:hint="cs"/>
          <w:sz w:val="24"/>
          <w:szCs w:val="24"/>
          <w:rtl/>
          <w:lang w:bidi="ar-IQ"/>
        </w:rPr>
        <w:t>وتأثير</w:t>
      </w:r>
      <w:r w:rsidRPr="00CB3D4C">
        <w:rPr>
          <w:rFonts w:hint="cs"/>
          <w:sz w:val="24"/>
          <w:szCs w:val="24"/>
          <w:rtl/>
          <w:lang w:bidi="ar-IQ"/>
        </w:rPr>
        <w:t xml:space="preserve"> البيئة في المشروع في مجمل عناصرها من الناحية الاجتماع</w:t>
      </w:r>
      <w:r w:rsidR="00CB3D4C">
        <w:rPr>
          <w:rFonts w:hint="cs"/>
          <w:sz w:val="24"/>
          <w:szCs w:val="24"/>
          <w:rtl/>
          <w:lang w:bidi="ar-IQ"/>
        </w:rPr>
        <w:t>ي</w:t>
      </w:r>
      <w:r w:rsidRPr="00CB3D4C">
        <w:rPr>
          <w:rFonts w:hint="cs"/>
          <w:sz w:val="24"/>
          <w:szCs w:val="24"/>
          <w:rtl/>
          <w:lang w:bidi="ar-IQ"/>
        </w:rPr>
        <w:t>ة والصحية والمناخية  فضلا عن :</w:t>
      </w:r>
    </w:p>
    <w:p w:rsidR="00394FDE" w:rsidRPr="00394FDE" w:rsidRDefault="00394FDE" w:rsidP="00CB3D4C">
      <w:pPr>
        <w:pStyle w:val="a3"/>
        <w:spacing w:line="360" w:lineRule="auto"/>
        <w:ind w:left="1140"/>
        <w:jc w:val="right"/>
        <w:rPr>
          <w:color w:val="FF0000"/>
          <w:sz w:val="28"/>
          <w:szCs w:val="28"/>
          <w:lang w:bidi="ar-IQ"/>
        </w:rPr>
      </w:pPr>
      <w:r>
        <w:rPr>
          <w:rFonts w:hint="cs"/>
          <w:color w:val="FF0000"/>
          <w:sz w:val="28"/>
          <w:szCs w:val="28"/>
          <w:rtl/>
          <w:lang w:bidi="ar-IQ"/>
        </w:rPr>
        <w:t xml:space="preserve">س3/ ما هي الأهداف التي تسعى دراسة الجدوى البيئية لتحقيقها؟ </w:t>
      </w:r>
    </w:p>
    <w:p w:rsidR="001C10D0" w:rsidRPr="00CB3D4C" w:rsidRDefault="00CB3D4C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-مدى توافق المشروع مع العاد</w:t>
      </w:r>
      <w:r w:rsidR="001C10D0" w:rsidRPr="00CB3D4C">
        <w:rPr>
          <w:rFonts w:hint="cs"/>
          <w:sz w:val="24"/>
          <w:szCs w:val="24"/>
          <w:rtl/>
          <w:lang w:bidi="ar-IQ"/>
        </w:rPr>
        <w:t xml:space="preserve">ات والتقاليد السائدة </w:t>
      </w:r>
    </w:p>
    <w:p w:rsidR="001C10D0" w:rsidRPr="00CB3D4C" w:rsidRDefault="001C10D0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-حاجة المشروع الى العناصر والمدخلات المادية والمالية والبشرية المتوافرة</w:t>
      </w:r>
    </w:p>
    <w:p w:rsidR="001C10D0" w:rsidRPr="00CB3D4C" w:rsidRDefault="001C10D0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-المنتجات التي يقدمها المشروع للبيئة المحيطة</w:t>
      </w:r>
    </w:p>
    <w:p w:rsidR="001C10D0" w:rsidRPr="00CB3D4C" w:rsidRDefault="001C10D0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</w:t>
      </w:r>
      <w:r w:rsidR="00E95DAC" w:rsidRPr="00CB3D4C">
        <w:rPr>
          <w:rFonts w:hint="cs"/>
          <w:sz w:val="24"/>
          <w:szCs w:val="24"/>
          <w:rtl/>
          <w:lang w:bidi="ar-IQ"/>
        </w:rPr>
        <w:t>اساليب ونظم الانتاج التقنية المتوافقة مع متطلبات البيئة اللازمة للمشروع</w:t>
      </w:r>
    </w:p>
    <w:p w:rsidR="00E95DAC" w:rsidRPr="00CB3D4C" w:rsidRDefault="00E95DAC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-الخدمات التي يمكن توفرها البيئة للمشروع المقترح.</w:t>
      </w:r>
    </w:p>
    <w:p w:rsidR="00E95DAC" w:rsidRPr="00CB3D4C" w:rsidRDefault="00E95DAC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عليه تستهدف دراسة الجدوى البيئية:</w:t>
      </w:r>
    </w:p>
    <w:p w:rsidR="00E95DAC" w:rsidRPr="00CB3D4C" w:rsidRDefault="00E95DAC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t>-تحديد الاثار الايجابية والسلبية للمنتج الجديد في البيئة وتقدير كلفتها الفعلية</w:t>
      </w:r>
    </w:p>
    <w:p w:rsidR="00E95DAC" w:rsidRPr="00CB3D4C" w:rsidRDefault="00CB3D4C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-وضع اليات لمعالجة ول</w:t>
      </w:r>
      <w:r w:rsidR="00E95DAC" w:rsidRPr="00CB3D4C">
        <w:rPr>
          <w:rFonts w:hint="cs"/>
          <w:sz w:val="24"/>
          <w:szCs w:val="24"/>
          <w:rtl/>
          <w:lang w:bidi="ar-IQ"/>
        </w:rPr>
        <w:t xml:space="preserve">تخفيف الاثار السلبية للمشروع </w:t>
      </w:r>
    </w:p>
    <w:p w:rsidR="00E95DAC" w:rsidRPr="00CB3D4C" w:rsidRDefault="00E95DAC" w:rsidP="00CB3D4C">
      <w:pPr>
        <w:pStyle w:val="a3"/>
        <w:spacing w:line="360" w:lineRule="auto"/>
        <w:ind w:left="1140"/>
        <w:jc w:val="right"/>
        <w:rPr>
          <w:sz w:val="24"/>
          <w:szCs w:val="24"/>
          <w:rtl/>
          <w:lang w:bidi="ar-IQ"/>
        </w:rPr>
      </w:pPr>
      <w:r w:rsidRPr="00CB3D4C">
        <w:rPr>
          <w:rFonts w:hint="cs"/>
          <w:sz w:val="24"/>
          <w:szCs w:val="24"/>
          <w:rtl/>
          <w:lang w:bidi="ar-IQ"/>
        </w:rPr>
        <w:lastRenderedPageBreak/>
        <w:t>-تقييم الاثر البيئي السلبي للمشروع لغرض اختيار مواقع بديلة في حال ارتفاع الاثر السلبي المحتمل على البيئة.</w:t>
      </w:r>
    </w:p>
    <w:p w:rsidR="00A82407" w:rsidRPr="004E6498" w:rsidRDefault="00A82407" w:rsidP="00A82407">
      <w:pPr>
        <w:pStyle w:val="a3"/>
        <w:ind w:left="1500"/>
        <w:jc w:val="center"/>
        <w:rPr>
          <w:lang w:bidi="ar-IQ"/>
        </w:rPr>
      </w:pPr>
    </w:p>
    <w:sectPr w:rsidR="00A82407" w:rsidRPr="004E6498" w:rsidSect="00E9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35" w:rsidRDefault="00013235" w:rsidP="006652BB">
      <w:pPr>
        <w:spacing w:after="0" w:line="240" w:lineRule="auto"/>
      </w:pPr>
      <w:r>
        <w:separator/>
      </w:r>
    </w:p>
  </w:endnote>
  <w:endnote w:type="continuationSeparator" w:id="0">
    <w:p w:rsidR="00013235" w:rsidRDefault="00013235" w:rsidP="0066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BB" w:rsidRDefault="006652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404563"/>
      <w:docPartObj>
        <w:docPartGallery w:val="Page Numbers (Bottom of Page)"/>
        <w:docPartUnique/>
      </w:docPartObj>
    </w:sdtPr>
    <w:sdtEndPr/>
    <w:sdtContent>
      <w:p w:rsidR="006652BB" w:rsidRDefault="006652B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F19" w:rsidRPr="00383F19">
          <w:rPr>
            <w:rFonts w:cs="Calibri"/>
            <w:noProof/>
            <w:lang w:val="ar-SA"/>
          </w:rPr>
          <w:t>22</w:t>
        </w:r>
        <w:r>
          <w:fldChar w:fldCharType="end"/>
        </w:r>
      </w:p>
    </w:sdtContent>
  </w:sdt>
  <w:p w:rsidR="006652BB" w:rsidRDefault="006652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BB" w:rsidRDefault="006652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35" w:rsidRDefault="00013235" w:rsidP="006652BB">
      <w:pPr>
        <w:spacing w:after="0" w:line="240" w:lineRule="auto"/>
      </w:pPr>
      <w:r>
        <w:separator/>
      </w:r>
    </w:p>
  </w:footnote>
  <w:footnote w:type="continuationSeparator" w:id="0">
    <w:p w:rsidR="00013235" w:rsidRDefault="00013235" w:rsidP="0066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BB" w:rsidRDefault="006652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BB" w:rsidRDefault="006652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BB" w:rsidRDefault="006652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F18"/>
    <w:multiLevelType w:val="hybridMultilevel"/>
    <w:tmpl w:val="29A4039E"/>
    <w:lvl w:ilvl="0" w:tplc="CCCE8394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9F239E4"/>
    <w:multiLevelType w:val="hybridMultilevel"/>
    <w:tmpl w:val="6EA2D008"/>
    <w:lvl w:ilvl="0" w:tplc="AAF2B4D8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B0"/>
    <w:rsid w:val="00013235"/>
    <w:rsid w:val="001C10D0"/>
    <w:rsid w:val="00363804"/>
    <w:rsid w:val="00383F19"/>
    <w:rsid w:val="00394FDE"/>
    <w:rsid w:val="003F57F9"/>
    <w:rsid w:val="004E6498"/>
    <w:rsid w:val="005272AB"/>
    <w:rsid w:val="006652BB"/>
    <w:rsid w:val="0080646E"/>
    <w:rsid w:val="00817CD8"/>
    <w:rsid w:val="009B332F"/>
    <w:rsid w:val="009C0DB0"/>
    <w:rsid w:val="00A2008E"/>
    <w:rsid w:val="00A41455"/>
    <w:rsid w:val="00A82407"/>
    <w:rsid w:val="00AD7773"/>
    <w:rsid w:val="00AF1BE7"/>
    <w:rsid w:val="00B176AE"/>
    <w:rsid w:val="00B3196E"/>
    <w:rsid w:val="00C04F0E"/>
    <w:rsid w:val="00C3613C"/>
    <w:rsid w:val="00CB3D4C"/>
    <w:rsid w:val="00E66F7A"/>
    <w:rsid w:val="00E9080C"/>
    <w:rsid w:val="00E95DAC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7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6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652BB"/>
  </w:style>
  <w:style w:type="paragraph" w:styleId="a5">
    <w:name w:val="footer"/>
    <w:basedOn w:val="a"/>
    <w:link w:val="Char0"/>
    <w:uiPriority w:val="99"/>
    <w:unhideWhenUsed/>
    <w:rsid w:val="0066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65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7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6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652BB"/>
  </w:style>
  <w:style w:type="paragraph" w:styleId="a5">
    <w:name w:val="footer"/>
    <w:basedOn w:val="a"/>
    <w:link w:val="Char0"/>
    <w:uiPriority w:val="99"/>
    <w:unhideWhenUsed/>
    <w:rsid w:val="0066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6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 2O11</cp:lastModifiedBy>
  <cp:revision>4</cp:revision>
  <dcterms:created xsi:type="dcterms:W3CDTF">2021-10-16T21:36:00Z</dcterms:created>
  <dcterms:modified xsi:type="dcterms:W3CDTF">2021-10-17T18:14:00Z</dcterms:modified>
</cp:coreProperties>
</file>