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1B7" w:rsidRDefault="007C11B7" w:rsidP="007C11B7">
      <w:pPr>
        <w:jc w:val="both"/>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المحاضرة 30</w:t>
      </w:r>
      <w:r>
        <w:rPr>
          <w:rFonts w:ascii="Simplified Arabic" w:hAnsi="Simplified Arabic" w:cs="Simplified Arabic"/>
          <w:b/>
          <w:bCs/>
          <w:sz w:val="28"/>
          <w:szCs w:val="28"/>
          <w:rtl/>
          <w:lang w:bidi="ar-IQ"/>
        </w:rPr>
        <w:t>: النظام السياسي في تونس .</w:t>
      </w:r>
      <w:r>
        <w:rPr>
          <w:rFonts w:ascii="Simplified Arabic" w:hAnsi="Simplified Arabic" w:cs="Simplified Arabic"/>
          <w:sz w:val="28"/>
          <w:szCs w:val="28"/>
          <w:rtl/>
          <w:lang w:bidi="ar-IQ"/>
        </w:rPr>
        <w:t xml:space="preserve"> سياسة تونس تندرج ضمن النظام الجمهوري للبلاد. بعد الاستقلال سنة 1956 وحتى 2011، كان النظام في تونس ديكتاتوري وشهد رئيسين هما الحبيب بورقيبة لمدة 30 سنة ثم زين العابدين بن علي ل23 سنة. وبعد الثورة التونسية في 2011، بدأت تونس انتقالها الديمقراطي، أين تم إقرار الدستورالجديد والقيام بعدة انتخابات. ترأس الجمهورية بعد الثورة التونسية مؤقتا فؤاد المبزع ثم محمد المنصف المرزوقي إلى أن تولى المهام الباجي قائد السبسي بعد انتخابات 2014، التي كانت انتخابات حرة، شفافة ونزيهة. ورئيس الحكومة كان يوسف الشاهد. ثم توفي الباجي قايد السبسي في 25 يوليو 2019 يوم عيد الجمهورية. وتولى الرئاسة مؤقتًا رئيس مجلس نواب الشعب محمد الناصر إلى أن انتُخِب قيس سعيد ونُصِّب في أكتوبر 2019 بعد انتخابات حرة، شفافة ونزيهة حيث فاز بأغلبية ساحقة. السلطة التشريعية القائمة في البلاد الآن هي مجلس نواب الشعب. يوجد الآن حوالي 218 حزبا في البلاد.</w:t>
      </w:r>
    </w:p>
    <w:p w:rsidR="007C11B7" w:rsidRDefault="007C11B7" w:rsidP="007C11B7">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رئيس الجمهورية ينتخب لمدة خمس سنوات ويقوم بتسمية الوزير الأول (رئيس الوزراء)، الذي يسهم في تنفيذ سياسات الدولة. الحكام المحليون للولايات والممثلون المحليون يتم تعيينهم أيضا من قبل الحكومة المركزية، في حين يتم انتخاب مجالس بلدية.</w:t>
      </w:r>
    </w:p>
    <w:p w:rsidR="007C11B7" w:rsidRDefault="007C11B7" w:rsidP="007C11B7">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يتكون البرلمان التونسي الآن من غرفة واحدة وهي: مجلس نواب الشعب (217 مقعدا).</w:t>
      </w:r>
    </w:p>
    <w:p w:rsidR="007C11B7" w:rsidRDefault="007C11B7" w:rsidP="007C11B7">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ويتكون البرلمان التونسي سابقا من غرفتين وهما: مجلس النواب ومجلس المستشارين (217 مقعدا).</w:t>
      </w:r>
    </w:p>
    <w:p w:rsidR="00F05DB4" w:rsidRDefault="00F05DB4"/>
    <w:sectPr w:rsidR="00F05DB4" w:rsidSect="004F492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C11B7"/>
    <w:rsid w:val="004F4921"/>
    <w:rsid w:val="007C11B7"/>
    <w:rsid w:val="00F05D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1B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033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1058</Characters>
  <Application>Microsoft Office Word</Application>
  <DocSecurity>0</DocSecurity>
  <Lines>8</Lines>
  <Paragraphs>2</Paragraphs>
  <ScaleCrop>false</ScaleCrop>
  <Company>SACC</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 Fattouh</dc:creator>
  <cp:lastModifiedBy>Maher Fattouh</cp:lastModifiedBy>
  <cp:revision>1</cp:revision>
  <dcterms:created xsi:type="dcterms:W3CDTF">2020-03-14T17:07:00Z</dcterms:created>
  <dcterms:modified xsi:type="dcterms:W3CDTF">2020-03-14T17:08:00Z</dcterms:modified>
</cp:coreProperties>
</file>