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EE" w:rsidRPr="00732FA4" w:rsidRDefault="007C3FEE" w:rsidP="007C3FEE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المحاضرة ال</w:t>
      </w:r>
      <w:r>
        <w:rPr>
          <w:rFonts w:hint="cs"/>
          <w:sz w:val="28"/>
          <w:szCs w:val="28"/>
          <w:rtl/>
          <w:lang w:bidi="ar-IQ"/>
        </w:rPr>
        <w:t>عاشرة</w:t>
      </w:r>
      <w:r w:rsidRPr="00732FA4">
        <w:rPr>
          <w:rFonts w:hint="cs"/>
          <w:sz w:val="28"/>
          <w:szCs w:val="28"/>
          <w:rtl/>
          <w:lang w:bidi="ar-IQ"/>
        </w:rPr>
        <w:t xml:space="preserve"> </w:t>
      </w:r>
    </w:p>
    <w:p w:rsidR="007C3FEE" w:rsidRPr="00732FA4" w:rsidRDefault="007C3FEE" w:rsidP="007C3FEE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م/ شروط صحة انعقا المعاهدة </w:t>
      </w:r>
    </w:p>
    <w:p w:rsidR="007C3FEE" w:rsidRPr="00732FA4" w:rsidRDefault="007C3FEE" w:rsidP="007C3FEE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يشترط لصحة انعقاد المعاهدة توافر ثلاثة شروط هي </w:t>
      </w:r>
    </w:p>
    <w:p w:rsidR="007C3FEE" w:rsidRPr="00732FA4" w:rsidRDefault="007C3FEE" w:rsidP="007C3FEE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proofErr w:type="spellStart"/>
      <w:r w:rsidRPr="00732FA4">
        <w:rPr>
          <w:rFonts w:hint="cs"/>
          <w:sz w:val="28"/>
          <w:szCs w:val="28"/>
          <w:rtl/>
          <w:lang w:bidi="ar-IQ"/>
        </w:rPr>
        <w:t>اهلية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التعاقد يملك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اشخاص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القانون الدولي العام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اهلية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ابرام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الاتفاقيات الدولية ويتمتع بهذه الشخصية في الوقت الحاضر الدول والمنظمات الدولية والفاتيكان . </w:t>
      </w:r>
    </w:p>
    <w:p w:rsidR="007C3FEE" w:rsidRDefault="007C3FEE" w:rsidP="007C3FEE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الرضا يشترط لصحة انعقاد المعاهدة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لا تكون مشوبة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باحد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عيوب الرضا . وعيوب الرضا هي ( الغلط والتدليس والغبن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والاكراه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) .</w:t>
      </w:r>
      <w:r>
        <w:rPr>
          <w:rFonts w:hint="cs"/>
          <w:sz w:val="28"/>
          <w:szCs w:val="28"/>
          <w:rtl/>
          <w:lang w:bidi="ar-IQ"/>
        </w:rPr>
        <w:t xml:space="preserve">والغلط هو اصطلاح له معنيان هما -  </w:t>
      </w:r>
      <w:proofErr w:type="spellStart"/>
      <w:r>
        <w:rPr>
          <w:rFonts w:hint="cs"/>
          <w:sz w:val="28"/>
          <w:szCs w:val="28"/>
          <w:rtl/>
          <w:lang w:bidi="ar-IQ"/>
        </w:rPr>
        <w:t>الاول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الغلط في صياغة نص المعاهدة </w:t>
      </w:r>
      <w:proofErr w:type="spellStart"/>
      <w:r>
        <w:rPr>
          <w:rFonts w:hint="cs"/>
          <w:sz w:val="28"/>
          <w:szCs w:val="28"/>
          <w:rtl/>
          <w:lang w:bidi="ar-IQ"/>
        </w:rPr>
        <w:t>فاذا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ما ظهر بعد </w:t>
      </w:r>
      <w:proofErr w:type="spellStart"/>
      <w:r>
        <w:rPr>
          <w:rFonts w:hint="cs"/>
          <w:sz w:val="28"/>
          <w:szCs w:val="28"/>
          <w:rtl/>
          <w:lang w:bidi="ar-IQ"/>
        </w:rPr>
        <w:t>اضفاء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الصفة الرسمية على المعاهدة </w:t>
      </w:r>
      <w:proofErr w:type="spellStart"/>
      <w:r>
        <w:rPr>
          <w:rFonts w:hint="cs"/>
          <w:sz w:val="28"/>
          <w:szCs w:val="28"/>
          <w:rtl/>
          <w:lang w:bidi="ar-IQ"/>
        </w:rPr>
        <w:t>انها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تحتوي على خطا </w:t>
      </w:r>
      <w:proofErr w:type="spellStart"/>
      <w:r>
        <w:rPr>
          <w:rFonts w:hint="cs"/>
          <w:sz w:val="28"/>
          <w:szCs w:val="28"/>
          <w:rtl/>
          <w:lang w:bidi="ar-IQ"/>
        </w:rPr>
        <w:t>فالاجراء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هذه الحالة هو تصحيح </w:t>
      </w:r>
      <w:proofErr w:type="spellStart"/>
      <w:r>
        <w:rPr>
          <w:rFonts w:hint="cs"/>
          <w:sz w:val="28"/>
          <w:szCs w:val="28"/>
          <w:rtl/>
          <w:lang w:bidi="ar-IQ"/>
        </w:rPr>
        <w:t>الخطا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والثاني الغلط في الرضا </w:t>
      </w:r>
      <w:proofErr w:type="spellStart"/>
      <w:r>
        <w:rPr>
          <w:rFonts w:hint="cs"/>
          <w:sz w:val="28"/>
          <w:szCs w:val="28"/>
          <w:rtl/>
          <w:lang w:bidi="ar-IQ"/>
        </w:rPr>
        <w:t>اذا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كان الغلط يتصل بواقعة معينة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موقف معين كان من العوامل </w:t>
      </w:r>
      <w:proofErr w:type="spellStart"/>
      <w:r>
        <w:rPr>
          <w:rFonts w:hint="cs"/>
          <w:sz w:val="28"/>
          <w:szCs w:val="28"/>
          <w:rtl/>
          <w:lang w:bidi="ar-IQ"/>
        </w:rPr>
        <w:t>الاساسية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ارتضاء </w:t>
      </w:r>
      <w:proofErr w:type="spellStart"/>
      <w:r>
        <w:rPr>
          <w:rFonts w:hint="cs"/>
          <w:sz w:val="28"/>
          <w:szCs w:val="28"/>
          <w:rtl/>
          <w:lang w:bidi="ar-IQ"/>
        </w:rPr>
        <w:t>الاطراف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الالتزام بالمعاهدة فهذا النوع من الغلط قد يكون سببا من </w:t>
      </w:r>
      <w:proofErr w:type="spellStart"/>
      <w:r>
        <w:rPr>
          <w:rFonts w:hint="cs"/>
          <w:sz w:val="28"/>
          <w:szCs w:val="28"/>
          <w:rtl/>
          <w:lang w:bidi="ar-IQ"/>
        </w:rPr>
        <w:t>اسباب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بطلان المعاهدة . </w:t>
      </w:r>
      <w:proofErr w:type="spellStart"/>
      <w:r>
        <w:rPr>
          <w:rFonts w:hint="cs"/>
          <w:sz w:val="28"/>
          <w:szCs w:val="28"/>
          <w:rtl/>
          <w:lang w:bidi="ar-IQ"/>
        </w:rPr>
        <w:t>اما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التدليس فيقصد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استخدام الخداع والكذب في المفاوضات كان </w:t>
      </w:r>
      <w:proofErr w:type="spellStart"/>
      <w:r>
        <w:rPr>
          <w:rFonts w:hint="cs"/>
          <w:sz w:val="28"/>
          <w:szCs w:val="28"/>
          <w:rtl/>
          <w:lang w:bidi="ar-IQ"/>
        </w:rPr>
        <w:t>يعمد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احد </w:t>
      </w:r>
      <w:proofErr w:type="spellStart"/>
      <w:r>
        <w:rPr>
          <w:rFonts w:hint="cs"/>
          <w:sz w:val="28"/>
          <w:szCs w:val="28"/>
          <w:rtl/>
          <w:lang w:bidi="ar-IQ"/>
        </w:rPr>
        <w:t>الاطراف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المتفاوضة خداع الطرف </w:t>
      </w:r>
      <w:proofErr w:type="spellStart"/>
      <w:r>
        <w:rPr>
          <w:rFonts w:hint="cs"/>
          <w:sz w:val="28"/>
          <w:szCs w:val="28"/>
          <w:rtl/>
          <w:lang w:bidi="ar-IQ"/>
        </w:rPr>
        <w:t>الاخر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عن طريق </w:t>
      </w:r>
      <w:proofErr w:type="spellStart"/>
      <w:r>
        <w:rPr>
          <w:rFonts w:hint="cs"/>
          <w:sz w:val="28"/>
          <w:szCs w:val="28"/>
          <w:rtl/>
          <w:lang w:bidi="ar-IQ"/>
        </w:rPr>
        <w:t>ادلائه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بمعلومات كاذبة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تقديم المستندات على </w:t>
      </w:r>
      <w:proofErr w:type="spellStart"/>
      <w:r>
        <w:rPr>
          <w:rFonts w:hint="cs"/>
          <w:sz w:val="28"/>
          <w:szCs w:val="28"/>
          <w:rtl/>
          <w:lang w:bidi="ar-IQ"/>
        </w:rPr>
        <w:t>انها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صحيحة والتدليس </w:t>
      </w:r>
      <w:proofErr w:type="spellStart"/>
      <w:r>
        <w:rPr>
          <w:rFonts w:hint="cs"/>
          <w:sz w:val="28"/>
          <w:szCs w:val="28"/>
          <w:rtl/>
          <w:lang w:bidi="ar-IQ"/>
        </w:rPr>
        <w:t>امر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نادر </w:t>
      </w:r>
      <w:proofErr w:type="spellStart"/>
      <w:r>
        <w:rPr>
          <w:rFonts w:hint="cs"/>
          <w:sz w:val="28"/>
          <w:szCs w:val="28"/>
          <w:rtl/>
          <w:lang w:bidi="ar-IQ"/>
        </w:rPr>
        <w:t>حوثه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 </w:t>
      </w:r>
      <w:proofErr w:type="spellStart"/>
      <w:r>
        <w:rPr>
          <w:rFonts w:hint="cs"/>
          <w:sz w:val="28"/>
          <w:szCs w:val="28"/>
          <w:rtl/>
          <w:lang w:bidi="ar-IQ"/>
        </w:rPr>
        <w:t>اما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فيما يتعلق بعيب </w:t>
      </w:r>
      <w:proofErr w:type="spellStart"/>
      <w:r>
        <w:rPr>
          <w:rFonts w:hint="cs"/>
          <w:sz w:val="28"/>
          <w:szCs w:val="28"/>
          <w:rtl/>
          <w:lang w:bidi="ar-IQ"/>
        </w:rPr>
        <w:t>الاكراه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فيجب التمييز بين حالتين . </w:t>
      </w:r>
      <w:proofErr w:type="spellStart"/>
      <w:r>
        <w:rPr>
          <w:rFonts w:hint="cs"/>
          <w:sz w:val="28"/>
          <w:szCs w:val="28"/>
          <w:rtl/>
          <w:lang w:bidi="ar-IQ"/>
        </w:rPr>
        <w:t>الاولى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هي حالة وقوع </w:t>
      </w:r>
      <w:proofErr w:type="spellStart"/>
      <w:r>
        <w:rPr>
          <w:rFonts w:hint="cs"/>
          <w:sz w:val="28"/>
          <w:szCs w:val="28"/>
          <w:rtl/>
          <w:lang w:bidi="ar-IQ"/>
        </w:rPr>
        <w:t>الاكراه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ممثلي الدولة . والثاني </w:t>
      </w:r>
      <w:proofErr w:type="spellStart"/>
      <w:r>
        <w:rPr>
          <w:rFonts w:hint="cs"/>
          <w:sz w:val="28"/>
          <w:szCs w:val="28"/>
          <w:rtl/>
          <w:lang w:bidi="ar-IQ"/>
        </w:rPr>
        <w:t>الاكراه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الواقع على الدولة ذاتها </w:t>
      </w:r>
      <w:proofErr w:type="spellStart"/>
      <w:r>
        <w:rPr>
          <w:rFonts w:hint="cs"/>
          <w:sz w:val="28"/>
          <w:szCs w:val="28"/>
          <w:rtl/>
          <w:lang w:bidi="ar-IQ"/>
        </w:rPr>
        <w:t>لارغامها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قبول معاهدة لا ترغب فيها في </w:t>
      </w:r>
      <w:proofErr w:type="spellStart"/>
      <w:r>
        <w:rPr>
          <w:rFonts w:hint="cs"/>
          <w:sz w:val="28"/>
          <w:szCs w:val="28"/>
          <w:rtl/>
          <w:lang w:bidi="ar-IQ"/>
        </w:rPr>
        <w:t>الاصل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</w:t>
      </w:r>
    </w:p>
    <w:p w:rsidR="007C3FEE" w:rsidRPr="00732FA4" w:rsidRDefault="007C3FEE" w:rsidP="007C3FEE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مشروعية موضوع المعاهدة يجب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اخيرا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لصحة انعقاد المعاهدة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يكون موضوعا مشروعا وجائزا . ويكون الموضوع مشروعا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اذا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كان مما يبيحه القانون الدولي وتقره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مبادىء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الاخلاق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. </w:t>
      </w:r>
    </w:p>
    <w:p w:rsidR="00FE19C0" w:rsidRPr="007C3FEE" w:rsidRDefault="00FE19C0"/>
    <w:sectPr w:rsidR="00FE19C0" w:rsidRPr="007C3FEE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7C3FEE"/>
    <w:rsid w:val="004F4921"/>
    <w:rsid w:val="007C3FEE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>SACC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2020-03-22T12:29:00Z</dcterms:created>
  <dcterms:modified xsi:type="dcterms:W3CDTF">2020-03-22T12:29:00Z</dcterms:modified>
</cp:coreProperties>
</file>