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A6" w:rsidRDefault="00702FA6" w:rsidP="00702FA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المحاضرة الثامنة </w:t>
      </w:r>
    </w:p>
    <w:p w:rsidR="00702FA6" w:rsidRPr="00732FA4" w:rsidRDefault="00702FA6" w:rsidP="00702FA6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م/ مصادر القانون الدولي العام </w:t>
      </w:r>
    </w:p>
    <w:p w:rsidR="00702FA6" w:rsidRPr="00732FA4" w:rsidRDefault="00702FA6" w:rsidP="00702FA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المعاهدة هي عبارة عن اتفاق بين شخصين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اكثر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العام ترمي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احداث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اثار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قانونية معينة . </w:t>
      </w:r>
    </w:p>
    <w:p w:rsidR="00702FA6" w:rsidRPr="00732FA4" w:rsidRDefault="00702FA6" w:rsidP="00702FA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ويترتب على هذا التعريف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امران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.</w:t>
      </w:r>
    </w:p>
    <w:p w:rsidR="00702FA6" w:rsidRPr="00732FA4" w:rsidRDefault="00702FA6" w:rsidP="00702FA6">
      <w:pPr>
        <w:jc w:val="both"/>
        <w:rPr>
          <w:sz w:val="28"/>
          <w:szCs w:val="28"/>
          <w:rtl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اولا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لايمكن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تعد من قبيل الاتفاقيات الدولية . الاتفاقيات التي تبرم بين طرفين احدهما في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الاقل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ليس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العام .</w:t>
      </w:r>
    </w:p>
    <w:p w:rsidR="00702FA6" w:rsidRPr="00732FA4" w:rsidRDefault="00702FA6" w:rsidP="00702FA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الاتفاقيات التي تبرم بين شعوب لا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732FA4">
        <w:rPr>
          <w:rFonts w:hint="cs"/>
          <w:sz w:val="28"/>
          <w:szCs w:val="28"/>
          <w:rtl/>
          <w:lang w:bidi="ar-IQ"/>
        </w:rPr>
        <w:t xml:space="preserve">يصدق عليها وصف الدول </w:t>
      </w:r>
    </w:p>
    <w:p w:rsidR="00702FA6" w:rsidRPr="00732FA4" w:rsidRDefault="00702FA6" w:rsidP="00702FA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عقود الزواج التي تبرم 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اعضاء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الاسر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المالكة </w:t>
      </w:r>
    </w:p>
    <w:p w:rsidR="00702FA6" w:rsidRPr="00732FA4" w:rsidRDefault="00702FA6" w:rsidP="00702FA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الاتفاقات التي تبرم بين الدول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والافراد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الاجانب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702FA6" w:rsidRPr="00732FA4" w:rsidRDefault="00702FA6" w:rsidP="00702FA6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الاتفاقات التي تبرم 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الاجانب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702FA6" w:rsidRPr="00732FA4" w:rsidRDefault="00702FA6" w:rsidP="00702FA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ثانيا </w:t>
      </w:r>
      <w:r w:rsidRPr="00732FA4">
        <w:rPr>
          <w:sz w:val="28"/>
          <w:szCs w:val="28"/>
          <w:rtl/>
          <w:lang w:bidi="ar-IQ"/>
        </w:rPr>
        <w:t>–</w:t>
      </w:r>
      <w:r w:rsidRPr="00732FA4">
        <w:rPr>
          <w:rFonts w:hint="cs"/>
          <w:sz w:val="28"/>
          <w:szCs w:val="28"/>
          <w:rtl/>
          <w:lang w:bidi="ar-IQ"/>
        </w:rPr>
        <w:t xml:space="preserve"> تعد من الاتفاقيات الدولية خلافا لما تقدم ورغم كونها غير معقودة بين دولتين .</w:t>
      </w:r>
    </w:p>
    <w:p w:rsidR="00702FA6" w:rsidRPr="00732FA4" w:rsidRDefault="00702FA6" w:rsidP="00702FA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الاتفاقيات التي تبرم بين الفاتيكان والدول الكاثوليكية</w:t>
      </w:r>
    </w:p>
    <w:p w:rsidR="00702FA6" w:rsidRPr="00732FA4" w:rsidRDefault="00702FA6" w:rsidP="00702FA6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الاتفاقيات التي تبرم بين منظمة دولية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واحدى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الدول</w:t>
      </w:r>
    </w:p>
    <w:p w:rsidR="00702FA6" w:rsidRPr="00732FA4" w:rsidRDefault="00702FA6" w:rsidP="00702FA6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الاتفاقيات التي تبرم بين منظمتين  </w:t>
      </w:r>
    </w:p>
    <w:p w:rsidR="00702FA6" w:rsidRPr="00732FA4" w:rsidRDefault="00702FA6" w:rsidP="00702FA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  وتصنف المعاهدات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نوعين هما / 1- المعاهدات العقدية </w:t>
      </w:r>
    </w:p>
    <w:p w:rsidR="00702FA6" w:rsidRDefault="00702FA6" w:rsidP="00702FA6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2- المعاهدات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الشارعة</w:t>
      </w:r>
      <w:proofErr w:type="spellEnd"/>
    </w:p>
    <w:p w:rsidR="00702FA6" w:rsidRDefault="00702FA6" w:rsidP="00702FA6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702FA6"/>
    <w:rsid w:val="004F4921"/>
    <w:rsid w:val="00702FA6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SACC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2020-03-22T12:26:00Z</dcterms:created>
  <dcterms:modified xsi:type="dcterms:W3CDTF">2020-03-22T12:27:00Z</dcterms:modified>
</cp:coreProperties>
</file>