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BE" w:rsidRPr="00FB15FF" w:rsidRDefault="009114BE">
      <w:pPr>
        <w:rPr>
          <w:rFonts w:asciiTheme="minorBidi" w:hAnsiTheme="minorBidi"/>
          <w:rtl/>
        </w:rPr>
      </w:pPr>
    </w:p>
    <w:p w:rsidR="00206A0F" w:rsidRPr="00FB15FF" w:rsidRDefault="00206A0F">
      <w:pPr>
        <w:rPr>
          <w:rFonts w:asciiTheme="minorBidi" w:hAnsiTheme="minorBidi"/>
          <w:rtl/>
        </w:rPr>
      </w:pPr>
    </w:p>
    <w:p w:rsidR="00206A0F" w:rsidRPr="004873B3" w:rsidRDefault="004873B3">
      <w:pPr>
        <w:rPr>
          <w:rFonts w:asciiTheme="minorBidi" w:hAnsiTheme="minorBidi"/>
          <w:b/>
          <w:bCs/>
          <w:rtl/>
        </w:rPr>
      </w:pPr>
      <w:r w:rsidRPr="004873B3">
        <w:rPr>
          <w:rFonts w:asciiTheme="minorBidi" w:hAnsiTheme="minorBidi" w:hint="cs"/>
          <w:b/>
          <w:bCs/>
          <w:rtl/>
        </w:rPr>
        <w:t>الفص</w:t>
      </w:r>
      <w:bookmarkStart w:id="0" w:name="_GoBack"/>
      <w:bookmarkEnd w:id="0"/>
      <w:r w:rsidRPr="004873B3">
        <w:rPr>
          <w:rFonts w:asciiTheme="minorBidi" w:hAnsiTheme="minorBidi" w:hint="cs"/>
          <w:b/>
          <w:bCs/>
          <w:rtl/>
        </w:rPr>
        <w:t>ل السادس</w:t>
      </w:r>
    </w:p>
    <w:p w:rsidR="00206A0F" w:rsidRPr="00FB15FF" w:rsidRDefault="00206A0F">
      <w:pPr>
        <w:rPr>
          <w:rFonts w:asciiTheme="minorBidi" w:hAnsiTheme="minorBidi"/>
          <w:b/>
          <w:bCs/>
          <w:rtl/>
        </w:rPr>
      </w:pPr>
      <w:r w:rsidRPr="00FB15FF">
        <w:rPr>
          <w:rFonts w:asciiTheme="minorBidi" w:hAnsiTheme="minorBidi"/>
          <w:b/>
          <w:bCs/>
          <w:rtl/>
        </w:rPr>
        <w:t xml:space="preserve">المحاضرة </w:t>
      </w:r>
      <w:proofErr w:type="spellStart"/>
      <w:proofErr w:type="gramStart"/>
      <w:r w:rsidRPr="00FB15FF">
        <w:rPr>
          <w:rFonts w:asciiTheme="minorBidi" w:hAnsiTheme="minorBidi"/>
          <w:b/>
          <w:bCs/>
          <w:rtl/>
        </w:rPr>
        <w:t>الأخيرة:المواقف</w:t>
      </w:r>
      <w:proofErr w:type="spellEnd"/>
      <w:proofErr w:type="gramEnd"/>
      <w:r w:rsidRPr="00FB15FF">
        <w:rPr>
          <w:rFonts w:asciiTheme="minorBidi" w:hAnsiTheme="minorBidi"/>
          <w:b/>
          <w:bCs/>
          <w:rtl/>
        </w:rPr>
        <w:t xml:space="preserve"> الاقتصادية للتيار الإصلاحي</w:t>
      </w:r>
      <w:r w:rsidR="005565D0">
        <w:rPr>
          <w:rFonts w:asciiTheme="minorBidi" w:hAnsiTheme="minorBidi" w:hint="cs"/>
          <w:b/>
          <w:bCs/>
          <w:rtl/>
        </w:rPr>
        <w:t xml:space="preserve"> 29/4/ 2018</w:t>
      </w:r>
    </w:p>
    <w:p w:rsidR="009E53D9" w:rsidRPr="00FB15FF" w:rsidRDefault="00206A0F">
      <w:pPr>
        <w:rPr>
          <w:rFonts w:asciiTheme="minorBidi" w:hAnsiTheme="minorBidi"/>
          <w:b/>
          <w:bCs/>
          <w:rtl/>
        </w:rPr>
      </w:pPr>
      <w:r w:rsidRPr="00FB15FF">
        <w:rPr>
          <w:rFonts w:asciiTheme="minorBidi" w:hAnsiTheme="minorBidi"/>
          <w:b/>
          <w:bCs/>
          <w:rtl/>
        </w:rPr>
        <w:t xml:space="preserve">سبق وان تحدثنا عن التيار الإصلاحي وقلنا ان هذا التيار له اهداف </w:t>
      </w:r>
      <w:proofErr w:type="gramStart"/>
      <w:r w:rsidRPr="00FB15FF">
        <w:rPr>
          <w:rFonts w:asciiTheme="minorBidi" w:hAnsiTheme="minorBidi"/>
          <w:b/>
          <w:bCs/>
          <w:rtl/>
        </w:rPr>
        <w:t>وروى  كثيرة</w:t>
      </w:r>
      <w:proofErr w:type="gramEnd"/>
      <w:r w:rsidRPr="00FB15FF">
        <w:rPr>
          <w:rFonts w:asciiTheme="minorBidi" w:hAnsiTheme="minorBidi"/>
          <w:b/>
          <w:bCs/>
          <w:rtl/>
        </w:rPr>
        <w:t xml:space="preserve"> فهو يعتقد ان النظام الإسلامي في الجمهورية الإسلامية يستمد من الولي الفقيه الذي نصبه الشعب  ويختلف عن اهداف وروى التيار المحافظ </w:t>
      </w:r>
      <w:r w:rsidR="009E53D9" w:rsidRPr="00FB15FF">
        <w:rPr>
          <w:rFonts w:asciiTheme="minorBidi" w:hAnsiTheme="minorBidi"/>
          <w:b/>
          <w:bCs/>
          <w:rtl/>
        </w:rPr>
        <w:t>.</w:t>
      </w:r>
    </w:p>
    <w:p w:rsidR="00206A0F" w:rsidRPr="00FB15FF" w:rsidRDefault="009E53D9">
      <w:pPr>
        <w:rPr>
          <w:rFonts w:asciiTheme="minorBidi" w:hAnsiTheme="minorBidi"/>
          <w:b/>
          <w:bCs/>
          <w:rtl/>
        </w:rPr>
      </w:pPr>
      <w:r w:rsidRPr="00FB15FF">
        <w:rPr>
          <w:rFonts w:asciiTheme="minorBidi" w:hAnsiTheme="minorBidi"/>
          <w:b/>
          <w:bCs/>
          <w:rtl/>
        </w:rPr>
        <w:t xml:space="preserve">المحور الأول: </w:t>
      </w:r>
      <w:r w:rsidR="00206A0F" w:rsidRPr="00FB15FF">
        <w:rPr>
          <w:rFonts w:asciiTheme="minorBidi" w:hAnsiTheme="minorBidi"/>
          <w:b/>
          <w:bCs/>
          <w:rtl/>
        </w:rPr>
        <w:t>ومن هنا اليوم نبحث في المواقف الاقتصادية</w:t>
      </w:r>
      <w:r w:rsidR="00FB15FF" w:rsidRPr="00FB15FF">
        <w:rPr>
          <w:rFonts w:asciiTheme="minorBidi" w:hAnsiTheme="minorBidi"/>
          <w:b/>
          <w:bCs/>
          <w:rtl/>
        </w:rPr>
        <w:t xml:space="preserve"> للتيار الاصلاحي</w:t>
      </w:r>
      <w:r w:rsidR="00206A0F" w:rsidRPr="00FB15FF">
        <w:rPr>
          <w:rFonts w:asciiTheme="minorBidi" w:hAnsiTheme="minorBidi"/>
          <w:b/>
          <w:bCs/>
          <w:rtl/>
        </w:rPr>
        <w:t>:</w:t>
      </w:r>
    </w:p>
    <w:p w:rsidR="00206A0F" w:rsidRPr="00FB15FF" w:rsidRDefault="00206A0F" w:rsidP="00206A0F">
      <w:pPr>
        <w:pStyle w:val="a3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يؤكد التيار الإصلاحي على وجوب تدخل الدولة بشكل كبير في الحياة الاقتصادية</w:t>
      </w:r>
    </w:p>
    <w:p w:rsidR="00206A0F" w:rsidRPr="00FB15FF" w:rsidRDefault="00206A0F" w:rsidP="00206A0F">
      <w:pPr>
        <w:pStyle w:val="a3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 xml:space="preserve">يعارض هذا التيار نظام </w:t>
      </w:r>
      <w:proofErr w:type="spellStart"/>
      <w:r w:rsidRPr="00FB15FF">
        <w:rPr>
          <w:rFonts w:asciiTheme="minorBidi" w:hAnsiTheme="minorBidi"/>
          <w:b/>
          <w:bCs/>
          <w:rtl/>
        </w:rPr>
        <w:t>الخصصة</w:t>
      </w:r>
      <w:proofErr w:type="spellEnd"/>
      <w:r w:rsidRPr="00FB15FF">
        <w:rPr>
          <w:rFonts w:asciiTheme="minorBidi" w:hAnsiTheme="minorBidi"/>
          <w:b/>
          <w:bCs/>
          <w:rtl/>
        </w:rPr>
        <w:t xml:space="preserve"> الشاملة</w:t>
      </w:r>
    </w:p>
    <w:p w:rsidR="00206A0F" w:rsidRPr="00FB15FF" w:rsidRDefault="00206A0F" w:rsidP="00206A0F">
      <w:pPr>
        <w:pStyle w:val="a3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 xml:space="preserve">يوافق على اتباع نظام </w:t>
      </w:r>
      <w:proofErr w:type="spellStart"/>
      <w:r w:rsidRPr="00FB15FF">
        <w:rPr>
          <w:rFonts w:asciiTheme="minorBidi" w:hAnsiTheme="minorBidi"/>
          <w:b/>
          <w:bCs/>
          <w:rtl/>
        </w:rPr>
        <w:t>الخصصة</w:t>
      </w:r>
      <w:proofErr w:type="spellEnd"/>
      <w:r w:rsidR="009E53D9" w:rsidRPr="00FB15FF">
        <w:rPr>
          <w:rFonts w:asciiTheme="minorBidi" w:hAnsiTheme="minorBidi"/>
          <w:b/>
          <w:bCs/>
          <w:rtl/>
        </w:rPr>
        <w:t xml:space="preserve"> المحدود وبشروط معينة</w:t>
      </w:r>
    </w:p>
    <w:p w:rsidR="009E53D9" w:rsidRPr="00FB15FF" w:rsidRDefault="009E53D9" w:rsidP="00206A0F">
      <w:pPr>
        <w:pStyle w:val="a3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يرى هذا التيار ان ظروف المجتمع الإيراني الاقتصادية والاجتماعية تستوجب تدخل الدولة في الشؤون الاقتصادية</w:t>
      </w:r>
    </w:p>
    <w:p w:rsidR="009E53D9" w:rsidRPr="00FB15FF" w:rsidRDefault="009E53D9" w:rsidP="00206A0F">
      <w:pPr>
        <w:pStyle w:val="a3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 xml:space="preserve">ان المجتمع الإيراني يعاني من التخلف وعدم النمو الاقتصادي </w:t>
      </w:r>
      <w:proofErr w:type="spellStart"/>
      <w:r w:rsidRPr="00FB15FF">
        <w:rPr>
          <w:rFonts w:asciiTheme="minorBidi" w:hAnsiTheme="minorBidi"/>
          <w:b/>
          <w:bCs/>
          <w:rtl/>
        </w:rPr>
        <w:t>ولايمكن</w:t>
      </w:r>
      <w:proofErr w:type="spellEnd"/>
      <w:r w:rsidRPr="00FB15FF">
        <w:rPr>
          <w:rFonts w:asciiTheme="minorBidi" w:hAnsiTheme="minorBidi"/>
          <w:b/>
          <w:bCs/>
          <w:rtl/>
        </w:rPr>
        <w:t xml:space="preserve"> ان يحقق تقدما الا بوجود حكومة قوية وذات برامج اقتصادية واسعة ومن خلال التدخل في الدفع باتجاه تحقيق التنمية</w:t>
      </w:r>
    </w:p>
    <w:p w:rsidR="009E53D9" w:rsidRPr="00FB15FF" w:rsidRDefault="009E53D9" w:rsidP="00206A0F">
      <w:pPr>
        <w:pStyle w:val="a3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 xml:space="preserve">ان القطاعات الأساسية </w:t>
      </w:r>
      <w:proofErr w:type="spellStart"/>
      <w:r w:rsidRPr="00FB15FF">
        <w:rPr>
          <w:rFonts w:asciiTheme="minorBidi" w:hAnsiTheme="minorBidi"/>
          <w:b/>
          <w:bCs/>
          <w:rtl/>
        </w:rPr>
        <w:t>والاستراتيجة</w:t>
      </w:r>
      <w:proofErr w:type="spellEnd"/>
      <w:r w:rsidRPr="00FB15FF">
        <w:rPr>
          <w:rFonts w:asciiTheme="minorBidi" w:hAnsiTheme="minorBidi"/>
          <w:b/>
          <w:bCs/>
          <w:rtl/>
        </w:rPr>
        <w:t xml:space="preserve"> للاقتصاد الإيراني يجب ان تبقى بيد الدولة</w:t>
      </w:r>
    </w:p>
    <w:p w:rsidR="009E53D9" w:rsidRPr="00FB15FF" w:rsidRDefault="009E53D9" w:rsidP="00206A0F">
      <w:pPr>
        <w:pStyle w:val="a3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 xml:space="preserve">تعتقد منظمة مجاهدي الثورة ان بقاء القطاعات الأساسية للاقتصاد الإيراني في ملكية الدولة لارتباطها بالبنية التحتية للبلاد وتعتقد ان سيادة القطاع الخاص وسيطرة </w:t>
      </w:r>
      <w:proofErr w:type="spellStart"/>
      <w:r w:rsidRPr="00FB15FF">
        <w:rPr>
          <w:rFonts w:asciiTheme="minorBidi" w:hAnsiTheme="minorBidi"/>
          <w:b/>
          <w:bCs/>
          <w:rtl/>
        </w:rPr>
        <w:t>الراسمالية</w:t>
      </w:r>
      <w:proofErr w:type="spellEnd"/>
      <w:r w:rsidRPr="00FB15FF">
        <w:rPr>
          <w:rFonts w:asciiTheme="minorBidi" w:hAnsiTheme="minorBidi"/>
          <w:b/>
          <w:bCs/>
          <w:rtl/>
        </w:rPr>
        <w:t xml:space="preserve"> على اقتصاد السوق يتناقض مع جوهر الدستور ومع استمرار هذا الفرض يشكل خطرا على الثورة والنظام السياسي</w:t>
      </w:r>
    </w:p>
    <w:p w:rsidR="009E53D9" w:rsidRPr="00FB15FF" w:rsidRDefault="009E53D9" w:rsidP="009E53D9">
      <w:pPr>
        <w:rPr>
          <w:rFonts w:asciiTheme="minorBidi" w:hAnsiTheme="minorBidi"/>
          <w:b/>
          <w:bCs/>
          <w:rtl/>
        </w:rPr>
      </w:pPr>
      <w:r w:rsidRPr="00FB15FF">
        <w:rPr>
          <w:rFonts w:asciiTheme="minorBidi" w:hAnsiTheme="minorBidi"/>
          <w:b/>
          <w:bCs/>
          <w:rtl/>
        </w:rPr>
        <w:t>المحور الثاني: التباينات في مواقف التيارات السياسية من التنمية</w:t>
      </w:r>
      <w:r w:rsidR="005A5CF2" w:rsidRPr="00FB15FF">
        <w:rPr>
          <w:rFonts w:asciiTheme="minorBidi" w:hAnsiTheme="minorBidi"/>
          <w:b/>
          <w:bCs/>
          <w:rtl/>
        </w:rPr>
        <w:t>:</w:t>
      </w:r>
    </w:p>
    <w:p w:rsidR="005A5CF2" w:rsidRPr="00FB15FF" w:rsidRDefault="005A5CF2" w:rsidP="009E53D9">
      <w:pPr>
        <w:rPr>
          <w:rFonts w:asciiTheme="minorBidi" w:hAnsiTheme="minorBidi"/>
          <w:b/>
          <w:bCs/>
          <w:rtl/>
        </w:rPr>
      </w:pPr>
      <w:r w:rsidRPr="00FB15FF">
        <w:rPr>
          <w:rFonts w:asciiTheme="minorBidi" w:hAnsiTheme="minorBidi"/>
          <w:b/>
          <w:bCs/>
          <w:rtl/>
        </w:rPr>
        <w:t xml:space="preserve">أولا: التنمية في عهد الرئيس </w:t>
      </w:r>
      <w:proofErr w:type="gramStart"/>
      <w:r w:rsidRPr="00FB15FF">
        <w:rPr>
          <w:rFonts w:asciiTheme="minorBidi" w:hAnsiTheme="minorBidi"/>
          <w:b/>
          <w:bCs/>
          <w:rtl/>
        </w:rPr>
        <w:t>الأسبق(</w:t>
      </w:r>
      <w:proofErr w:type="gramEnd"/>
      <w:r w:rsidRPr="00FB15FF">
        <w:rPr>
          <w:rFonts w:asciiTheme="minorBidi" w:hAnsiTheme="minorBidi"/>
          <w:b/>
          <w:bCs/>
          <w:rtl/>
        </w:rPr>
        <w:t>علي اكبر هاشمي رفسنجاني)</w:t>
      </w:r>
    </w:p>
    <w:p w:rsidR="009E53D9" w:rsidRPr="00FB15FF" w:rsidRDefault="009E53D9" w:rsidP="009E53D9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في عهد الرئيس السابق المرحوم علي هاشمي رفسنجاني(1989-1996) تبنى نج التنمية الاقتصادية</w:t>
      </w:r>
    </w:p>
    <w:p w:rsidR="009E53D9" w:rsidRPr="00FB15FF" w:rsidRDefault="005A5CF2" w:rsidP="009E53D9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 xml:space="preserve"> يعتقد الرئيس رفسنجاني ان النمو الاقتصادي </w:t>
      </w:r>
      <w:proofErr w:type="gramStart"/>
      <w:r w:rsidRPr="00FB15FF">
        <w:rPr>
          <w:rFonts w:asciiTheme="minorBidi" w:hAnsiTheme="minorBidi"/>
          <w:b/>
          <w:bCs/>
          <w:rtl/>
        </w:rPr>
        <w:t>يشكل  المحور</w:t>
      </w:r>
      <w:proofErr w:type="gramEnd"/>
      <w:r w:rsidRPr="00FB15FF">
        <w:rPr>
          <w:rFonts w:asciiTheme="minorBidi" w:hAnsiTheme="minorBidi"/>
          <w:b/>
          <w:bCs/>
          <w:rtl/>
        </w:rPr>
        <w:t xml:space="preserve"> الأهم في الدولة الإيرانية </w:t>
      </w:r>
    </w:p>
    <w:p w:rsidR="005A5CF2" w:rsidRPr="00FB15FF" w:rsidRDefault="005A5CF2" w:rsidP="009E53D9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proofErr w:type="gramStart"/>
      <w:r w:rsidRPr="00FB15FF">
        <w:rPr>
          <w:rFonts w:asciiTheme="minorBidi" w:hAnsiTheme="minorBidi"/>
          <w:b/>
          <w:bCs/>
          <w:rtl/>
        </w:rPr>
        <w:t>يعتقد  الأولوية</w:t>
      </w:r>
      <w:proofErr w:type="gramEnd"/>
      <w:r w:rsidRPr="00FB15FF">
        <w:rPr>
          <w:rFonts w:asciiTheme="minorBidi" w:hAnsiTheme="minorBidi"/>
          <w:b/>
          <w:bCs/>
          <w:rtl/>
        </w:rPr>
        <w:t xml:space="preserve"> للمحور الاقتصادي على التنمية السياسية </w:t>
      </w:r>
    </w:p>
    <w:p w:rsidR="005A5CF2" w:rsidRPr="00FB15FF" w:rsidRDefault="005A5CF2" w:rsidP="009E53D9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مثلت فترة حكم الرئيس رفسنجاني والرئيس محمد خاتمي الليبرالية الغربية</w:t>
      </w:r>
    </w:p>
    <w:p w:rsidR="005A5CF2" w:rsidRPr="00FB15FF" w:rsidRDefault="005A5CF2" w:rsidP="005A5CF2">
      <w:pPr>
        <w:rPr>
          <w:rFonts w:asciiTheme="minorBidi" w:hAnsiTheme="minorBidi"/>
          <w:b/>
          <w:bCs/>
          <w:rtl/>
        </w:rPr>
      </w:pPr>
      <w:r w:rsidRPr="00FB15FF">
        <w:rPr>
          <w:rFonts w:asciiTheme="minorBidi" w:hAnsiTheme="minorBidi"/>
          <w:b/>
          <w:bCs/>
          <w:rtl/>
        </w:rPr>
        <w:t xml:space="preserve">ثانيا: التنمية في عهد الرئيس </w:t>
      </w:r>
      <w:proofErr w:type="gramStart"/>
      <w:r w:rsidRPr="00FB15FF">
        <w:rPr>
          <w:rFonts w:asciiTheme="minorBidi" w:hAnsiTheme="minorBidi"/>
          <w:b/>
          <w:bCs/>
          <w:rtl/>
        </w:rPr>
        <w:t>الأسبق(</w:t>
      </w:r>
      <w:proofErr w:type="gramEnd"/>
      <w:r w:rsidRPr="00FB15FF">
        <w:rPr>
          <w:rFonts w:asciiTheme="minorBidi" w:hAnsiTheme="minorBidi"/>
          <w:b/>
          <w:bCs/>
          <w:rtl/>
        </w:rPr>
        <w:t>محمد خاتمي)</w:t>
      </w:r>
    </w:p>
    <w:p w:rsidR="005A5CF2" w:rsidRPr="00FB15FF" w:rsidRDefault="005A5CF2" w:rsidP="005A5CF2">
      <w:pPr>
        <w:pStyle w:val="a3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 xml:space="preserve">تعد </w:t>
      </w:r>
      <w:proofErr w:type="gramStart"/>
      <w:r w:rsidRPr="00FB15FF">
        <w:rPr>
          <w:rFonts w:asciiTheme="minorBidi" w:hAnsiTheme="minorBidi"/>
          <w:b/>
          <w:bCs/>
          <w:rtl/>
        </w:rPr>
        <w:t>التنمية  واحدة</w:t>
      </w:r>
      <w:proofErr w:type="gramEnd"/>
      <w:r w:rsidRPr="00FB15FF">
        <w:rPr>
          <w:rFonts w:asciiTheme="minorBidi" w:hAnsiTheme="minorBidi"/>
          <w:b/>
          <w:bCs/>
          <w:rtl/>
        </w:rPr>
        <w:t xml:space="preserve"> من وعود لبرنامج الرئيس محمد خاتمي</w:t>
      </w:r>
    </w:p>
    <w:p w:rsidR="005A5CF2" w:rsidRPr="00FB15FF" w:rsidRDefault="005A5CF2" w:rsidP="005A5CF2">
      <w:pPr>
        <w:pStyle w:val="a3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يؤكد على احتياج النظام السياسي الإيراني للتنمية الشاملة للمجالات الاقتصادية والسياسية والثقافية والعلمية</w:t>
      </w:r>
    </w:p>
    <w:p w:rsidR="005A5CF2" w:rsidRPr="00FB15FF" w:rsidRDefault="005A5CF2" w:rsidP="005A5CF2">
      <w:pPr>
        <w:pStyle w:val="a3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يعتبر التنمية السياسية هي الركيزة الأساس التي تعتمد عليها المجالات الأخرى للتنمية</w:t>
      </w:r>
    </w:p>
    <w:p w:rsidR="005A5CF2" w:rsidRPr="00FB15FF" w:rsidRDefault="005A5CF2" w:rsidP="005A5CF2">
      <w:pPr>
        <w:pStyle w:val="a3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يؤكد على شعار التيار الا</w:t>
      </w:r>
      <w:r w:rsidR="00A8175C" w:rsidRPr="00FB15FF">
        <w:rPr>
          <w:rFonts w:asciiTheme="minorBidi" w:hAnsiTheme="minorBidi"/>
          <w:b/>
          <w:bCs/>
          <w:rtl/>
        </w:rPr>
        <w:t>ص</w:t>
      </w:r>
      <w:r w:rsidRPr="00FB15FF">
        <w:rPr>
          <w:rFonts w:asciiTheme="minorBidi" w:hAnsiTheme="minorBidi"/>
          <w:b/>
          <w:bCs/>
          <w:rtl/>
        </w:rPr>
        <w:t>لاحي وهو التنمية المتوازنة والمستقرة</w:t>
      </w:r>
    </w:p>
    <w:p w:rsidR="00A8175C" w:rsidRPr="00FB15FF" w:rsidRDefault="00A8175C" w:rsidP="005A5CF2">
      <w:pPr>
        <w:pStyle w:val="a3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يربط خاتمي موضوع التنمية بمجمل بنائه مشروعه الإصلاحي الذي يعتمد على أساس حكم القانون والدستور</w:t>
      </w:r>
    </w:p>
    <w:p w:rsidR="009E53D9" w:rsidRPr="00FB15FF" w:rsidRDefault="00FB15FF" w:rsidP="009E53D9">
      <w:pPr>
        <w:rPr>
          <w:rFonts w:asciiTheme="minorBidi" w:hAnsiTheme="minorBidi"/>
          <w:b/>
          <w:bCs/>
          <w:rtl/>
        </w:rPr>
      </w:pPr>
      <w:r w:rsidRPr="00FB15FF">
        <w:rPr>
          <w:rFonts w:asciiTheme="minorBidi" w:hAnsiTheme="minorBidi"/>
          <w:b/>
          <w:bCs/>
          <w:rtl/>
        </w:rPr>
        <w:t>المحور الثالث: العلاقة بين التنمية السياسية والتنمية الاقتصادية</w:t>
      </w:r>
    </w:p>
    <w:p w:rsidR="00FB15FF" w:rsidRPr="00FB15FF" w:rsidRDefault="00FB15FF" w:rsidP="009E53D9">
      <w:pPr>
        <w:rPr>
          <w:rFonts w:asciiTheme="minorBidi" w:hAnsiTheme="minorBidi"/>
          <w:b/>
          <w:bCs/>
          <w:rtl/>
        </w:rPr>
      </w:pPr>
      <w:r w:rsidRPr="00FB15FF">
        <w:rPr>
          <w:rFonts w:asciiTheme="minorBidi" w:hAnsiTheme="minorBidi"/>
          <w:b/>
          <w:bCs/>
          <w:rtl/>
        </w:rPr>
        <w:t xml:space="preserve">هناك ثلاث نماذج عامة </w:t>
      </w:r>
      <w:proofErr w:type="spellStart"/>
      <w:r w:rsidRPr="00FB15FF">
        <w:rPr>
          <w:rFonts w:asciiTheme="minorBidi" w:hAnsiTheme="minorBidi"/>
          <w:b/>
          <w:bCs/>
          <w:rtl/>
        </w:rPr>
        <w:t>لايجاد</w:t>
      </w:r>
      <w:proofErr w:type="spellEnd"/>
      <w:r w:rsidRPr="00FB15FF">
        <w:rPr>
          <w:rFonts w:asciiTheme="minorBidi" w:hAnsiTheme="minorBidi"/>
          <w:b/>
          <w:bCs/>
          <w:rtl/>
        </w:rPr>
        <w:t xml:space="preserve"> الاستقرار السياسي ومن ثم التنسيق بين المجالين الاقتصادي والسياسي من اجل الوصول الى الأهداف الاقتصادية والمناهج الثلاثة هي:</w:t>
      </w:r>
    </w:p>
    <w:p w:rsidR="00FB15FF" w:rsidRPr="00FB15FF" w:rsidRDefault="00FB15FF" w:rsidP="00FB15FF">
      <w:pPr>
        <w:pStyle w:val="a3"/>
        <w:numPr>
          <w:ilvl w:val="0"/>
          <w:numId w:val="4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نهج الأنظمة اليسارية المتطرفة</w:t>
      </w:r>
    </w:p>
    <w:p w:rsidR="00FB15FF" w:rsidRPr="00FB15FF" w:rsidRDefault="00FB15FF" w:rsidP="00FB15FF">
      <w:pPr>
        <w:pStyle w:val="a3"/>
        <w:numPr>
          <w:ilvl w:val="0"/>
          <w:numId w:val="4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نهج الأنظمة اليمينية</w:t>
      </w:r>
    </w:p>
    <w:p w:rsidR="00FB15FF" w:rsidRPr="00FB15FF" w:rsidRDefault="00FB15FF" w:rsidP="00FB15FF">
      <w:pPr>
        <w:pStyle w:val="a3"/>
        <w:numPr>
          <w:ilvl w:val="0"/>
          <w:numId w:val="4"/>
        </w:numPr>
        <w:rPr>
          <w:rFonts w:asciiTheme="minorBidi" w:hAnsiTheme="minorBidi"/>
          <w:b/>
          <w:bCs/>
        </w:rPr>
      </w:pPr>
      <w:r w:rsidRPr="00FB15FF">
        <w:rPr>
          <w:rFonts w:asciiTheme="minorBidi" w:hAnsiTheme="minorBidi"/>
          <w:b/>
          <w:bCs/>
          <w:rtl/>
        </w:rPr>
        <w:t>نهج الأنظمة المفتوحة</w:t>
      </w:r>
    </w:p>
    <w:p w:rsidR="009E53D9" w:rsidRPr="00FB15FF" w:rsidRDefault="009E53D9" w:rsidP="009E53D9">
      <w:pPr>
        <w:pStyle w:val="a3"/>
        <w:rPr>
          <w:rFonts w:asciiTheme="minorBidi" w:hAnsiTheme="minorBidi"/>
          <w:b/>
          <w:bCs/>
        </w:rPr>
      </w:pPr>
    </w:p>
    <w:sectPr w:rsidR="009E53D9" w:rsidRPr="00FB15FF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2876"/>
    <w:multiLevelType w:val="hybridMultilevel"/>
    <w:tmpl w:val="C9289A18"/>
    <w:lvl w:ilvl="0" w:tplc="1CE61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E5A60"/>
    <w:multiLevelType w:val="hybridMultilevel"/>
    <w:tmpl w:val="A492278E"/>
    <w:lvl w:ilvl="0" w:tplc="1326F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52BD0"/>
    <w:multiLevelType w:val="hybridMultilevel"/>
    <w:tmpl w:val="668694EA"/>
    <w:lvl w:ilvl="0" w:tplc="059A3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06003"/>
    <w:multiLevelType w:val="hybridMultilevel"/>
    <w:tmpl w:val="98FA31D4"/>
    <w:lvl w:ilvl="0" w:tplc="E1CE6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0F"/>
    <w:rsid w:val="00206A0F"/>
    <w:rsid w:val="004873B3"/>
    <w:rsid w:val="005565D0"/>
    <w:rsid w:val="005A5CF2"/>
    <w:rsid w:val="009114BE"/>
    <w:rsid w:val="009E53D9"/>
    <w:rsid w:val="00A7073E"/>
    <w:rsid w:val="00A8175C"/>
    <w:rsid w:val="00F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22ADA-CB85-4D64-9DE1-334F4D2A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2018-05-18T22:22:00Z</dcterms:created>
  <dcterms:modified xsi:type="dcterms:W3CDTF">2018-05-19T06:25:00Z</dcterms:modified>
</cp:coreProperties>
</file>