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5A" w:rsidRDefault="00A27327" w:rsidP="005F3A5A">
      <w:pPr>
        <w:tabs>
          <w:tab w:val="left" w:pos="3386"/>
        </w:tabs>
        <w:spacing w:after="0"/>
        <w:rPr>
          <w:rtl/>
          <w:lang w:bidi="ar-IQ"/>
        </w:rPr>
      </w:pPr>
      <w:r>
        <w:rPr>
          <w:rtl/>
          <w:lang w:bidi="ar-IQ"/>
        </w:rPr>
        <w:tab/>
      </w:r>
      <w:r w:rsidR="005F3A5A"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</w:t>
      </w:r>
      <w:bookmarkStart w:id="0" w:name="_GoBack"/>
      <w:bookmarkEnd w:id="0"/>
      <w:r w:rsidR="005F3A5A" w:rsidRPr="00557370">
        <w:rPr>
          <w:rFonts w:cs="Al-Kharashi 3" w:hint="cs"/>
          <w:b/>
          <w:bCs/>
          <w:sz w:val="32"/>
          <w:szCs w:val="32"/>
          <w:rtl/>
          <w:lang w:bidi="ar-IQ"/>
        </w:rPr>
        <w:t>ة (</w:t>
      </w:r>
      <w:r w:rsidR="005F3A5A">
        <w:rPr>
          <w:rFonts w:cs="Al-Kharashi 3" w:hint="cs"/>
          <w:b/>
          <w:bCs/>
          <w:sz w:val="32"/>
          <w:szCs w:val="32"/>
          <w:rtl/>
          <w:lang w:bidi="ar-IQ"/>
        </w:rPr>
        <w:t>6</w:t>
      </w:r>
      <w:r w:rsidR="005F3A5A"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)</w:t>
      </w:r>
    </w:p>
    <w:p w:rsidR="005F3A5A" w:rsidRDefault="005F3A5A" w:rsidP="005F3A5A">
      <w:pPr>
        <w:tabs>
          <w:tab w:val="left" w:pos="4691"/>
        </w:tabs>
        <w:jc w:val="center"/>
        <w:rPr>
          <w:rFonts w:cs="Al-Kharashi 3"/>
          <w:sz w:val="32"/>
          <w:szCs w:val="32"/>
          <w:rtl/>
          <w:lang w:bidi="ar-IQ"/>
        </w:rPr>
      </w:pPr>
      <w:r w:rsidRPr="00B5044E">
        <w:rPr>
          <w:rFonts w:cs="Al-Kharashi 3" w:hint="cs"/>
          <w:sz w:val="32"/>
          <w:szCs w:val="32"/>
          <w:rtl/>
          <w:lang w:bidi="ar-IQ"/>
        </w:rPr>
        <w:t xml:space="preserve">المصادر </w:t>
      </w:r>
      <w:r>
        <w:rPr>
          <w:rFonts w:cs="Al-Kharashi 3" w:hint="cs"/>
          <w:sz w:val="32"/>
          <w:szCs w:val="32"/>
          <w:rtl/>
          <w:lang w:bidi="ar-IQ"/>
        </w:rPr>
        <w:t xml:space="preserve"> الغير </w:t>
      </w:r>
      <w:r w:rsidRPr="00B5044E">
        <w:rPr>
          <w:rFonts w:cs="Al-Kharashi 3" w:hint="cs"/>
          <w:sz w:val="32"/>
          <w:szCs w:val="32"/>
          <w:rtl/>
          <w:lang w:bidi="ar-IQ"/>
        </w:rPr>
        <w:t xml:space="preserve">الرسمية </w:t>
      </w:r>
      <w:r>
        <w:rPr>
          <w:rFonts w:cs="Al-Kharashi 3" w:hint="cs"/>
          <w:sz w:val="32"/>
          <w:szCs w:val="32"/>
          <w:rtl/>
          <w:lang w:bidi="ar-IQ"/>
        </w:rPr>
        <w:t xml:space="preserve">( التفسيرية ) </w:t>
      </w:r>
    </w:p>
    <w:p w:rsidR="005F3A5A" w:rsidRDefault="005F3A5A" w:rsidP="005F3A5A">
      <w:pPr>
        <w:tabs>
          <w:tab w:val="left" w:pos="4691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يقصد بالمصدر التفسيري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المرجع الذي يساعد الى تجلية ما في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القاعده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القانونية من غموض وتوضيح ما فيها من ابهام ، فهو مصدر للاستئناس والارشاد يسترشد به القاضي للتعرف على حقيقة القواعد التي يستمدها من المصادر الرسمية  .</w:t>
      </w:r>
    </w:p>
    <w:p w:rsidR="005F3A5A" w:rsidRDefault="005F3A5A" w:rsidP="005F3A5A">
      <w:pPr>
        <w:tabs>
          <w:tab w:val="left" w:pos="4691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وتنحصر المصادر التفسيرية للقانون في ( القضاء والفقه ) .</w:t>
      </w:r>
    </w:p>
    <w:p w:rsidR="005F3A5A" w:rsidRDefault="005F3A5A" w:rsidP="005F3A5A">
      <w:pPr>
        <w:tabs>
          <w:tab w:val="left" w:pos="4691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وهناك علاقه وثيقه جدا بين القضاء والفقه لان كل واحد منها يكمل الاخر ، فالقاضي يسترشد برأي الفقيه والفقيه يستفيد من تجارب القاضي فيتجه بفقهه الوجهة التي تتفق مع مقتضيات الحياة العملية . </w:t>
      </w:r>
    </w:p>
    <w:p w:rsidR="00F43CCE" w:rsidRPr="00D27961" w:rsidRDefault="00F43CCE" w:rsidP="005F3A5A">
      <w:pPr>
        <w:tabs>
          <w:tab w:val="left" w:pos="3386"/>
        </w:tabs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A27327" w:rsidRPr="0066585C" w:rsidRDefault="00A27327" w:rsidP="00F43CC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47C74" w:rsidRPr="00A27327" w:rsidRDefault="00347C74" w:rsidP="00A27327"/>
    <w:sectPr w:rsidR="00347C74" w:rsidRPr="00A2732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212867"/>
    <w:rsid w:val="00347C74"/>
    <w:rsid w:val="005F3A5A"/>
    <w:rsid w:val="00A27327"/>
    <w:rsid w:val="00C80239"/>
    <w:rsid w:val="00E217FB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2018-05-08T11:46:00Z</dcterms:created>
  <dcterms:modified xsi:type="dcterms:W3CDTF">2018-05-08T11:46:00Z</dcterms:modified>
</cp:coreProperties>
</file>