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A5A" w:rsidRPr="00255ADE" w:rsidRDefault="00A27327" w:rsidP="00255ADE">
      <w:pPr>
        <w:tabs>
          <w:tab w:val="left" w:pos="3386"/>
        </w:tabs>
        <w:spacing w:after="0" w:line="600" w:lineRule="auto"/>
        <w:rPr>
          <w:sz w:val="36"/>
          <w:szCs w:val="36"/>
          <w:rtl/>
          <w:lang w:bidi="ar-IQ"/>
        </w:rPr>
      </w:pPr>
      <w:r>
        <w:rPr>
          <w:rtl/>
          <w:lang w:bidi="ar-IQ"/>
        </w:rPr>
        <w:tab/>
      </w:r>
      <w:r w:rsidR="005F3A5A" w:rsidRPr="00557370">
        <w:rPr>
          <w:rFonts w:cs="Al-Kharashi 3" w:hint="cs"/>
          <w:b/>
          <w:bCs/>
          <w:sz w:val="32"/>
          <w:szCs w:val="32"/>
          <w:rtl/>
          <w:lang w:bidi="ar-IQ"/>
        </w:rPr>
        <w:t>محاضرة (</w:t>
      </w:r>
      <w:r w:rsidR="005F3A5A">
        <w:rPr>
          <w:rFonts w:cs="Al-Kharashi 3" w:hint="cs"/>
          <w:b/>
          <w:bCs/>
          <w:sz w:val="32"/>
          <w:szCs w:val="32"/>
          <w:rtl/>
          <w:lang w:bidi="ar-IQ"/>
        </w:rPr>
        <w:t>6</w:t>
      </w:r>
      <w:r w:rsidR="005F3A5A" w:rsidRPr="00557370">
        <w:rPr>
          <w:rFonts w:cs="Al-Kharashi 3" w:hint="cs"/>
          <w:b/>
          <w:bCs/>
          <w:sz w:val="32"/>
          <w:szCs w:val="32"/>
          <w:rtl/>
          <w:lang w:bidi="ar-IQ"/>
        </w:rPr>
        <w:t xml:space="preserve"> )</w:t>
      </w:r>
    </w:p>
    <w:p w:rsidR="005F3A5A" w:rsidRPr="00255ADE" w:rsidRDefault="005F3A5A" w:rsidP="00255ADE">
      <w:pPr>
        <w:tabs>
          <w:tab w:val="left" w:pos="4691"/>
        </w:tabs>
        <w:spacing w:line="600" w:lineRule="auto"/>
        <w:jc w:val="center"/>
        <w:rPr>
          <w:rFonts w:cs="Al-Kharashi 3"/>
          <w:b/>
          <w:bCs/>
          <w:sz w:val="36"/>
          <w:szCs w:val="36"/>
          <w:rtl/>
          <w:lang w:bidi="ar-IQ"/>
        </w:rPr>
      </w:pPr>
      <w:bookmarkStart w:id="0" w:name="_GoBack"/>
      <w:r w:rsidRPr="00255ADE">
        <w:rPr>
          <w:rFonts w:cs="Al-Kharashi 3" w:hint="cs"/>
          <w:b/>
          <w:bCs/>
          <w:sz w:val="36"/>
          <w:szCs w:val="36"/>
          <w:rtl/>
          <w:lang w:bidi="ar-IQ"/>
        </w:rPr>
        <w:t xml:space="preserve">المصادر  الغير الرسمية ( التفسيرية ) </w:t>
      </w:r>
    </w:p>
    <w:bookmarkEnd w:id="0"/>
    <w:p w:rsidR="005F3A5A" w:rsidRPr="00255ADE" w:rsidRDefault="005F3A5A" w:rsidP="00255ADE">
      <w:pPr>
        <w:tabs>
          <w:tab w:val="left" w:pos="4691"/>
        </w:tabs>
        <w:spacing w:line="600" w:lineRule="auto"/>
        <w:rPr>
          <w:rFonts w:asciiTheme="majorBidi" w:hAnsiTheme="majorBidi" w:cstheme="majorBidi"/>
          <w:sz w:val="36"/>
          <w:szCs w:val="36"/>
          <w:rtl/>
          <w:lang w:bidi="ar-IQ"/>
        </w:rPr>
      </w:pPr>
      <w:r w:rsidRPr="00255ADE">
        <w:rPr>
          <w:rFonts w:asciiTheme="majorBidi" w:hAnsiTheme="majorBidi" w:cstheme="majorBidi" w:hint="cs"/>
          <w:sz w:val="36"/>
          <w:szCs w:val="36"/>
          <w:rtl/>
          <w:lang w:bidi="ar-IQ"/>
        </w:rPr>
        <w:t xml:space="preserve">يقصد بالمصدر التفسيري </w:t>
      </w:r>
      <w:r w:rsidRPr="00255ADE">
        <w:rPr>
          <w:rFonts w:asciiTheme="majorBidi" w:hAnsiTheme="majorBidi" w:cstheme="majorBidi"/>
          <w:sz w:val="36"/>
          <w:szCs w:val="36"/>
          <w:rtl/>
          <w:lang w:bidi="ar-IQ"/>
        </w:rPr>
        <w:t>–</w:t>
      </w:r>
      <w:r w:rsidRPr="00255ADE">
        <w:rPr>
          <w:rFonts w:asciiTheme="majorBidi" w:hAnsiTheme="majorBidi" w:cstheme="majorBidi" w:hint="cs"/>
          <w:sz w:val="36"/>
          <w:szCs w:val="36"/>
          <w:rtl/>
          <w:lang w:bidi="ar-IQ"/>
        </w:rPr>
        <w:t xml:space="preserve"> المرجع الذي يساعد الى تجلية ما في </w:t>
      </w:r>
      <w:proofErr w:type="spellStart"/>
      <w:r w:rsidRPr="00255ADE">
        <w:rPr>
          <w:rFonts w:asciiTheme="majorBidi" w:hAnsiTheme="majorBidi" w:cstheme="majorBidi" w:hint="cs"/>
          <w:sz w:val="36"/>
          <w:szCs w:val="36"/>
          <w:rtl/>
          <w:lang w:bidi="ar-IQ"/>
        </w:rPr>
        <w:t>القاعده</w:t>
      </w:r>
      <w:proofErr w:type="spellEnd"/>
      <w:r w:rsidRPr="00255ADE">
        <w:rPr>
          <w:rFonts w:asciiTheme="majorBidi" w:hAnsiTheme="majorBidi" w:cstheme="majorBidi" w:hint="cs"/>
          <w:sz w:val="36"/>
          <w:szCs w:val="36"/>
          <w:rtl/>
          <w:lang w:bidi="ar-IQ"/>
        </w:rPr>
        <w:t xml:space="preserve"> القانونية من غموض وتوضيح ما فيها من ابهام ، فهو مصدر للاستئناس والارشاد يسترشد به القاضي للتعرف على حقيقة القواعد التي يستمدها من المصادر الرسمية  .</w:t>
      </w:r>
    </w:p>
    <w:p w:rsidR="005F3A5A" w:rsidRPr="00255ADE" w:rsidRDefault="005F3A5A" w:rsidP="00255ADE">
      <w:pPr>
        <w:tabs>
          <w:tab w:val="left" w:pos="4691"/>
        </w:tabs>
        <w:spacing w:line="600" w:lineRule="auto"/>
        <w:rPr>
          <w:rFonts w:asciiTheme="majorBidi" w:hAnsiTheme="majorBidi" w:cstheme="majorBidi"/>
          <w:sz w:val="36"/>
          <w:szCs w:val="36"/>
          <w:rtl/>
          <w:lang w:bidi="ar-IQ"/>
        </w:rPr>
      </w:pPr>
      <w:r w:rsidRPr="00255ADE">
        <w:rPr>
          <w:rFonts w:asciiTheme="majorBidi" w:hAnsiTheme="majorBidi" w:cstheme="majorBidi" w:hint="cs"/>
          <w:sz w:val="36"/>
          <w:szCs w:val="36"/>
          <w:rtl/>
          <w:lang w:bidi="ar-IQ"/>
        </w:rPr>
        <w:t>وتنحصر المصادر التفسيرية للقانون في ( القضاء والفقه ) .</w:t>
      </w:r>
    </w:p>
    <w:p w:rsidR="005F3A5A" w:rsidRPr="00255ADE" w:rsidRDefault="005F3A5A" w:rsidP="00255ADE">
      <w:pPr>
        <w:tabs>
          <w:tab w:val="left" w:pos="4691"/>
        </w:tabs>
        <w:spacing w:line="600" w:lineRule="auto"/>
        <w:rPr>
          <w:rFonts w:asciiTheme="majorBidi" w:hAnsiTheme="majorBidi" w:cstheme="majorBidi"/>
          <w:sz w:val="36"/>
          <w:szCs w:val="36"/>
          <w:rtl/>
          <w:lang w:bidi="ar-IQ"/>
        </w:rPr>
      </w:pPr>
      <w:r w:rsidRPr="00255ADE">
        <w:rPr>
          <w:rFonts w:asciiTheme="majorBidi" w:hAnsiTheme="majorBidi" w:cstheme="majorBidi" w:hint="cs"/>
          <w:sz w:val="36"/>
          <w:szCs w:val="36"/>
          <w:rtl/>
          <w:lang w:bidi="ar-IQ"/>
        </w:rPr>
        <w:t xml:space="preserve"> وهناك علاقه وثيقه جدا بين القضاء والفقه لان كل واحد منها يكمل الاخر ، فالقاضي يسترشد برأي الفقيه والفقيه يستفيد من تجارب القاضي فيتجه بفقهه الوجهة التي تتفق مع مقتضيات الحياة العملية . </w:t>
      </w:r>
    </w:p>
    <w:p w:rsidR="00F43CCE" w:rsidRPr="00D27961" w:rsidRDefault="00F43CCE" w:rsidP="005F3A5A">
      <w:pPr>
        <w:tabs>
          <w:tab w:val="left" w:pos="3386"/>
        </w:tabs>
        <w:spacing w:after="0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</w:t>
      </w:r>
    </w:p>
    <w:p w:rsidR="00A27327" w:rsidRPr="0066585C" w:rsidRDefault="00A27327" w:rsidP="00F43CCE">
      <w:pPr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</w:p>
    <w:p w:rsidR="00347C74" w:rsidRPr="00A27327" w:rsidRDefault="00347C74" w:rsidP="00A27327"/>
    <w:sectPr w:rsidR="00347C74" w:rsidRPr="00A27327" w:rsidSect="00E217F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-Kharashi 3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1D7340"/>
    <w:multiLevelType w:val="hybridMultilevel"/>
    <w:tmpl w:val="1CC875A0"/>
    <w:lvl w:ilvl="0" w:tplc="10A26CF2">
      <w:start w:val="1"/>
      <w:numFmt w:val="decimal"/>
      <w:lvlText w:val="%1-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>
    <w:nsid w:val="56792F72"/>
    <w:multiLevelType w:val="hybridMultilevel"/>
    <w:tmpl w:val="CF0A4DDE"/>
    <w:lvl w:ilvl="0" w:tplc="CE005FC8">
      <w:start w:val="1"/>
      <w:numFmt w:val="decimal"/>
      <w:lvlText w:val="%1-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>
    <w:nsid w:val="69036A74"/>
    <w:multiLevelType w:val="hybridMultilevel"/>
    <w:tmpl w:val="6A688AE8"/>
    <w:lvl w:ilvl="0" w:tplc="5DFA99CA">
      <w:start w:val="1"/>
      <w:numFmt w:val="decimal"/>
      <w:lvlText w:val="%1-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239"/>
    <w:rsid w:val="00212867"/>
    <w:rsid w:val="00255ADE"/>
    <w:rsid w:val="00347C74"/>
    <w:rsid w:val="005F3A5A"/>
    <w:rsid w:val="00A27327"/>
    <w:rsid w:val="00C80239"/>
    <w:rsid w:val="00E217FB"/>
    <w:rsid w:val="00F43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32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02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32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02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</dc:creator>
  <cp:lastModifiedBy>Ahmeed</cp:lastModifiedBy>
  <cp:revision>3</cp:revision>
  <dcterms:created xsi:type="dcterms:W3CDTF">2018-05-08T11:46:00Z</dcterms:created>
  <dcterms:modified xsi:type="dcterms:W3CDTF">2018-05-09T08:53:00Z</dcterms:modified>
</cp:coreProperties>
</file>