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AF" w:rsidRDefault="00C62B23" w:rsidP="00C62B23">
      <w:pPr>
        <w:rPr>
          <w:rFonts w:asciiTheme="majorBidi" w:hAnsiTheme="majorBidi" w:cstheme="majorBidi" w:hint="cs"/>
          <w:sz w:val="28"/>
          <w:szCs w:val="28"/>
          <w:rtl/>
          <w:lang w:bidi="ar-IQ"/>
        </w:rPr>
      </w:pPr>
      <w:r>
        <w:rPr>
          <w:rFonts w:asciiTheme="majorBidi" w:hAnsiTheme="majorBidi" w:cstheme="majorBidi" w:hint="cs"/>
          <w:sz w:val="28"/>
          <w:szCs w:val="28"/>
          <w:rtl/>
          <w:lang w:bidi="ar-IQ"/>
        </w:rPr>
        <w:t xml:space="preserve">-التغييرات الاخرى التي يجب فعلها عند التحويل من الكلام المباشر لغير المباشر هي تلك التي تتعلق بالضمائر حيث يتم تغييرها من ضمائر الشخص الاول </w:t>
      </w:r>
      <w:r>
        <w:rPr>
          <w:rFonts w:asciiTheme="majorBidi" w:hAnsiTheme="majorBidi" w:cstheme="majorBidi"/>
          <w:sz w:val="28"/>
          <w:szCs w:val="28"/>
          <w:lang w:bidi="ar-IQ"/>
        </w:rPr>
        <w:t>(I,We)</w:t>
      </w:r>
      <w:r>
        <w:rPr>
          <w:rFonts w:asciiTheme="majorBidi" w:hAnsiTheme="majorBidi" w:cstheme="majorBidi" w:hint="cs"/>
          <w:sz w:val="28"/>
          <w:szCs w:val="28"/>
          <w:rtl/>
          <w:lang w:bidi="ar-IQ"/>
        </w:rPr>
        <w:t xml:space="preserve"> الى ضمائر الشخص الثاني والثالث كما في الامثلة التالية:</w:t>
      </w:r>
    </w:p>
    <w:p w:rsidR="00C62B23" w:rsidRDefault="00C62B23"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1-She says "I can talk to the boss." (Direct)</w:t>
      </w:r>
    </w:p>
    <w:p w:rsidR="00C62B23" w:rsidRDefault="00C62B23"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-She says that she can talk to the boss. (Indirect)</w:t>
      </w:r>
    </w:p>
    <w:p w:rsidR="00C62B23" w:rsidRDefault="00C62B23"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2-They say "We left the city last night." (Direct)</w:t>
      </w:r>
    </w:p>
    <w:p w:rsidR="00C62B23" w:rsidRDefault="00C62B23"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-They say that they left the city the previous night. (Indirect)</w:t>
      </w:r>
    </w:p>
    <w:p w:rsidR="00C62B23" w:rsidRDefault="00C62B23" w:rsidP="00C62B23">
      <w:pPr>
        <w:rPr>
          <w:rFonts w:asciiTheme="majorBidi" w:hAnsiTheme="majorBidi" w:cstheme="majorBidi" w:hint="cs"/>
          <w:sz w:val="28"/>
          <w:szCs w:val="28"/>
          <w:rtl/>
          <w:lang w:bidi="ar-IQ"/>
        </w:rPr>
      </w:pPr>
      <w:r>
        <w:rPr>
          <w:rFonts w:asciiTheme="majorBidi" w:hAnsiTheme="majorBidi" w:cstheme="majorBidi" w:hint="cs"/>
          <w:sz w:val="28"/>
          <w:szCs w:val="28"/>
          <w:rtl/>
          <w:lang w:bidi="ar-IQ"/>
        </w:rPr>
        <w:t>-ملاحظة مهمه جدا: في حالة كون الفاعل مع فعل القول وجواب القول هو نفسه ضمير الشخص الاول، ففي هذه الحالة يبقى كما هواي لا يجوزتغييره كما في المثال التالي:</w:t>
      </w:r>
    </w:p>
    <w:p w:rsidR="00C62B23" w:rsidRDefault="00C62B23"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3-</w:t>
      </w:r>
      <w:r w:rsidR="00A40C34">
        <w:rPr>
          <w:rFonts w:asciiTheme="majorBidi" w:hAnsiTheme="majorBidi" w:cstheme="majorBidi"/>
          <w:sz w:val="28"/>
          <w:szCs w:val="28"/>
          <w:lang w:bidi="ar-IQ"/>
        </w:rPr>
        <w:t xml:space="preserve">I say " I </w:t>
      </w:r>
      <w:r w:rsidR="006E43A1">
        <w:rPr>
          <w:rFonts w:asciiTheme="majorBidi" w:hAnsiTheme="majorBidi" w:cstheme="majorBidi"/>
          <w:sz w:val="28"/>
          <w:szCs w:val="28"/>
          <w:lang w:bidi="ar-IQ"/>
        </w:rPr>
        <w:t>have just arrived here." (Direct)</w:t>
      </w:r>
    </w:p>
    <w:p w:rsidR="006E43A1" w:rsidRDefault="006E43A1"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-I say that I have just arrived there. (Indirect)</w:t>
      </w:r>
    </w:p>
    <w:p w:rsidR="006E43A1" w:rsidRDefault="000307BC"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4-We say "We might listen to soft music." (Direct)</w:t>
      </w:r>
    </w:p>
    <w:p w:rsidR="000307BC" w:rsidRDefault="000307BC"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-We say that we might listen to soft music. Indirect</w:t>
      </w:r>
    </w:p>
    <w:p w:rsidR="000307BC" w:rsidRDefault="000307BC" w:rsidP="000307BC">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التغييرات الاساسية الاخرى هي تلك التي تتعلق بالزمن. </w:t>
      </w:r>
    </w:p>
    <w:p w:rsidR="000307BC" w:rsidRDefault="000307BC" w:rsidP="000307BC">
      <w:pPr>
        <w:rPr>
          <w:rFonts w:asciiTheme="majorBidi" w:hAnsiTheme="majorBidi" w:cstheme="majorBidi"/>
          <w:sz w:val="28"/>
          <w:szCs w:val="28"/>
          <w:rtl/>
          <w:lang w:bidi="ar-IQ"/>
        </w:rPr>
      </w:pPr>
      <w:r>
        <w:rPr>
          <w:rFonts w:asciiTheme="majorBidi" w:hAnsiTheme="majorBidi" w:cstheme="majorBidi" w:hint="cs"/>
          <w:sz w:val="28"/>
          <w:szCs w:val="28"/>
          <w:rtl/>
          <w:lang w:bidi="ar-IQ"/>
        </w:rPr>
        <w:t>لكن يجب ملاحطة ما يلي: (</w:t>
      </w:r>
      <w:r w:rsidR="00345373">
        <w:rPr>
          <w:rFonts w:asciiTheme="majorBidi" w:hAnsiTheme="majorBidi" w:cstheme="majorBidi" w:hint="cs"/>
          <w:sz w:val="28"/>
          <w:szCs w:val="28"/>
          <w:rtl/>
          <w:lang w:bidi="ar-IQ"/>
        </w:rPr>
        <w:t xml:space="preserve"> </w:t>
      </w:r>
      <w:r w:rsidRPr="00345373">
        <w:rPr>
          <w:rFonts w:asciiTheme="majorBidi" w:hAnsiTheme="majorBidi" w:cstheme="majorBidi" w:hint="cs"/>
          <w:b/>
          <w:bCs/>
          <w:i/>
          <w:iCs/>
          <w:sz w:val="28"/>
          <w:szCs w:val="28"/>
          <w:rtl/>
          <w:lang w:bidi="ar-IQ"/>
        </w:rPr>
        <w:t>نعتمد في تغيير الزمن على زن فعل القولز اي بمعنى انهاذا كان فعل القول بزمن المضارع بكل انواعه فهنا لا يجوز تغيير زمن الفعل الرئيسي "فعل جواب القول". اما اذا كان زمن فعل القول ماض فهنا يجب اجراء التغيير)</w:t>
      </w:r>
    </w:p>
    <w:p w:rsidR="000307BC" w:rsidRDefault="00345373" w:rsidP="000307BC">
      <w:pPr>
        <w:rPr>
          <w:rFonts w:asciiTheme="majorBidi" w:hAnsiTheme="majorBidi" w:cstheme="majorBidi"/>
          <w:sz w:val="28"/>
          <w:szCs w:val="28"/>
          <w:rtl/>
          <w:lang w:bidi="ar-IQ"/>
        </w:rPr>
      </w:pPr>
      <w:r>
        <w:rPr>
          <w:rFonts w:asciiTheme="majorBidi" w:hAnsiTheme="majorBidi" w:cstheme="majorBidi" w:hint="cs"/>
          <w:sz w:val="28"/>
          <w:szCs w:val="28"/>
          <w:rtl/>
          <w:lang w:bidi="ar-IQ"/>
        </w:rPr>
        <w:t>*-</w:t>
      </w:r>
      <w:r w:rsidR="000307BC">
        <w:rPr>
          <w:rFonts w:asciiTheme="majorBidi" w:hAnsiTheme="majorBidi" w:cstheme="majorBidi" w:hint="cs"/>
          <w:sz w:val="28"/>
          <w:szCs w:val="28"/>
          <w:rtl/>
          <w:lang w:bidi="ar-IQ"/>
        </w:rPr>
        <w:t xml:space="preserve"> يتم تغيير الزمن المضارع الى الزمن الماضي المقابل له. فمثلا المضارع البسيط يتغير الى الماضي البسيط والمضارع المستمر الى الماضي المستمر وهكذا حسب الجدول التالي:</w:t>
      </w:r>
    </w:p>
    <w:tbl>
      <w:tblPr>
        <w:tblStyle w:val="TableGrid"/>
        <w:bidiVisual/>
        <w:tblW w:w="0" w:type="auto"/>
        <w:tblInd w:w="2625" w:type="dxa"/>
        <w:tblLook w:val="04A0" w:firstRow="1" w:lastRow="0" w:firstColumn="1" w:lastColumn="0" w:noHBand="0" w:noVBand="1"/>
      </w:tblPr>
      <w:tblGrid>
        <w:gridCol w:w="2552"/>
        <w:gridCol w:w="2410"/>
      </w:tblGrid>
      <w:tr w:rsidR="006D5F76" w:rsidTr="006D5F76">
        <w:tc>
          <w:tcPr>
            <w:tcW w:w="2552" w:type="dxa"/>
          </w:tcPr>
          <w:p w:rsidR="006D5F76" w:rsidRPr="00496058" w:rsidRDefault="006D5F76" w:rsidP="00496058">
            <w:pPr>
              <w:jc w:val="center"/>
              <w:rPr>
                <w:rFonts w:asciiTheme="majorBidi" w:hAnsiTheme="majorBidi" w:cstheme="majorBidi"/>
                <w:b/>
                <w:bCs/>
                <w:sz w:val="28"/>
                <w:szCs w:val="28"/>
                <w:lang w:bidi="ar-IQ"/>
              </w:rPr>
            </w:pPr>
            <w:r w:rsidRPr="00496058">
              <w:rPr>
                <w:rFonts w:asciiTheme="majorBidi" w:hAnsiTheme="majorBidi" w:cstheme="majorBidi"/>
                <w:b/>
                <w:bCs/>
                <w:sz w:val="28"/>
                <w:szCs w:val="28"/>
                <w:lang w:bidi="ar-IQ"/>
              </w:rPr>
              <w:t>Indirect</w:t>
            </w:r>
          </w:p>
        </w:tc>
        <w:tc>
          <w:tcPr>
            <w:tcW w:w="2410" w:type="dxa"/>
          </w:tcPr>
          <w:p w:rsidR="006D5F76" w:rsidRPr="00496058" w:rsidRDefault="006D5F76" w:rsidP="00496058">
            <w:pPr>
              <w:jc w:val="center"/>
              <w:rPr>
                <w:rFonts w:asciiTheme="majorBidi" w:hAnsiTheme="majorBidi" w:cstheme="majorBidi"/>
                <w:b/>
                <w:bCs/>
                <w:sz w:val="28"/>
                <w:szCs w:val="28"/>
                <w:lang w:bidi="ar-IQ"/>
              </w:rPr>
            </w:pPr>
            <w:r w:rsidRPr="00496058">
              <w:rPr>
                <w:rFonts w:asciiTheme="majorBidi" w:hAnsiTheme="majorBidi" w:cstheme="majorBidi"/>
                <w:b/>
                <w:bCs/>
                <w:sz w:val="28"/>
                <w:szCs w:val="28"/>
                <w:lang w:bidi="ar-IQ"/>
              </w:rPr>
              <w:t>Direct</w:t>
            </w:r>
          </w:p>
        </w:tc>
      </w:tr>
      <w:tr w:rsidR="006D5F76" w:rsidTr="006D5F76">
        <w:tc>
          <w:tcPr>
            <w:tcW w:w="2552" w:type="dxa"/>
          </w:tcPr>
          <w:p w:rsidR="006D5F76" w:rsidRDefault="00496058" w:rsidP="00496058">
            <w:pPr>
              <w:jc w:val="center"/>
              <w:rPr>
                <w:rFonts w:asciiTheme="majorBidi" w:hAnsiTheme="majorBidi" w:cstheme="majorBidi" w:hint="cs"/>
                <w:sz w:val="28"/>
                <w:szCs w:val="28"/>
                <w:lang w:bidi="ar-IQ"/>
              </w:rPr>
            </w:pPr>
            <w:r>
              <w:rPr>
                <w:rFonts w:asciiTheme="majorBidi" w:hAnsiTheme="majorBidi" w:cstheme="majorBidi"/>
                <w:sz w:val="28"/>
                <w:szCs w:val="28"/>
                <w:lang w:bidi="ar-IQ"/>
              </w:rPr>
              <w:t>Simple past</w:t>
            </w:r>
          </w:p>
        </w:tc>
        <w:tc>
          <w:tcPr>
            <w:tcW w:w="2410" w:type="dxa"/>
          </w:tcPr>
          <w:p w:rsidR="006D5F76" w:rsidRDefault="006D5F76"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Simple Present</w:t>
            </w:r>
          </w:p>
        </w:tc>
      </w:tr>
      <w:tr w:rsidR="006D5F76" w:rsidTr="006D5F76">
        <w:tc>
          <w:tcPr>
            <w:tcW w:w="2552"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Past continuous</w:t>
            </w:r>
          </w:p>
        </w:tc>
        <w:tc>
          <w:tcPr>
            <w:tcW w:w="2410" w:type="dxa"/>
          </w:tcPr>
          <w:p w:rsidR="006D5F76" w:rsidRDefault="006D5F76"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Present Continuous</w:t>
            </w:r>
          </w:p>
        </w:tc>
      </w:tr>
      <w:tr w:rsidR="006D5F76" w:rsidTr="006D5F76">
        <w:tc>
          <w:tcPr>
            <w:tcW w:w="2552"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Past perfect</w:t>
            </w:r>
          </w:p>
        </w:tc>
        <w:tc>
          <w:tcPr>
            <w:tcW w:w="2410" w:type="dxa"/>
          </w:tcPr>
          <w:p w:rsidR="006D5F76" w:rsidRDefault="006D5F76"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Present perfect</w:t>
            </w:r>
          </w:p>
        </w:tc>
      </w:tr>
      <w:tr w:rsidR="006D5F76" w:rsidTr="006D5F76">
        <w:tc>
          <w:tcPr>
            <w:tcW w:w="2552"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Past perfect  (or simple past)</w:t>
            </w:r>
          </w:p>
        </w:tc>
        <w:tc>
          <w:tcPr>
            <w:tcW w:w="2410" w:type="dxa"/>
          </w:tcPr>
          <w:p w:rsidR="006D5F76" w:rsidRDefault="006D5F76"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Simple past</w:t>
            </w:r>
          </w:p>
        </w:tc>
      </w:tr>
      <w:tr w:rsidR="006D5F76" w:rsidTr="006D5F76">
        <w:tc>
          <w:tcPr>
            <w:tcW w:w="2552"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Conditional "should, would)</w:t>
            </w:r>
          </w:p>
        </w:tc>
        <w:tc>
          <w:tcPr>
            <w:tcW w:w="2410" w:type="dxa"/>
          </w:tcPr>
          <w:p w:rsidR="006D5F76" w:rsidRDefault="00496058" w:rsidP="00496058">
            <w:pPr>
              <w:jc w:val="center"/>
              <w:rPr>
                <w:rFonts w:asciiTheme="majorBidi" w:hAnsiTheme="majorBidi" w:cstheme="majorBidi" w:hint="cs"/>
                <w:sz w:val="28"/>
                <w:szCs w:val="28"/>
                <w:rtl/>
                <w:lang w:bidi="ar-IQ"/>
              </w:rPr>
            </w:pPr>
            <w:r>
              <w:rPr>
                <w:rFonts w:asciiTheme="majorBidi" w:hAnsiTheme="majorBidi" w:cstheme="majorBidi"/>
                <w:sz w:val="28"/>
                <w:szCs w:val="28"/>
                <w:lang w:bidi="ar-IQ"/>
              </w:rPr>
              <w:t>Future</w:t>
            </w:r>
          </w:p>
        </w:tc>
      </w:tr>
      <w:tr w:rsidR="006D5F76" w:rsidTr="006D5F76">
        <w:tc>
          <w:tcPr>
            <w:tcW w:w="2552"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Must, had to, would have to</w:t>
            </w:r>
          </w:p>
        </w:tc>
        <w:tc>
          <w:tcPr>
            <w:tcW w:w="2410"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Must</w:t>
            </w:r>
          </w:p>
        </w:tc>
      </w:tr>
      <w:tr w:rsidR="006D5F76" w:rsidTr="006D5F76">
        <w:tc>
          <w:tcPr>
            <w:tcW w:w="2552"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Could, would be able to</w:t>
            </w:r>
          </w:p>
        </w:tc>
        <w:tc>
          <w:tcPr>
            <w:tcW w:w="2410"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could</w:t>
            </w:r>
          </w:p>
        </w:tc>
      </w:tr>
    </w:tbl>
    <w:p w:rsidR="00496058" w:rsidRDefault="00496058" w:rsidP="00496058">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الامثلة التالية نلاحظ فيها ان زمن فعل القول مضارع </w:t>
      </w:r>
      <w:r w:rsidR="00B02682">
        <w:rPr>
          <w:rFonts w:asciiTheme="majorBidi" w:hAnsiTheme="majorBidi" w:cstheme="majorBidi" w:hint="cs"/>
          <w:sz w:val="28"/>
          <w:szCs w:val="28"/>
          <w:rtl/>
          <w:lang w:bidi="ar-IQ"/>
        </w:rPr>
        <w:t xml:space="preserve">(ما تحته خط) </w:t>
      </w:r>
      <w:r>
        <w:rPr>
          <w:rFonts w:asciiTheme="majorBidi" w:hAnsiTheme="majorBidi" w:cstheme="majorBidi" w:hint="cs"/>
          <w:sz w:val="28"/>
          <w:szCs w:val="28"/>
          <w:rtl/>
          <w:lang w:bidi="ar-IQ"/>
        </w:rPr>
        <w:t>لذا سوف لن يتغير زمن الفعل الاخر (الفعل الرئيسي):</w:t>
      </w:r>
    </w:p>
    <w:p w:rsidR="00496058" w:rsidRDefault="00496058" w:rsidP="00496058">
      <w:pPr>
        <w:rPr>
          <w:rFonts w:asciiTheme="majorBidi" w:hAnsiTheme="majorBidi" w:cstheme="majorBidi" w:hint="cs"/>
          <w:sz w:val="28"/>
          <w:szCs w:val="28"/>
          <w:rtl/>
          <w:lang w:bidi="ar-IQ"/>
        </w:rPr>
      </w:pPr>
    </w:p>
    <w:p w:rsidR="00496058" w:rsidRDefault="00496058" w:rsidP="00496058">
      <w:pPr>
        <w:jc w:val="right"/>
        <w:rPr>
          <w:rFonts w:asciiTheme="majorBidi" w:hAnsiTheme="majorBidi" w:cstheme="majorBidi"/>
          <w:sz w:val="28"/>
          <w:szCs w:val="28"/>
          <w:lang w:bidi="ar-IQ"/>
        </w:rPr>
      </w:pPr>
      <w:r>
        <w:rPr>
          <w:rFonts w:asciiTheme="majorBidi" w:hAnsiTheme="majorBidi" w:cstheme="majorBidi"/>
          <w:sz w:val="28"/>
          <w:szCs w:val="28"/>
          <w:lang w:bidi="ar-IQ"/>
        </w:rPr>
        <w:lastRenderedPageBreak/>
        <w:t xml:space="preserve">1-He </w:t>
      </w:r>
      <w:r w:rsidRPr="00B02682">
        <w:rPr>
          <w:rFonts w:asciiTheme="majorBidi" w:hAnsiTheme="majorBidi" w:cstheme="majorBidi"/>
          <w:sz w:val="28"/>
          <w:szCs w:val="28"/>
          <w:u w:val="single"/>
          <w:lang w:bidi="ar-IQ"/>
        </w:rPr>
        <w:t>says</w:t>
      </w:r>
      <w:r>
        <w:rPr>
          <w:rFonts w:asciiTheme="majorBidi" w:hAnsiTheme="majorBidi" w:cstheme="majorBidi"/>
          <w:sz w:val="28"/>
          <w:szCs w:val="28"/>
          <w:lang w:bidi="ar-IQ"/>
        </w:rPr>
        <w:t xml:space="preserve"> "I bought a new car yesterday".(Direct)</w:t>
      </w:r>
    </w:p>
    <w:p w:rsidR="00496058" w:rsidRDefault="00496058" w:rsidP="00496058">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-He </w:t>
      </w:r>
      <w:r w:rsidRPr="00B02682">
        <w:rPr>
          <w:rFonts w:asciiTheme="majorBidi" w:hAnsiTheme="majorBidi" w:cstheme="majorBidi"/>
          <w:sz w:val="28"/>
          <w:szCs w:val="28"/>
          <w:u w:val="single"/>
          <w:lang w:bidi="ar-IQ"/>
        </w:rPr>
        <w:t>says</w:t>
      </w:r>
      <w:r>
        <w:rPr>
          <w:rFonts w:asciiTheme="majorBidi" w:hAnsiTheme="majorBidi" w:cstheme="majorBidi"/>
          <w:sz w:val="28"/>
          <w:szCs w:val="28"/>
          <w:lang w:bidi="ar-IQ"/>
        </w:rPr>
        <w:t xml:space="preserve"> that he bought a new car the day before.</w:t>
      </w:r>
    </w:p>
    <w:p w:rsidR="00496058" w:rsidRDefault="00496058" w:rsidP="00496058">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2-The teacher </w:t>
      </w:r>
      <w:r w:rsidRPr="00B02682">
        <w:rPr>
          <w:rFonts w:asciiTheme="majorBidi" w:hAnsiTheme="majorBidi" w:cstheme="majorBidi"/>
          <w:sz w:val="28"/>
          <w:szCs w:val="28"/>
          <w:u w:val="single"/>
          <w:lang w:bidi="ar-IQ"/>
        </w:rPr>
        <w:t>says to</w:t>
      </w:r>
      <w:r w:rsidR="00D84C46">
        <w:rPr>
          <w:rFonts w:asciiTheme="majorBidi" w:hAnsiTheme="majorBidi" w:cstheme="majorBidi"/>
          <w:sz w:val="28"/>
          <w:szCs w:val="28"/>
          <w:lang w:bidi="ar-IQ"/>
        </w:rPr>
        <w:t xml:space="preserve"> her "</w:t>
      </w:r>
      <w:r>
        <w:rPr>
          <w:rFonts w:asciiTheme="majorBidi" w:hAnsiTheme="majorBidi" w:cstheme="majorBidi"/>
          <w:sz w:val="28"/>
          <w:szCs w:val="28"/>
          <w:lang w:bidi="ar-IQ"/>
        </w:rPr>
        <w:t>I will ask another question". (Direct)</w:t>
      </w:r>
    </w:p>
    <w:p w:rsidR="00496058" w:rsidRDefault="00496058" w:rsidP="00496058">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-The teacher </w:t>
      </w:r>
      <w:r w:rsidRPr="00B02682">
        <w:rPr>
          <w:rFonts w:asciiTheme="majorBidi" w:hAnsiTheme="majorBidi" w:cstheme="majorBidi"/>
          <w:sz w:val="28"/>
          <w:szCs w:val="28"/>
          <w:u w:val="single"/>
          <w:lang w:bidi="ar-IQ"/>
        </w:rPr>
        <w:t>tells</w:t>
      </w:r>
      <w:r>
        <w:rPr>
          <w:rFonts w:asciiTheme="majorBidi" w:hAnsiTheme="majorBidi" w:cstheme="majorBidi"/>
          <w:sz w:val="28"/>
          <w:szCs w:val="28"/>
          <w:lang w:bidi="ar-IQ"/>
        </w:rPr>
        <w:t xml:space="preserve"> her that he will ask another question.(Indirect)</w:t>
      </w:r>
    </w:p>
    <w:p w:rsidR="00496058" w:rsidRDefault="00496058" w:rsidP="00496058">
      <w:pPr>
        <w:rPr>
          <w:rFonts w:asciiTheme="majorBidi" w:hAnsiTheme="majorBidi" w:cstheme="majorBidi" w:hint="cs"/>
          <w:sz w:val="28"/>
          <w:szCs w:val="28"/>
          <w:rtl/>
          <w:lang w:bidi="ar-IQ"/>
        </w:rPr>
      </w:pPr>
      <w:r>
        <w:rPr>
          <w:rFonts w:asciiTheme="majorBidi" w:hAnsiTheme="majorBidi" w:cstheme="majorBidi" w:hint="cs"/>
          <w:sz w:val="28"/>
          <w:szCs w:val="28"/>
          <w:rtl/>
          <w:lang w:bidi="ar-IQ"/>
        </w:rPr>
        <w:t>اما الامثلة التالية فسنلاحظ</w:t>
      </w:r>
      <w:r w:rsidR="00B02682">
        <w:rPr>
          <w:rFonts w:asciiTheme="majorBidi" w:hAnsiTheme="majorBidi" w:cstheme="majorBidi" w:hint="cs"/>
          <w:sz w:val="28"/>
          <w:szCs w:val="28"/>
          <w:rtl/>
          <w:lang w:bidi="ar-IQ"/>
        </w:rPr>
        <w:t xml:space="preserve"> فيها تغييرات الزمن</w:t>
      </w:r>
      <w:r w:rsidR="00D84C46">
        <w:rPr>
          <w:rFonts w:asciiTheme="majorBidi" w:hAnsiTheme="majorBidi" w:cstheme="majorBidi" w:hint="cs"/>
          <w:sz w:val="28"/>
          <w:szCs w:val="28"/>
          <w:rtl/>
          <w:lang w:bidi="ar-IQ"/>
        </w:rPr>
        <w:t xml:space="preserve"> في حالة كون الفعل الرئيسي بزمن الماضي (ما تخته خط)</w:t>
      </w:r>
      <w:r w:rsidR="00B02682">
        <w:rPr>
          <w:rFonts w:asciiTheme="majorBidi" w:hAnsiTheme="majorBidi" w:cstheme="majorBidi" w:hint="cs"/>
          <w:sz w:val="28"/>
          <w:szCs w:val="28"/>
          <w:rtl/>
          <w:lang w:bidi="ar-IQ"/>
        </w:rPr>
        <w:t>:</w:t>
      </w:r>
    </w:p>
    <w:p w:rsidR="00B02682" w:rsidRDefault="00B02682"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3-She </w:t>
      </w:r>
      <w:r w:rsidRPr="00D84C46">
        <w:rPr>
          <w:rFonts w:asciiTheme="majorBidi" w:hAnsiTheme="majorBidi" w:cstheme="majorBidi"/>
          <w:sz w:val="28"/>
          <w:szCs w:val="28"/>
          <w:u w:val="single"/>
          <w:lang w:bidi="ar-IQ"/>
        </w:rPr>
        <w:t>said</w:t>
      </w:r>
      <w:r>
        <w:rPr>
          <w:rFonts w:asciiTheme="majorBidi" w:hAnsiTheme="majorBidi" w:cstheme="majorBidi"/>
          <w:sz w:val="28"/>
          <w:szCs w:val="28"/>
          <w:lang w:bidi="ar-IQ"/>
        </w:rPr>
        <w:t xml:space="preserve"> "I studies English at this moment." (Direct)</w:t>
      </w:r>
    </w:p>
    <w:p w:rsidR="00B02682" w:rsidRDefault="00B02682"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-She </w:t>
      </w:r>
      <w:r w:rsidRPr="00D84C46">
        <w:rPr>
          <w:rFonts w:asciiTheme="majorBidi" w:hAnsiTheme="majorBidi" w:cstheme="majorBidi"/>
          <w:sz w:val="28"/>
          <w:szCs w:val="28"/>
          <w:u w:val="single"/>
          <w:lang w:bidi="ar-IQ"/>
        </w:rPr>
        <w:t>said</w:t>
      </w:r>
      <w:r>
        <w:rPr>
          <w:rFonts w:asciiTheme="majorBidi" w:hAnsiTheme="majorBidi" w:cstheme="majorBidi"/>
          <w:sz w:val="28"/>
          <w:szCs w:val="28"/>
          <w:lang w:bidi="ar-IQ"/>
        </w:rPr>
        <w:t xml:space="preserve"> that she studied English at that moment.(Indirect)</w:t>
      </w:r>
    </w:p>
    <w:p w:rsidR="00B02682" w:rsidRDefault="00B02682"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4-They </w:t>
      </w:r>
      <w:r w:rsidRPr="00D84C46">
        <w:rPr>
          <w:rFonts w:asciiTheme="majorBidi" w:hAnsiTheme="majorBidi" w:cstheme="majorBidi"/>
          <w:sz w:val="28"/>
          <w:szCs w:val="28"/>
          <w:u w:val="single"/>
          <w:lang w:bidi="ar-IQ"/>
        </w:rPr>
        <w:t>had said</w:t>
      </w:r>
      <w:r>
        <w:rPr>
          <w:rFonts w:asciiTheme="majorBidi" w:hAnsiTheme="majorBidi" w:cstheme="majorBidi"/>
          <w:sz w:val="28"/>
          <w:szCs w:val="28"/>
          <w:lang w:bidi="ar-IQ"/>
        </w:rPr>
        <w:t xml:space="preserve"> "We are writing a new letter." (Direct)</w:t>
      </w:r>
    </w:p>
    <w:p w:rsidR="00B02682" w:rsidRDefault="00B02682"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-They </w:t>
      </w:r>
      <w:r w:rsidRPr="00D84C46">
        <w:rPr>
          <w:rFonts w:asciiTheme="majorBidi" w:hAnsiTheme="majorBidi" w:cstheme="majorBidi"/>
          <w:sz w:val="28"/>
          <w:szCs w:val="28"/>
          <w:u w:val="single"/>
          <w:lang w:bidi="ar-IQ"/>
        </w:rPr>
        <w:t>said</w:t>
      </w:r>
      <w:r>
        <w:rPr>
          <w:rFonts w:asciiTheme="majorBidi" w:hAnsiTheme="majorBidi" w:cstheme="majorBidi"/>
          <w:sz w:val="28"/>
          <w:szCs w:val="28"/>
          <w:lang w:bidi="ar-IQ"/>
        </w:rPr>
        <w:t xml:space="preserve"> that they were writing a new letter. (Indirect)</w:t>
      </w:r>
    </w:p>
    <w:p w:rsidR="00B02682" w:rsidRDefault="00BD7DB0"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5-Hind </w:t>
      </w:r>
      <w:r w:rsidRPr="00D84C46">
        <w:rPr>
          <w:rFonts w:asciiTheme="majorBidi" w:hAnsiTheme="majorBidi" w:cstheme="majorBidi"/>
          <w:sz w:val="28"/>
          <w:szCs w:val="28"/>
          <w:u w:val="single"/>
          <w:lang w:bidi="ar-IQ"/>
        </w:rPr>
        <w:t>said</w:t>
      </w:r>
      <w:r>
        <w:rPr>
          <w:rFonts w:asciiTheme="majorBidi" w:hAnsiTheme="majorBidi" w:cstheme="majorBidi"/>
          <w:sz w:val="28"/>
          <w:szCs w:val="28"/>
          <w:lang w:bidi="ar-IQ"/>
        </w:rPr>
        <w:t xml:space="preserve"> "I am quite all right today." (Direct)</w:t>
      </w:r>
    </w:p>
    <w:p w:rsidR="00BD7DB0" w:rsidRDefault="00BD7DB0"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-Hind </w:t>
      </w:r>
      <w:r w:rsidRPr="00D84C46">
        <w:rPr>
          <w:rFonts w:asciiTheme="majorBidi" w:hAnsiTheme="majorBidi" w:cstheme="majorBidi"/>
          <w:sz w:val="28"/>
          <w:szCs w:val="28"/>
          <w:u w:val="single"/>
          <w:lang w:bidi="ar-IQ"/>
        </w:rPr>
        <w:t>said</w:t>
      </w:r>
      <w:r>
        <w:rPr>
          <w:rFonts w:asciiTheme="majorBidi" w:hAnsiTheme="majorBidi" w:cstheme="majorBidi"/>
          <w:sz w:val="28"/>
          <w:szCs w:val="28"/>
          <w:lang w:bidi="ar-IQ"/>
        </w:rPr>
        <w:t xml:space="preserve"> that she was quite all right that day.(Indirect)</w:t>
      </w:r>
    </w:p>
    <w:p w:rsidR="00D84C46" w:rsidRDefault="00D84C46"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6-He said to me "I have made a decision." (Direct)</w:t>
      </w:r>
    </w:p>
    <w:p w:rsidR="00D84C46" w:rsidRDefault="00D84C46"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-He told me that he had made a decision.(Indirect)</w:t>
      </w:r>
    </w:p>
    <w:p w:rsidR="00D84C46" w:rsidRDefault="00D84C46" w:rsidP="00D84C46">
      <w:pPr>
        <w:rPr>
          <w:rFonts w:asciiTheme="majorBidi" w:hAnsiTheme="majorBidi" w:cstheme="majorBidi"/>
          <w:sz w:val="28"/>
          <w:szCs w:val="28"/>
          <w:lang w:bidi="ar-IQ"/>
        </w:rPr>
      </w:pPr>
      <w:r>
        <w:rPr>
          <w:rFonts w:asciiTheme="majorBidi" w:hAnsiTheme="majorBidi" w:cstheme="majorBidi" w:hint="cs"/>
          <w:sz w:val="28"/>
          <w:szCs w:val="28"/>
          <w:rtl/>
          <w:lang w:bidi="ar-IQ"/>
        </w:rPr>
        <w:t>ملاحظة مهمه: التغييرات اعلاه يتم تطبيقها على كل انواع الجمل.</w:t>
      </w:r>
      <w:bookmarkStart w:id="0" w:name="_GoBack"/>
      <w:bookmarkEnd w:id="0"/>
    </w:p>
    <w:p w:rsidR="00D84C46" w:rsidRDefault="00D84C46" w:rsidP="00B02682">
      <w:pPr>
        <w:jc w:val="right"/>
        <w:rPr>
          <w:rFonts w:asciiTheme="majorBidi" w:hAnsiTheme="majorBidi" w:cstheme="majorBidi"/>
          <w:sz w:val="28"/>
          <w:szCs w:val="28"/>
          <w:lang w:bidi="ar-IQ"/>
        </w:rPr>
      </w:pPr>
    </w:p>
    <w:p w:rsidR="00BD7DB0" w:rsidRDefault="00BD7DB0" w:rsidP="00B02682">
      <w:pPr>
        <w:jc w:val="right"/>
        <w:rPr>
          <w:rFonts w:asciiTheme="majorBidi" w:hAnsiTheme="majorBidi" w:cstheme="majorBidi"/>
          <w:sz w:val="28"/>
          <w:szCs w:val="28"/>
          <w:lang w:bidi="ar-IQ"/>
        </w:rPr>
      </w:pPr>
    </w:p>
    <w:p w:rsidR="00496058" w:rsidRDefault="00496058" w:rsidP="00496058">
      <w:pPr>
        <w:jc w:val="right"/>
        <w:rPr>
          <w:rFonts w:asciiTheme="majorBidi" w:hAnsiTheme="majorBidi" w:cstheme="majorBidi" w:hint="cs"/>
          <w:sz w:val="28"/>
          <w:szCs w:val="28"/>
          <w:lang w:bidi="ar-IQ"/>
        </w:rPr>
      </w:pPr>
    </w:p>
    <w:p w:rsidR="00C62B23" w:rsidRPr="00C62B23" w:rsidRDefault="00C62B23" w:rsidP="00C62B23">
      <w:pPr>
        <w:jc w:val="right"/>
        <w:rPr>
          <w:rFonts w:asciiTheme="majorBidi" w:hAnsiTheme="majorBidi" w:cstheme="majorBidi" w:hint="cs"/>
          <w:sz w:val="28"/>
          <w:szCs w:val="28"/>
          <w:rtl/>
          <w:lang w:bidi="ar-IQ"/>
        </w:rPr>
      </w:pPr>
    </w:p>
    <w:sectPr w:rsidR="00C62B23" w:rsidRPr="00C62B23" w:rsidSect="007E70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F0"/>
    <w:rsid w:val="000307BC"/>
    <w:rsid w:val="00345373"/>
    <w:rsid w:val="00496058"/>
    <w:rsid w:val="006D5F76"/>
    <w:rsid w:val="006E3AF0"/>
    <w:rsid w:val="006E43A1"/>
    <w:rsid w:val="007E70F5"/>
    <w:rsid w:val="008818AF"/>
    <w:rsid w:val="00A40C34"/>
    <w:rsid w:val="00B02682"/>
    <w:rsid w:val="00BD7DB0"/>
    <w:rsid w:val="00C62B23"/>
    <w:rsid w:val="00D84C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03526-39F4-429E-8FFA-5BBE6624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7</cp:revision>
  <dcterms:created xsi:type="dcterms:W3CDTF">2020-03-08T10:25:00Z</dcterms:created>
  <dcterms:modified xsi:type="dcterms:W3CDTF">2020-03-08T11:38:00Z</dcterms:modified>
</cp:coreProperties>
</file>