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07" w:rsidRDefault="00434507" w:rsidP="00434507">
      <w:pPr>
        <w:pStyle w:val="ListParagraph"/>
        <w:spacing w:line="240" w:lineRule="auto"/>
        <w:ind w:left="-625" w:right="-709"/>
        <w:jc w:val="center"/>
        <w:rPr>
          <w:rFonts w:asciiTheme="majorBidi" w:hAnsiTheme="majorBidi" w:cstheme="majorBidi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10235"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الغايــــات </w:t>
      </w:r>
      <w:r w:rsidRPr="00210235">
        <w:rPr>
          <w:rFonts w:asciiTheme="majorBidi" w:hAnsiTheme="majorBidi" w:cstheme="majorBidi"/>
          <w:b/>
          <w:bCs/>
          <w:i/>
          <w:sz w:val="42"/>
          <w:szCs w:val="42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Limits </w:t>
      </w:r>
    </w:p>
    <w:p w:rsidR="00434507" w:rsidRPr="008241D0" w:rsidRDefault="00434507" w:rsidP="00434507">
      <w:pPr>
        <w:pStyle w:val="ListParagraph"/>
        <w:spacing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94BF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تعريف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نقول أن الدالة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لها غاية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L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في النقطة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0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, أ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ذا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وجد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لأي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عدد موجب 0 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&lt;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ε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عدد موجب     0 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&lt;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IQ"/>
        </w:rPr>
        <w:t>δ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بحيث:</w:t>
      </w:r>
    </w:p>
    <w:p w:rsidR="00434507" w:rsidRPr="00CA379F" w:rsidRDefault="00434507" w:rsidP="00434507">
      <w:pPr>
        <w:pStyle w:val="ListParagraph"/>
        <w:bidi w:val="0"/>
        <w:spacing w:line="36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L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&lt; ε</m:t>
          </m:r>
        </m:oMath>
      </m:oMathPara>
    </w:p>
    <w:p w:rsidR="00434507" w:rsidRPr="00CA379F" w:rsidRDefault="00434507" w:rsidP="00434507">
      <w:pPr>
        <w:pStyle w:val="ListParagraph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        عندما 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0 &lt;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x-a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&lt; δ</m:t>
        </m:r>
      </m:oMath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434507" w:rsidRPr="00CA379F" w:rsidRDefault="00434507" w:rsidP="00434507">
      <w:pPr>
        <w:pStyle w:val="ListParagraph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8"/>
          <w:szCs w:val="8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وذلك لكل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في منطلق الدالة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.</w:t>
      </w:r>
    </w:p>
    <w:p w:rsidR="00434507" w:rsidRPr="00CA379F" w:rsidRDefault="00434507" w:rsidP="00434507">
      <w:pPr>
        <w:pStyle w:val="ListParagraph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8"/>
          <w:szCs w:val="8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مثـــال: جد غاية الدالة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2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– 3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عندما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6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, ثم برهن ذلك باستخدام التعريف ؟</w:t>
      </w:r>
    </w:p>
    <w:p w:rsidR="00434507" w:rsidRPr="00CA379F" w:rsidRDefault="00434507" w:rsidP="00434507">
      <w:pPr>
        <w:pStyle w:val="ListParagraph"/>
        <w:bidi w:val="0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Sol:</w:t>
      </w:r>
    </w:p>
    <w:p w:rsidR="00434507" w:rsidRPr="00CA379F" w:rsidRDefault="00434507" w:rsidP="00434507">
      <w:pPr>
        <w:pStyle w:val="ListParagraph"/>
        <w:bidi w:val="0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L = Lim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Lim 2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– 3 </w:t>
      </w:r>
    </w:p>
    <w:p w:rsidR="00434507" w:rsidRPr="00CA379F" w:rsidRDefault="00434507" w:rsidP="00434507">
      <w:pPr>
        <w:pStyle w:val="ListParagraph"/>
        <w:bidi w:val="0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  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6             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6</w:t>
      </w:r>
    </w:p>
    <w:p w:rsidR="00434507" w:rsidRPr="00CA379F" w:rsidRDefault="00434507" w:rsidP="00434507">
      <w:pPr>
        <w:pStyle w:val="ListParagraph"/>
        <w:bidi w:val="0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                  = 2(6) – 3 </w:t>
      </w:r>
    </w:p>
    <w:p w:rsidR="00434507" w:rsidRPr="00CA379F" w:rsidRDefault="00434507" w:rsidP="00434507">
      <w:pPr>
        <w:pStyle w:val="ListParagraph"/>
        <w:bidi w:val="0"/>
        <w:spacing w:line="360" w:lineRule="auto"/>
        <w:ind w:left="-625" w:right="-709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                  = 12 – 3 = 9</w:t>
      </w:r>
    </w:p>
    <w:p w:rsidR="00434507" w:rsidRPr="00CA379F" w:rsidRDefault="00434507" w:rsidP="00434507">
      <w:pPr>
        <w:pStyle w:val="ListParagraph"/>
        <w:bidi w:val="0"/>
        <w:spacing w:line="360" w:lineRule="auto"/>
        <w:ind w:left="709" w:right="-709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</m:t>
              </m:r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L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&lt; ε</m:t>
          </m:r>
        </m:oMath>
      </m:oMathPara>
    </w:p>
    <w:p w:rsidR="00434507" w:rsidRPr="00CA379F" w:rsidRDefault="00434507" w:rsidP="00434507">
      <w:pPr>
        <w:pStyle w:val="ListParagraph"/>
        <w:bidi w:val="0"/>
        <w:spacing w:line="360" w:lineRule="auto"/>
        <w:ind w:left="709" w:right="-709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3-9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&lt; ε</m:t>
          </m:r>
        </m:oMath>
      </m:oMathPara>
    </w:p>
    <w:p w:rsidR="00434507" w:rsidRPr="00CA379F" w:rsidRDefault="00434507" w:rsidP="00434507">
      <w:pPr>
        <w:pStyle w:val="ListParagraph"/>
        <w:bidi w:val="0"/>
        <w:spacing w:line="360" w:lineRule="auto"/>
        <w:ind w:left="709" w:right="-709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&lt; ε</m:t>
          </m:r>
        </m:oMath>
      </m:oMathPara>
    </w:p>
    <w:p w:rsidR="00434507" w:rsidRPr="00CA379F" w:rsidRDefault="00434507" w:rsidP="00434507">
      <w:pPr>
        <w:pStyle w:val="ListParagraph"/>
        <w:bidi w:val="0"/>
        <w:spacing w:line="360" w:lineRule="auto"/>
        <w:ind w:left="709" w:right="-709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b/>
                <w:bCs/>
                <w:sz w:val="34"/>
                <w:szCs w:val="34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6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4"/>
            <w:szCs w:val="34"/>
            <w:lang w:bidi="ar-IQ"/>
          </w:rPr>
          <m:t xml:space="preserve"> &lt; 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Cs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ε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2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r w:rsidRPr="00CA379F">
        <w:rPr>
          <w:rFonts w:asciiTheme="majorBidi" w:eastAsiaTheme="minorEastAsia" w:hAnsiTheme="majorBidi" w:cstheme="majorBidi"/>
          <w:b/>
          <w:bCs/>
          <w:position w:val="-6"/>
          <w:sz w:val="32"/>
          <w:szCs w:val="32"/>
          <w:lang w:bidi="ar-IQ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pt;height:12.45pt" o:ole="">
            <v:imagedata r:id="rId6" o:title=""/>
          </v:shape>
          <o:OLEObject Type="Embed" ProgID="Equation.3" ShapeID="_x0000_i1025" DrawAspect="Content" ObjectID="_1639287178" r:id="rId7"/>
        </w:objec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δ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ε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2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434507" w:rsidRPr="00CA379F" w:rsidRDefault="00434507" w:rsidP="00434507">
      <w:pPr>
        <w:pStyle w:val="ListParagraph"/>
        <w:spacing w:line="36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4"/>
          <w:szCs w:val="34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434507" w:rsidRPr="00CA379F" w:rsidRDefault="00434507" w:rsidP="00434507">
      <w:pPr>
        <w:pStyle w:val="ListParagraph"/>
        <w:spacing w:line="36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434507" w:rsidRPr="00125C92" w:rsidRDefault="00434507" w:rsidP="00434507">
      <w:pPr>
        <w:pStyle w:val="ListParagraph"/>
        <w:spacing w:line="360" w:lineRule="auto"/>
        <w:ind w:left="-625" w:right="-709"/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210235"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خواص الغايــــات</w:t>
      </w:r>
    </w:p>
    <w:p w:rsidR="00434507" w:rsidRPr="00CA379F" w:rsidRDefault="00434507" w:rsidP="00434507">
      <w:pPr>
        <w:pStyle w:val="ListParagraph"/>
        <w:numPr>
          <w:ilvl w:val="0"/>
          <w:numId w:val="1"/>
        </w:numPr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إذا كانت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c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وكانت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ثابت فإن: </w:t>
      </w:r>
    </w:p>
    <w:p w:rsidR="00434507" w:rsidRPr="00CA379F" w:rsidRDefault="00434507" w:rsidP="00434507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3625B" wp14:editId="12810990">
                <wp:simplePos x="0" y="0"/>
                <wp:positionH relativeFrom="column">
                  <wp:posOffset>3240405</wp:posOffset>
                </wp:positionH>
                <wp:positionV relativeFrom="paragraph">
                  <wp:posOffset>274320</wp:posOffset>
                </wp:positionV>
                <wp:extent cx="206375" cy="1946275"/>
                <wp:effectExtent l="6350" t="0" r="28575" b="28575"/>
                <wp:wrapNone/>
                <wp:docPr id="197" name="قوس كبير أيم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1946275"/>
                        </a:xfrm>
                        <a:prstGeom prst="rightBrace">
                          <a:avLst>
                            <a:gd name="adj1" fmla="val 4838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197" o:spid="_x0000_s1026" type="#_x0000_t88" style="position:absolute;left:0;text-align:left;margin-left:255.15pt;margin-top:21.6pt;width:16.25pt;height:153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" adj="1108" strokecolor="black [3040]"/>
            </w:pict>
          </mc:Fallback>
        </mc:AlternateConten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c</w:t>
      </w:r>
    </w:p>
    <w:p w:rsidR="00434507" w:rsidRPr="00CA379F" w:rsidRDefault="00434507" w:rsidP="00434507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→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a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</w:p>
    <w:p w:rsidR="00434507" w:rsidRPr="00CA379F" w:rsidRDefault="00434507" w:rsidP="00434507">
      <w:pPr>
        <w:pStyle w:val="ListParagraph"/>
        <w:numPr>
          <w:ilvl w:val="0"/>
          <w:numId w:val="1"/>
        </w:numPr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إذا كانت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A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B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فإن:</w:t>
      </w:r>
    </w:p>
    <w:p w:rsidR="00434507" w:rsidRPr="00CA379F" w:rsidRDefault="00434507" w:rsidP="00434507">
      <w:pPr>
        <w:pStyle w:val="ListParagraph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    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a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a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434507" w:rsidRPr="00CA379F" w:rsidRDefault="00434507" w:rsidP="00434507">
      <w:pPr>
        <w:pStyle w:val="ListParagraph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                        </w:t>
      </w:r>
    </w:p>
    <w:p w:rsidR="00434507" w:rsidRDefault="00434507" w:rsidP="00434507">
      <w:pPr>
        <w:pStyle w:val="ListParagraph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                         </w:t>
      </w:r>
      <w:r w:rsidRPr="00CA379F">
        <w:rPr>
          <w:rFonts w:asciiTheme="majorBidi" w:eastAsiaTheme="minorEastAsia" w:hAnsiTheme="majorBidi" w:cstheme="majorBidi" w:hint="cs"/>
          <w:b/>
          <w:bCs/>
          <w:sz w:val="26"/>
          <w:szCs w:val="26"/>
          <w:rtl/>
          <w:lang w:bidi="ar-IQ"/>
        </w:rPr>
        <w:t xml:space="preserve">شرط نفس قيمة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26"/>
          <w:szCs w:val="26"/>
          <w:lang w:bidi="ar-IQ"/>
        </w:rPr>
        <w:t>x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</w:t>
      </w:r>
    </w:p>
    <w:p w:rsidR="00434507" w:rsidRPr="00CA379F" w:rsidRDefault="00434507" w:rsidP="00434507">
      <w:pPr>
        <w:pStyle w:val="ListParagraph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</w:p>
    <w:p w:rsidR="00434507" w:rsidRPr="00CA379F" w:rsidRDefault="00434507" w:rsidP="00434507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(f(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</w:t>
      </w:r>
      <w:r w:rsidRPr="00CA379F">
        <w:rPr>
          <w:rFonts w:asciiTheme="majorBidi" w:eastAsiaTheme="minorEastAsia" w:hAnsiTheme="majorBidi" w:cstheme="majorBidi"/>
          <w:b/>
          <w:bCs/>
          <w:position w:val="-4"/>
          <w:sz w:val="32"/>
          <w:szCs w:val="32"/>
          <w:lang w:bidi="ar-IQ"/>
        </w:rPr>
        <w:object w:dxaOrig="220" w:dyaOrig="240">
          <v:shape id="_x0000_i1026" type="#_x0000_t75" style="width:14.2pt;height:16.9pt" o:ole="">
            <v:imagedata r:id="rId8" o:title=""/>
          </v:shape>
          <o:OLEObject Type="Embed" ProgID="Equation.3" ShapeID="_x0000_i1026" DrawAspect="Content" ObjectID="_1639287179" r:id="rId9"/>
        </w:objec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 =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</w:t>
      </w:r>
      <w:r w:rsidRPr="00CA379F">
        <w:rPr>
          <w:rFonts w:asciiTheme="majorBidi" w:eastAsiaTheme="minorEastAsia" w:hAnsiTheme="majorBidi" w:cstheme="majorBidi"/>
          <w:b/>
          <w:bCs/>
          <w:position w:val="-4"/>
          <w:sz w:val="32"/>
          <w:szCs w:val="32"/>
          <w:lang w:bidi="ar-IQ"/>
        </w:rPr>
        <w:object w:dxaOrig="220" w:dyaOrig="240">
          <v:shape id="_x0000_i1027" type="#_x0000_t75" style="width:14.2pt;height:16.9pt" o:ole="">
            <v:imagedata r:id="rId10" o:title=""/>
          </v:shape>
          <o:OLEObject Type="Embed" ProgID="Equation.3" ShapeID="_x0000_i1027" DrawAspect="Content" ObjectID="_1639287180" r:id="rId11"/>
        </w:objec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</w:t>
      </w:r>
    </w:p>
    <w:p w:rsidR="00434507" w:rsidRPr="00CA379F" w:rsidRDefault="00434507" w:rsidP="00434507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</w:pPr>
      <w:proofErr w:type="gramStart"/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x</w:t>
      </w:r>
      <w:proofErr w:type="gramEnd"/>
      <w:r w:rsidRPr="00C318E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→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a           </w:t>
      </w:r>
      <w:r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      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          x</w:t>
      </w:r>
      <w:r w:rsidRPr="00C318E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=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a       </w:t>
      </w:r>
      <w:r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     x = a</w:t>
      </w:r>
    </w:p>
    <w:p w:rsidR="00434507" w:rsidRDefault="00434507" w:rsidP="00434507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      </w:t>
      </w:r>
    </w:p>
    <w:p w:rsidR="00434507" w:rsidRPr="00CA379F" w:rsidRDefault="00434507" w:rsidP="00434507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        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= A </w:t>
      </w:r>
      <w:r w:rsidRPr="00CA379F">
        <w:rPr>
          <w:rFonts w:asciiTheme="majorBidi" w:eastAsiaTheme="minorEastAsia" w:hAnsiTheme="majorBidi" w:cstheme="majorBidi"/>
          <w:b/>
          <w:bCs/>
          <w:position w:val="-4"/>
          <w:sz w:val="32"/>
          <w:szCs w:val="32"/>
          <w:lang w:bidi="ar-IQ"/>
        </w:rPr>
        <w:object w:dxaOrig="220" w:dyaOrig="240">
          <v:shape id="_x0000_i1028" type="#_x0000_t75" style="width:14.2pt;height:16.9pt" o:ole="">
            <v:imagedata r:id="rId10" o:title=""/>
          </v:shape>
          <o:OLEObject Type="Embed" ProgID="Equation.3" ShapeID="_x0000_i1028" DrawAspect="Content" ObjectID="_1639287181" r:id="rId12"/>
        </w:objec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B</w:t>
      </w:r>
    </w:p>
    <w:p w:rsidR="00434507" w:rsidRPr="00CA379F" w:rsidRDefault="00434507" w:rsidP="00434507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16"/>
          <w:szCs w:val="16"/>
          <w:lang w:bidi="ar-IQ"/>
        </w:rPr>
      </w:pPr>
    </w:p>
    <w:p w:rsidR="00434507" w:rsidRPr="00CA379F" w:rsidRDefault="00434507" w:rsidP="00434507">
      <w:pPr>
        <w:pStyle w:val="ListParagraph"/>
        <w:numPr>
          <w:ilvl w:val="0"/>
          <w:numId w:val="1"/>
        </w:numPr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إذا كانت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A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B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فإن:</w:t>
      </w:r>
    </w:p>
    <w:p w:rsidR="00434507" w:rsidRPr="00C318E4" w:rsidRDefault="00434507" w:rsidP="00434507">
      <w:pPr>
        <w:pStyle w:val="ListParagraph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x</w:t>
      </w:r>
      <w:r w:rsidRPr="00C318E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=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a</w:t>
      </w:r>
      <w:r w:rsidRPr="00C318E4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C318E4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       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Pr="00C318E4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    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x</w:t>
      </w:r>
      <w:r w:rsidRPr="00C318E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=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a</w:t>
      </w:r>
      <w:r w:rsidRPr="00C318E4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434507" w:rsidRPr="00CA379F" w:rsidRDefault="00434507" w:rsidP="00434507">
      <w:pPr>
        <w:pStyle w:val="ListParagraph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14"/>
          <w:szCs w:val="14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       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      </w:t>
      </w:r>
    </w:p>
    <w:p w:rsidR="00434507" w:rsidRPr="00CA379F" w:rsidRDefault="00434507" w:rsidP="00434507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(f(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.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)) 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.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g(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</w:t>
      </w:r>
    </w:p>
    <w:p w:rsidR="00434507" w:rsidRPr="00C318E4" w:rsidRDefault="00434507" w:rsidP="00434507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</w:pP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x</w:t>
      </w:r>
      <w:r w:rsidRPr="00C318E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=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a      </w:t>
      </w:r>
      <w:r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    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                x</w:t>
      </w:r>
      <w:r w:rsidRPr="00C318E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=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a       </w:t>
      </w:r>
      <w:r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C318E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 xml:space="preserve">   x = a </w:t>
      </w:r>
    </w:p>
    <w:p w:rsidR="00434507" w:rsidRDefault="00434507" w:rsidP="00434507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    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434507" w:rsidRPr="00CA379F" w:rsidRDefault="00434507" w:rsidP="00434507">
      <w:pPr>
        <w:pStyle w:val="ListParagraph"/>
        <w:bidi w:val="0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      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A .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B</w:t>
      </w:r>
    </w:p>
    <w:p w:rsidR="003748FB" w:rsidRDefault="003748FB">
      <w:bookmarkStart w:id="0" w:name="_GoBack"/>
      <w:bookmarkEnd w:id="0"/>
    </w:p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63C4"/>
    <w:multiLevelType w:val="hybridMultilevel"/>
    <w:tmpl w:val="6AC6B12C"/>
    <w:lvl w:ilvl="0" w:tplc="C96A91AE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07"/>
    <w:rsid w:val="001F3CC5"/>
    <w:rsid w:val="003748FB"/>
    <w:rsid w:val="004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2019-12-31T05:46:00Z</dcterms:created>
  <dcterms:modified xsi:type="dcterms:W3CDTF">2019-12-31T05:46:00Z</dcterms:modified>
</cp:coreProperties>
</file>