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39" w:rsidRDefault="00167039" w:rsidP="00167039">
      <w:pPr>
        <w:jc w:val="center"/>
        <w:rPr>
          <w:rFonts w:asciiTheme="majorBidi" w:hAnsiTheme="majorBidi" w:cstheme="majorBidi"/>
          <w:b/>
          <w:bCs/>
          <w:sz w:val="36"/>
          <w:szCs w:val="36"/>
        </w:rPr>
      </w:pPr>
      <w:r w:rsidRPr="00EF1F65">
        <w:rPr>
          <w:rFonts w:asciiTheme="majorBidi" w:hAnsiTheme="majorBidi" w:cstheme="majorBidi"/>
          <w:b/>
          <w:bCs/>
          <w:sz w:val="36"/>
          <w:szCs w:val="36"/>
        </w:rPr>
        <w:t xml:space="preserve">Capital </w:t>
      </w:r>
      <w:r>
        <w:rPr>
          <w:rFonts w:asciiTheme="majorBidi" w:hAnsiTheme="majorBidi" w:cstheme="majorBidi"/>
          <w:b/>
          <w:bCs/>
          <w:sz w:val="36"/>
          <w:szCs w:val="36"/>
        </w:rPr>
        <w:t>B</w:t>
      </w:r>
      <w:r w:rsidRPr="00EF1F65">
        <w:rPr>
          <w:rFonts w:asciiTheme="majorBidi" w:hAnsiTheme="majorBidi" w:cstheme="majorBidi"/>
          <w:b/>
          <w:bCs/>
          <w:sz w:val="36"/>
          <w:szCs w:val="36"/>
        </w:rPr>
        <w:t>udgeting</w:t>
      </w:r>
    </w:p>
    <w:p w:rsidR="00167039" w:rsidRDefault="00167039" w:rsidP="00167039">
      <w:pPr>
        <w:rPr>
          <w:rFonts w:asciiTheme="majorBidi" w:hAnsiTheme="majorBidi" w:cstheme="majorBidi"/>
          <w:sz w:val="28"/>
          <w:szCs w:val="28"/>
        </w:rPr>
      </w:pPr>
      <w:r w:rsidRPr="00EF1F65">
        <w:rPr>
          <w:rFonts w:asciiTheme="majorBidi" w:hAnsiTheme="majorBidi" w:cstheme="majorBidi"/>
          <w:sz w:val="28"/>
          <w:szCs w:val="28"/>
        </w:rPr>
        <w:t>Managers at companies such as Target, Honda, Sony,</w:t>
      </w:r>
      <w:r>
        <w:rPr>
          <w:rFonts w:asciiTheme="majorBidi" w:hAnsiTheme="majorBidi" w:cstheme="majorBidi"/>
          <w:sz w:val="28"/>
          <w:szCs w:val="28"/>
        </w:rPr>
        <w:t xml:space="preserve"> </w:t>
      </w:r>
      <w:r w:rsidRPr="00EF1F65">
        <w:rPr>
          <w:rFonts w:asciiTheme="majorBidi" w:hAnsiTheme="majorBidi" w:cstheme="majorBidi"/>
          <w:sz w:val="28"/>
          <w:szCs w:val="28"/>
        </w:rPr>
        <w:t xml:space="preserve">and Gap face challenging investment decisions. </w:t>
      </w:r>
      <w:r>
        <w:rPr>
          <w:rFonts w:asciiTheme="majorBidi" w:hAnsiTheme="majorBidi" w:cstheme="majorBidi"/>
          <w:sz w:val="28"/>
          <w:szCs w:val="28"/>
        </w:rPr>
        <w:t xml:space="preserve">There </w:t>
      </w:r>
      <w:proofErr w:type="gramStart"/>
      <w:r>
        <w:rPr>
          <w:rFonts w:asciiTheme="majorBidi" w:hAnsiTheme="majorBidi" w:cstheme="majorBidi"/>
          <w:sz w:val="28"/>
          <w:szCs w:val="28"/>
        </w:rPr>
        <w:t xml:space="preserve">are </w:t>
      </w:r>
      <w:r w:rsidRPr="00EF1F65">
        <w:rPr>
          <w:rFonts w:asciiTheme="majorBidi" w:hAnsiTheme="majorBidi" w:cstheme="majorBidi"/>
          <w:sz w:val="28"/>
          <w:szCs w:val="28"/>
        </w:rPr>
        <w:t xml:space="preserve"> several</w:t>
      </w:r>
      <w:proofErr w:type="gramEnd"/>
      <w:r w:rsidRPr="00EF1F65">
        <w:rPr>
          <w:rFonts w:asciiTheme="majorBidi" w:hAnsiTheme="majorBidi" w:cstheme="majorBidi"/>
          <w:sz w:val="28"/>
          <w:szCs w:val="28"/>
        </w:rPr>
        <w:t xml:space="preserve"> capital budgeting methods</w:t>
      </w:r>
      <w:r>
        <w:rPr>
          <w:rFonts w:asciiTheme="majorBidi" w:hAnsiTheme="majorBidi" w:cstheme="majorBidi"/>
          <w:sz w:val="28"/>
          <w:szCs w:val="28"/>
        </w:rPr>
        <w:t xml:space="preserve"> </w:t>
      </w:r>
      <w:r w:rsidRPr="00EF1F65">
        <w:rPr>
          <w:rFonts w:asciiTheme="majorBidi" w:hAnsiTheme="majorBidi" w:cstheme="majorBidi"/>
          <w:sz w:val="28"/>
          <w:szCs w:val="28"/>
        </w:rPr>
        <w:t>used to evaluate long-term investment projects. These</w:t>
      </w:r>
      <w:r>
        <w:rPr>
          <w:rFonts w:asciiTheme="majorBidi" w:hAnsiTheme="majorBidi" w:cstheme="majorBidi"/>
          <w:sz w:val="28"/>
          <w:szCs w:val="28"/>
        </w:rPr>
        <w:t xml:space="preserve"> </w:t>
      </w:r>
      <w:r w:rsidRPr="00EF1F65">
        <w:rPr>
          <w:rFonts w:asciiTheme="majorBidi" w:hAnsiTheme="majorBidi" w:cstheme="majorBidi"/>
          <w:sz w:val="28"/>
          <w:szCs w:val="28"/>
        </w:rPr>
        <w:t>methods help managers choose the projects that will</w:t>
      </w:r>
      <w:r>
        <w:rPr>
          <w:rFonts w:asciiTheme="majorBidi" w:hAnsiTheme="majorBidi" w:cstheme="majorBidi"/>
          <w:sz w:val="28"/>
          <w:szCs w:val="28"/>
        </w:rPr>
        <w:t xml:space="preserve"> </w:t>
      </w:r>
      <w:r w:rsidRPr="00EF1F65">
        <w:rPr>
          <w:rFonts w:asciiTheme="majorBidi" w:hAnsiTheme="majorBidi" w:cstheme="majorBidi"/>
          <w:sz w:val="28"/>
          <w:szCs w:val="28"/>
        </w:rPr>
        <w:t>contribute the most value to their organizations.</w:t>
      </w:r>
    </w:p>
    <w:p w:rsidR="00167039" w:rsidRPr="00E70007" w:rsidRDefault="00167039" w:rsidP="00167039">
      <w:pPr>
        <w:rPr>
          <w:rFonts w:asciiTheme="majorBidi" w:hAnsiTheme="majorBidi" w:cstheme="majorBidi"/>
          <w:b/>
          <w:bCs/>
          <w:sz w:val="28"/>
          <w:szCs w:val="28"/>
        </w:rPr>
      </w:pPr>
      <w:r w:rsidRPr="00E70007">
        <w:rPr>
          <w:rFonts w:ascii="HelveticaNeue-MediumExt" w:cs="HelveticaNeue-MediumExt"/>
          <w:b/>
          <w:bCs/>
          <w:sz w:val="28"/>
          <w:szCs w:val="28"/>
        </w:rPr>
        <w:t>Stages of Capital Budgeting</w:t>
      </w:r>
    </w:p>
    <w:p w:rsidR="00167039" w:rsidRPr="004B3D92" w:rsidRDefault="00167039" w:rsidP="00167039">
      <w:pPr>
        <w:rPr>
          <w:rFonts w:asciiTheme="majorBidi" w:hAnsiTheme="majorBidi" w:cstheme="majorBidi"/>
          <w:sz w:val="28"/>
          <w:szCs w:val="28"/>
        </w:rPr>
      </w:pPr>
      <w:r w:rsidRPr="004B3D92">
        <w:rPr>
          <w:rFonts w:asciiTheme="majorBidi" w:hAnsiTheme="majorBidi" w:cstheme="majorBidi"/>
          <w:b/>
          <w:bCs/>
          <w:sz w:val="28"/>
          <w:szCs w:val="28"/>
        </w:rPr>
        <w:t xml:space="preserve">Capital </w:t>
      </w:r>
      <w:r>
        <w:rPr>
          <w:rFonts w:asciiTheme="majorBidi" w:hAnsiTheme="majorBidi" w:cstheme="majorBidi"/>
          <w:b/>
          <w:bCs/>
          <w:sz w:val="28"/>
          <w:szCs w:val="28"/>
        </w:rPr>
        <w:t>B</w:t>
      </w:r>
      <w:r w:rsidRPr="004B3D92">
        <w:rPr>
          <w:rFonts w:asciiTheme="majorBidi" w:hAnsiTheme="majorBidi" w:cstheme="majorBidi"/>
          <w:b/>
          <w:bCs/>
          <w:sz w:val="28"/>
          <w:szCs w:val="28"/>
        </w:rPr>
        <w:t xml:space="preserve">udgeting </w:t>
      </w:r>
      <w:r w:rsidRPr="004B3D92">
        <w:rPr>
          <w:rFonts w:asciiTheme="majorBidi" w:hAnsiTheme="majorBidi" w:cstheme="majorBidi"/>
          <w:sz w:val="28"/>
          <w:szCs w:val="28"/>
        </w:rPr>
        <w:t>is the process of making long-run planning decisions for</w:t>
      </w:r>
    </w:p>
    <w:p w:rsidR="00167039" w:rsidRDefault="00167039" w:rsidP="00167039">
      <w:pPr>
        <w:rPr>
          <w:rFonts w:asciiTheme="majorBidi" w:hAnsiTheme="majorBidi" w:cstheme="majorBidi"/>
          <w:sz w:val="28"/>
          <w:szCs w:val="28"/>
        </w:rPr>
      </w:pPr>
      <w:proofErr w:type="gramStart"/>
      <w:r w:rsidRPr="004B3D92">
        <w:rPr>
          <w:rFonts w:asciiTheme="majorBidi" w:hAnsiTheme="majorBidi" w:cstheme="majorBidi"/>
          <w:sz w:val="28"/>
          <w:szCs w:val="28"/>
        </w:rPr>
        <w:t>investments</w:t>
      </w:r>
      <w:proofErr w:type="gramEnd"/>
      <w:r w:rsidRPr="004B3D92">
        <w:rPr>
          <w:rFonts w:asciiTheme="majorBidi" w:hAnsiTheme="majorBidi" w:cstheme="majorBidi"/>
          <w:sz w:val="28"/>
          <w:szCs w:val="28"/>
        </w:rPr>
        <w:t xml:space="preserve"> in projects. In much of accounting, income is calculated on a</w:t>
      </w:r>
      <w:r>
        <w:rPr>
          <w:rFonts w:asciiTheme="majorBidi" w:hAnsiTheme="majorBidi" w:cstheme="majorBidi"/>
          <w:sz w:val="28"/>
          <w:szCs w:val="28"/>
        </w:rPr>
        <w:t xml:space="preserve"> </w:t>
      </w:r>
      <w:r w:rsidRPr="004B3D92">
        <w:rPr>
          <w:rFonts w:asciiTheme="majorBidi" w:hAnsiTheme="majorBidi" w:cstheme="majorBidi"/>
          <w:sz w:val="28"/>
          <w:szCs w:val="28"/>
        </w:rPr>
        <w:t>period-by-period basis. In choosing investments, however, managers make a selection</w:t>
      </w:r>
      <w:r>
        <w:rPr>
          <w:rFonts w:asciiTheme="majorBidi" w:hAnsiTheme="majorBidi" w:cstheme="majorBidi"/>
          <w:sz w:val="28"/>
          <w:szCs w:val="28"/>
        </w:rPr>
        <w:t xml:space="preserve"> </w:t>
      </w:r>
      <w:r w:rsidRPr="004B3D92">
        <w:rPr>
          <w:rFonts w:asciiTheme="majorBidi" w:hAnsiTheme="majorBidi" w:cstheme="majorBidi"/>
          <w:sz w:val="28"/>
          <w:szCs w:val="28"/>
        </w:rPr>
        <w:t>from among a group of multiple projects, each of which may span several periods.</w:t>
      </w:r>
    </w:p>
    <w:p w:rsidR="00167039" w:rsidRPr="00E70007" w:rsidRDefault="00167039" w:rsidP="00167039">
      <w:pPr>
        <w:rPr>
          <w:rFonts w:asciiTheme="majorBidi" w:hAnsiTheme="majorBidi" w:cstheme="majorBidi"/>
          <w:sz w:val="28"/>
          <w:szCs w:val="28"/>
        </w:rPr>
      </w:pPr>
      <w:r w:rsidRPr="00E70007">
        <w:rPr>
          <w:rFonts w:asciiTheme="majorBidi" w:hAnsiTheme="majorBidi" w:cstheme="majorBidi"/>
          <w:sz w:val="28"/>
          <w:szCs w:val="28"/>
        </w:rPr>
        <w:t>Capital budgeting is both a decision-making and a control tool. Like the five-step</w:t>
      </w:r>
      <w:r>
        <w:rPr>
          <w:rFonts w:asciiTheme="majorBidi" w:hAnsiTheme="majorBidi" w:cstheme="majorBidi"/>
          <w:sz w:val="28"/>
          <w:szCs w:val="28"/>
        </w:rPr>
        <w:t xml:space="preserve"> </w:t>
      </w:r>
      <w:r w:rsidRPr="00E70007">
        <w:rPr>
          <w:rFonts w:asciiTheme="majorBidi" w:hAnsiTheme="majorBidi" w:cstheme="majorBidi"/>
          <w:sz w:val="28"/>
          <w:szCs w:val="28"/>
        </w:rPr>
        <w:t>decision process that we have emphasized throughout this book, there are five stages to</w:t>
      </w:r>
      <w:r>
        <w:rPr>
          <w:rFonts w:asciiTheme="majorBidi" w:hAnsiTheme="majorBidi" w:cstheme="majorBidi"/>
          <w:sz w:val="28"/>
          <w:szCs w:val="28"/>
        </w:rPr>
        <w:t xml:space="preserve"> </w:t>
      </w:r>
      <w:r w:rsidRPr="00E70007">
        <w:rPr>
          <w:rFonts w:asciiTheme="majorBidi" w:hAnsiTheme="majorBidi" w:cstheme="majorBidi"/>
          <w:sz w:val="28"/>
          <w:szCs w:val="28"/>
        </w:rPr>
        <w:t>the capital budgeting process:</w:t>
      </w:r>
    </w:p>
    <w:p w:rsidR="00167039" w:rsidRDefault="00167039" w:rsidP="00167039">
      <w:pPr>
        <w:rPr>
          <w:rFonts w:asciiTheme="majorBidi" w:hAnsiTheme="majorBidi" w:cstheme="majorBidi"/>
          <w:sz w:val="28"/>
          <w:szCs w:val="28"/>
        </w:rPr>
      </w:pPr>
      <w:r w:rsidRPr="00E70007">
        <w:rPr>
          <w:rFonts w:asciiTheme="majorBidi" w:hAnsiTheme="majorBidi" w:cstheme="majorBidi"/>
          <w:b/>
          <w:bCs/>
          <w:sz w:val="28"/>
          <w:szCs w:val="28"/>
        </w:rPr>
        <w:t xml:space="preserve">Stage 1: Identify Projects </w:t>
      </w:r>
      <w:r w:rsidRPr="00E70007">
        <w:rPr>
          <w:rFonts w:asciiTheme="majorBidi" w:hAnsiTheme="majorBidi" w:cstheme="majorBidi"/>
          <w:sz w:val="28"/>
          <w:szCs w:val="28"/>
        </w:rPr>
        <w:t>Identify potential capital investments that agree with the organization</w:t>
      </w:r>
      <w:r w:rsidRPr="00E70007">
        <w:rPr>
          <w:rFonts w:asciiTheme="majorBidi" w:hAnsiTheme="majorBidi" w:cstheme="majorBidi" w:hint="cs"/>
          <w:sz w:val="28"/>
          <w:szCs w:val="28"/>
        </w:rPr>
        <w:t>’</w:t>
      </w:r>
      <w:r w:rsidRPr="00E70007">
        <w:rPr>
          <w:rFonts w:asciiTheme="majorBidi" w:hAnsiTheme="majorBidi" w:cstheme="majorBidi"/>
          <w:sz w:val="28"/>
          <w:szCs w:val="28"/>
        </w:rPr>
        <w:t>s strategy.</w:t>
      </w:r>
    </w:p>
    <w:p w:rsidR="00167039" w:rsidRPr="00E70007" w:rsidRDefault="00167039" w:rsidP="00167039">
      <w:pPr>
        <w:rPr>
          <w:rFonts w:asciiTheme="majorBidi" w:hAnsiTheme="majorBidi" w:cstheme="majorBidi"/>
          <w:sz w:val="28"/>
          <w:szCs w:val="28"/>
        </w:rPr>
      </w:pPr>
      <w:r w:rsidRPr="00E70007">
        <w:rPr>
          <w:rFonts w:asciiTheme="majorBidi" w:hAnsiTheme="majorBidi" w:cstheme="majorBidi"/>
          <w:b/>
          <w:bCs/>
          <w:i/>
          <w:iCs/>
          <w:sz w:val="28"/>
          <w:szCs w:val="28"/>
        </w:rPr>
        <w:t xml:space="preserve">Stage 2: Obtain Information </w:t>
      </w:r>
      <w:r w:rsidRPr="00E70007">
        <w:rPr>
          <w:rFonts w:asciiTheme="majorBidi" w:hAnsiTheme="majorBidi" w:cstheme="majorBidi"/>
          <w:sz w:val="28"/>
          <w:szCs w:val="28"/>
        </w:rPr>
        <w:t>Gather information from all parts of the value chain to evaluate alternative projects.</w:t>
      </w:r>
    </w:p>
    <w:p w:rsidR="00167039" w:rsidRDefault="00167039" w:rsidP="00167039">
      <w:pPr>
        <w:rPr>
          <w:rFonts w:asciiTheme="majorBidi" w:hAnsiTheme="majorBidi" w:cstheme="majorBidi"/>
          <w:sz w:val="28"/>
          <w:szCs w:val="28"/>
        </w:rPr>
      </w:pPr>
      <w:r w:rsidRPr="00E70007">
        <w:rPr>
          <w:rFonts w:asciiTheme="majorBidi" w:hAnsiTheme="majorBidi" w:cstheme="majorBidi"/>
          <w:b/>
          <w:bCs/>
          <w:sz w:val="28"/>
          <w:szCs w:val="28"/>
        </w:rPr>
        <w:t xml:space="preserve">Stage 3: Make Predictions </w:t>
      </w:r>
      <w:r w:rsidRPr="00E70007">
        <w:rPr>
          <w:rFonts w:asciiTheme="majorBidi" w:hAnsiTheme="majorBidi" w:cstheme="majorBidi"/>
          <w:sz w:val="28"/>
          <w:szCs w:val="28"/>
        </w:rPr>
        <w:t>Forecast all potential cash flows attributable to the alternative projects. Capital investment projects generally involve substantial initial outlays, which are</w:t>
      </w:r>
      <w:r>
        <w:rPr>
          <w:rFonts w:asciiTheme="majorBidi" w:hAnsiTheme="majorBidi" w:cstheme="majorBidi"/>
          <w:i/>
          <w:iCs/>
          <w:sz w:val="28"/>
          <w:szCs w:val="28"/>
        </w:rPr>
        <w:t xml:space="preserve"> </w:t>
      </w:r>
      <w:r w:rsidRPr="00E70007">
        <w:rPr>
          <w:rFonts w:asciiTheme="majorBidi" w:hAnsiTheme="majorBidi" w:cstheme="majorBidi"/>
          <w:sz w:val="28"/>
          <w:szCs w:val="28"/>
        </w:rPr>
        <w:t>recouped over time through annual cash inflows and the disposal values from the termination</w:t>
      </w:r>
      <w:r>
        <w:rPr>
          <w:rFonts w:asciiTheme="majorBidi" w:hAnsiTheme="majorBidi" w:cstheme="majorBidi"/>
          <w:i/>
          <w:iCs/>
          <w:sz w:val="28"/>
          <w:szCs w:val="28"/>
        </w:rPr>
        <w:t xml:space="preserve"> </w:t>
      </w:r>
      <w:r>
        <w:rPr>
          <w:rFonts w:asciiTheme="majorBidi" w:hAnsiTheme="majorBidi" w:cstheme="majorBidi"/>
          <w:sz w:val="28"/>
          <w:szCs w:val="28"/>
        </w:rPr>
        <w:t xml:space="preserve">of the project. As a </w:t>
      </w:r>
      <w:r w:rsidRPr="00E70007">
        <w:rPr>
          <w:rFonts w:asciiTheme="majorBidi" w:hAnsiTheme="majorBidi" w:cstheme="majorBidi"/>
          <w:sz w:val="28"/>
          <w:szCs w:val="28"/>
        </w:rPr>
        <w:t>result, they require the firm to make forecasts of cash flows several</w:t>
      </w:r>
      <w:r>
        <w:rPr>
          <w:rFonts w:asciiTheme="majorBidi" w:hAnsiTheme="majorBidi" w:cstheme="majorBidi"/>
          <w:i/>
          <w:iCs/>
          <w:sz w:val="28"/>
          <w:szCs w:val="28"/>
        </w:rPr>
        <w:t xml:space="preserve"> </w:t>
      </w:r>
      <w:r w:rsidRPr="00E70007">
        <w:rPr>
          <w:rFonts w:asciiTheme="majorBidi" w:hAnsiTheme="majorBidi" w:cstheme="majorBidi"/>
          <w:sz w:val="28"/>
          <w:szCs w:val="28"/>
        </w:rPr>
        <w:t>years</w:t>
      </w:r>
      <w:r>
        <w:rPr>
          <w:rFonts w:asciiTheme="majorBidi" w:hAnsiTheme="majorBidi" w:cstheme="majorBidi"/>
          <w:sz w:val="28"/>
          <w:szCs w:val="28"/>
        </w:rPr>
        <w:t xml:space="preserve"> into the future. </w:t>
      </w:r>
    </w:p>
    <w:p w:rsidR="00167039" w:rsidRDefault="00167039" w:rsidP="00167039">
      <w:pPr>
        <w:rPr>
          <w:rFonts w:asciiTheme="majorBidi" w:hAnsiTheme="majorBidi" w:cstheme="majorBidi"/>
          <w:sz w:val="28"/>
          <w:szCs w:val="28"/>
        </w:rPr>
      </w:pPr>
      <w:r w:rsidRPr="00DD1B47">
        <w:rPr>
          <w:rFonts w:asciiTheme="majorBidi" w:hAnsiTheme="majorBidi" w:cstheme="majorBidi"/>
          <w:b/>
          <w:bCs/>
          <w:i/>
          <w:iCs/>
          <w:sz w:val="28"/>
          <w:szCs w:val="28"/>
        </w:rPr>
        <w:t xml:space="preserve">Stage 4: Make Decisions by Choosing </w:t>
      </w:r>
      <w:proofErr w:type="gramStart"/>
      <w:r w:rsidRPr="00DD1B47">
        <w:rPr>
          <w:rFonts w:asciiTheme="majorBidi" w:hAnsiTheme="majorBidi" w:cstheme="majorBidi"/>
          <w:b/>
          <w:bCs/>
          <w:i/>
          <w:iCs/>
          <w:sz w:val="28"/>
          <w:szCs w:val="28"/>
        </w:rPr>
        <w:t>Among</w:t>
      </w:r>
      <w:proofErr w:type="gramEnd"/>
      <w:r w:rsidRPr="00DD1B47">
        <w:rPr>
          <w:rFonts w:asciiTheme="majorBidi" w:hAnsiTheme="majorBidi" w:cstheme="majorBidi"/>
          <w:b/>
          <w:bCs/>
          <w:i/>
          <w:iCs/>
          <w:sz w:val="28"/>
          <w:szCs w:val="28"/>
        </w:rPr>
        <w:t xml:space="preserve"> </w:t>
      </w:r>
      <w:r w:rsidRPr="00DD1B47">
        <w:rPr>
          <w:rFonts w:asciiTheme="majorBidi" w:hAnsiTheme="majorBidi" w:cstheme="majorBidi"/>
          <w:b/>
          <w:bCs/>
          <w:sz w:val="28"/>
          <w:szCs w:val="28"/>
        </w:rPr>
        <w:t xml:space="preserve">Alternatives </w:t>
      </w:r>
      <w:r w:rsidRPr="00DD1B47">
        <w:rPr>
          <w:rFonts w:asciiTheme="majorBidi" w:hAnsiTheme="majorBidi" w:cstheme="majorBidi"/>
          <w:sz w:val="28"/>
          <w:szCs w:val="28"/>
        </w:rPr>
        <w:t>Determine which investment yields the greatest benefit and the least cost to the organization. Using the quantitative information obtained in stage 3</w:t>
      </w:r>
      <w:r>
        <w:rPr>
          <w:rFonts w:asciiTheme="majorBidi" w:hAnsiTheme="majorBidi" w:cstheme="majorBidi"/>
          <w:sz w:val="28"/>
          <w:szCs w:val="28"/>
        </w:rPr>
        <w:t>.</w:t>
      </w:r>
    </w:p>
    <w:p w:rsidR="00167039" w:rsidRPr="00B9726B" w:rsidRDefault="00167039" w:rsidP="00167039">
      <w:pPr>
        <w:rPr>
          <w:rFonts w:asciiTheme="majorBidi" w:hAnsiTheme="majorBidi" w:cstheme="majorBidi"/>
          <w:sz w:val="28"/>
          <w:szCs w:val="28"/>
        </w:rPr>
      </w:pPr>
      <w:r w:rsidRPr="00B9726B">
        <w:rPr>
          <w:rFonts w:asciiTheme="majorBidi" w:hAnsiTheme="majorBidi" w:cstheme="majorBidi"/>
          <w:b/>
          <w:bCs/>
          <w:sz w:val="28"/>
          <w:szCs w:val="28"/>
        </w:rPr>
        <w:lastRenderedPageBreak/>
        <w:t xml:space="preserve">Stage 5: Implement the Decision, Evaluate Performance, and Learn </w:t>
      </w:r>
      <w:r w:rsidRPr="00B9726B">
        <w:rPr>
          <w:rFonts w:asciiTheme="majorBidi" w:hAnsiTheme="majorBidi" w:cstheme="majorBidi"/>
          <w:sz w:val="28"/>
          <w:szCs w:val="28"/>
        </w:rPr>
        <w:t>Given the complexities</w:t>
      </w:r>
      <w:r>
        <w:rPr>
          <w:rFonts w:asciiTheme="majorBidi" w:hAnsiTheme="majorBidi" w:cstheme="majorBidi"/>
          <w:sz w:val="28"/>
          <w:szCs w:val="28"/>
        </w:rPr>
        <w:t xml:space="preserve"> </w:t>
      </w:r>
      <w:r w:rsidRPr="00B9726B">
        <w:rPr>
          <w:rFonts w:asciiTheme="majorBidi" w:hAnsiTheme="majorBidi" w:cstheme="majorBidi"/>
          <w:sz w:val="28"/>
          <w:szCs w:val="28"/>
        </w:rPr>
        <w:t>of capital investment decisions and the long time horizons they span, this stage can be</w:t>
      </w:r>
      <w:r>
        <w:rPr>
          <w:rFonts w:asciiTheme="majorBidi" w:hAnsiTheme="majorBidi" w:cstheme="majorBidi"/>
          <w:sz w:val="28"/>
          <w:szCs w:val="28"/>
        </w:rPr>
        <w:t xml:space="preserve"> </w:t>
      </w:r>
      <w:r w:rsidRPr="00B9726B">
        <w:rPr>
          <w:rFonts w:asciiTheme="majorBidi" w:hAnsiTheme="majorBidi" w:cstheme="majorBidi"/>
          <w:sz w:val="28"/>
          <w:szCs w:val="28"/>
        </w:rPr>
        <w:t>separated into two phases:</w:t>
      </w:r>
    </w:p>
    <w:p w:rsidR="00167039" w:rsidRDefault="00167039" w:rsidP="00167039">
      <w:pPr>
        <w:rPr>
          <w:rFonts w:asciiTheme="majorBidi" w:hAnsiTheme="majorBidi" w:cstheme="majorBidi"/>
          <w:i/>
          <w:iCs/>
          <w:sz w:val="28"/>
          <w:szCs w:val="28"/>
        </w:rPr>
      </w:pPr>
      <w:r w:rsidRPr="00B9726B">
        <w:rPr>
          <w:rFonts w:asciiTheme="majorBidi" w:hAnsiTheme="majorBidi" w:cstheme="majorBidi"/>
          <w:sz w:val="28"/>
          <w:szCs w:val="28"/>
        </w:rPr>
        <w:t xml:space="preserve">_ </w:t>
      </w:r>
      <w:proofErr w:type="gramStart"/>
      <w:r w:rsidRPr="00B9726B">
        <w:rPr>
          <w:rFonts w:asciiTheme="majorBidi" w:hAnsiTheme="majorBidi" w:cstheme="majorBidi"/>
          <w:sz w:val="28"/>
          <w:szCs w:val="28"/>
        </w:rPr>
        <w:t>Obtain</w:t>
      </w:r>
      <w:proofErr w:type="gramEnd"/>
      <w:r w:rsidRPr="00B9726B">
        <w:rPr>
          <w:rFonts w:asciiTheme="majorBidi" w:hAnsiTheme="majorBidi" w:cstheme="majorBidi"/>
          <w:sz w:val="28"/>
          <w:szCs w:val="28"/>
        </w:rPr>
        <w:t xml:space="preserve"> funding and make the investments selected in stage 4</w:t>
      </w:r>
      <w:r w:rsidRPr="000634B6">
        <w:rPr>
          <w:rFonts w:asciiTheme="majorBidi" w:hAnsiTheme="majorBidi" w:cstheme="majorBidi"/>
          <w:i/>
          <w:iCs/>
          <w:sz w:val="28"/>
          <w:szCs w:val="28"/>
        </w:rPr>
        <w:t>.</w:t>
      </w:r>
    </w:p>
    <w:p w:rsidR="00167039" w:rsidRDefault="00167039" w:rsidP="00167039">
      <w:pPr>
        <w:rPr>
          <w:rFonts w:asciiTheme="majorBidi" w:hAnsiTheme="majorBidi" w:cstheme="majorBidi"/>
          <w:sz w:val="28"/>
          <w:szCs w:val="28"/>
        </w:rPr>
      </w:pPr>
      <w:r w:rsidRPr="00B9726B">
        <w:rPr>
          <w:rFonts w:asciiTheme="majorBidi" w:hAnsiTheme="majorBidi" w:cstheme="majorBidi"/>
          <w:sz w:val="28"/>
          <w:szCs w:val="28"/>
        </w:rPr>
        <w:t>_ Track realized cash flows, compare against estimated numbers, and revise plans if necessary. As the cash outflows and inflows begin to accumulate, managers can verify whether the predictions made in stage 3 agree with the actual flows of cash from the project.</w:t>
      </w:r>
    </w:p>
    <w:p w:rsidR="00A460D2" w:rsidRDefault="00A460D2">
      <w:bookmarkStart w:id="0" w:name="_GoBack"/>
      <w:bookmarkEnd w:id="0"/>
    </w:p>
    <w:sectPr w:rsidR="00A460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Neue-MediumEx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8A"/>
    <w:rsid w:val="00167039"/>
    <w:rsid w:val="00952B8A"/>
    <w:rsid w:val="00A460D2"/>
    <w:rsid w:val="00BD3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Company>Enjoy My Fine Releases.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2019-12-17T20:18:00Z</dcterms:created>
  <dcterms:modified xsi:type="dcterms:W3CDTF">2019-12-17T20:18:00Z</dcterms:modified>
</cp:coreProperties>
</file>