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rPr>
        <w:id w:val="14278311"/>
        <w:docPartObj>
          <w:docPartGallery w:val="Cover Pages"/>
          <w:docPartUnique/>
        </w:docPartObj>
      </w:sdtPr>
      <w:sdtEndPr>
        <w:rPr>
          <w:rFonts w:asciiTheme="minorHAnsi" w:eastAsiaTheme="minorHAnsi" w:hAnsiTheme="minorHAnsi" w:cstheme="minorBidi"/>
          <w:sz w:val="22"/>
          <w:szCs w:val="22"/>
          <w:rtl/>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552"/>
            <w:gridCol w:w="2535"/>
            <w:gridCol w:w="3912"/>
          </w:tblGrid>
          <w:tr w:rsidR="00486F96" w:rsidTr="006F1C2A">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rPr>
                  <w:b/>
                  <w:bCs/>
                  <w:sz w:val="44"/>
                  <w:szCs w:val="40"/>
                </w:rPr>
              </w:sdtEndPr>
              <w:sdtContent>
                <w:tc>
                  <w:tcPr>
                    <w:tcW w:w="3104" w:type="dxa"/>
                    <w:tcBorders>
                      <w:bottom w:val="single" w:sz="18" w:space="0" w:color="808080" w:themeColor="background1" w:themeShade="80"/>
                      <w:right w:val="single" w:sz="18" w:space="0" w:color="808080" w:themeColor="background1" w:themeShade="80"/>
                    </w:tcBorders>
                    <w:vAlign w:val="center"/>
                  </w:tcPr>
                  <w:p w:rsidR="00486F96" w:rsidRDefault="00A72796" w:rsidP="00A72796">
                    <w:pPr>
                      <w:pStyle w:val="NoSpacing"/>
                      <w:jc w:val="center"/>
                      <w:rPr>
                        <w:rFonts w:asciiTheme="majorHAnsi" w:eastAsiaTheme="majorEastAsia" w:hAnsiTheme="majorHAnsi" w:cstheme="majorBidi"/>
                        <w:sz w:val="76"/>
                        <w:szCs w:val="72"/>
                      </w:rPr>
                    </w:pPr>
                    <w:r>
                      <w:rPr>
                        <w:rFonts w:asciiTheme="majorHAnsi" w:eastAsiaTheme="majorEastAsia" w:hAnsiTheme="majorHAnsi" w:cstheme="majorBidi" w:hint="cs"/>
                        <w:sz w:val="76"/>
                        <w:szCs w:val="72"/>
                        <w:rtl/>
                      </w:rPr>
                      <w:t xml:space="preserve"> </w:t>
                    </w:r>
                    <w:r>
                      <w:rPr>
                        <w:rFonts w:asciiTheme="majorHAnsi" w:eastAsiaTheme="majorEastAsia" w:hAnsiTheme="majorHAnsi" w:cstheme="majorBidi" w:hint="cs"/>
                        <w:b/>
                        <w:bCs/>
                        <w:sz w:val="44"/>
                        <w:szCs w:val="40"/>
                        <w:rtl/>
                        <w:lang w:bidi="ar-IQ"/>
                      </w:rPr>
                      <w:t xml:space="preserve">مادة  </w:t>
                    </w:r>
                    <w:r w:rsidR="00D05DEF" w:rsidRPr="00D05DEF">
                      <w:rPr>
                        <w:rFonts w:asciiTheme="majorHAnsi" w:eastAsiaTheme="majorEastAsia" w:hAnsiTheme="majorHAnsi" w:cstheme="majorBidi" w:hint="cs"/>
                        <w:b/>
                        <w:bCs/>
                        <w:sz w:val="44"/>
                        <w:szCs w:val="40"/>
                        <w:rtl/>
                        <w:lang w:bidi="ar-IQ"/>
                      </w:rPr>
                      <w:t xml:space="preserve">                </w:t>
                    </w:r>
                    <w:r w:rsidR="00A01BD0" w:rsidRPr="00D05DEF">
                      <w:rPr>
                        <w:rFonts w:asciiTheme="majorHAnsi" w:eastAsiaTheme="majorEastAsia" w:hAnsiTheme="majorHAnsi" w:cstheme="majorBidi" w:hint="cs"/>
                        <w:b/>
                        <w:bCs/>
                        <w:sz w:val="44"/>
                        <w:szCs w:val="40"/>
                        <w:rtl/>
                        <w:lang w:bidi="ar-IQ"/>
                      </w:rPr>
                      <w:t xml:space="preserve"> </w:t>
                    </w:r>
                    <w:r w:rsidR="00D05DEF" w:rsidRPr="00D05DEF">
                      <w:rPr>
                        <w:rFonts w:asciiTheme="majorHAnsi" w:eastAsiaTheme="majorEastAsia" w:hAnsiTheme="majorHAnsi" w:cstheme="majorBidi" w:hint="cs"/>
                        <w:b/>
                        <w:bCs/>
                        <w:sz w:val="44"/>
                        <w:szCs w:val="40"/>
                        <w:rtl/>
                        <w:lang w:bidi="ar-IQ"/>
                      </w:rPr>
                      <w:t>إدارة الموارد البشرية</w:t>
                    </w:r>
                  </w:p>
                </w:tc>
              </w:sdtContent>
            </w:sdt>
            <w:tc>
              <w:tcPr>
                <w:tcW w:w="5634"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19-12-11T00:00:00Z">
                    <w:dateFormat w:val="MMMM d"/>
                    <w:lid w:val="en-US"/>
                    <w:storeMappedDataAs w:val="dateTime"/>
                    <w:calendar w:val="gregorian"/>
                  </w:date>
                </w:sdtPr>
                <w:sdtEndPr/>
                <w:sdtContent>
                  <w:p w:rsidR="00486F96" w:rsidRDefault="00A7279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December 11</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19-12-11T00:00:00Z">
                    <w:dateFormat w:val="yyyy"/>
                    <w:lid w:val="en-US"/>
                    <w:storeMappedDataAs w:val="dateTime"/>
                    <w:calendar w:val="gregorian"/>
                  </w:date>
                </w:sdtPr>
                <w:sdtEndPr/>
                <w:sdtContent>
                  <w:p w:rsidR="00486F96" w:rsidRDefault="00486F96">
                    <w:pPr>
                      <w:pStyle w:val="NoSpacing"/>
                      <w:rPr>
                        <w:color w:val="4F81BD" w:themeColor="accent1"/>
                        <w:sz w:val="200"/>
                        <w:szCs w:val="200"/>
                      </w:rPr>
                    </w:pPr>
                    <w:r>
                      <w:rPr>
                        <w:color w:val="4F81BD" w:themeColor="accent1"/>
                        <w:sz w:val="200"/>
                        <w:szCs w:val="200"/>
                      </w:rPr>
                      <w:t>2019</w:t>
                    </w:r>
                  </w:p>
                </w:sdtContent>
              </w:sdt>
            </w:tc>
          </w:tr>
          <w:tr w:rsidR="00486F96" w:rsidTr="006F1C2A">
            <w:trPr>
              <w:trHeight w:val="2825"/>
            </w:trPr>
            <w:sdt>
              <w:sdtPr>
                <w:rPr>
                  <w:sz w:val="32"/>
                  <w:szCs w:val="32"/>
                  <w:rtl/>
                </w:rPr>
                <w:alias w:val="Abstract"/>
                <w:id w:val="276713183"/>
                <w:dataBinding w:prefixMappings="xmlns:ns0='http://schemas.microsoft.com/office/2006/coverPageProps'" w:xpath="/ns0:CoverPageProperties[1]/ns0:Abstract[1]" w:storeItemID="{55AF091B-3C7A-41E3-B477-F2FDAA23CFDA}"/>
                <w:text/>
              </w:sdtPr>
              <w:sdtEndPr/>
              <w:sdtContent>
                <w:tc>
                  <w:tcPr>
                    <w:tcW w:w="5319" w:type="dxa"/>
                    <w:gridSpan w:val="2"/>
                    <w:tcBorders>
                      <w:top w:val="single" w:sz="18" w:space="0" w:color="808080" w:themeColor="background1" w:themeShade="80"/>
                    </w:tcBorders>
                    <w:vAlign w:val="center"/>
                  </w:tcPr>
                  <w:p w:rsidR="00486F96" w:rsidRDefault="006F1C2A" w:rsidP="00520DB0">
                    <w:pPr>
                      <w:pStyle w:val="NoSpacing"/>
                      <w:bidi/>
                      <w:jc w:val="lowKashida"/>
                    </w:pPr>
                    <w:r>
                      <w:rPr>
                        <w:rFonts w:hint="cs"/>
                        <w:sz w:val="32"/>
                        <w:szCs w:val="32"/>
                        <w:rtl/>
                      </w:rPr>
                      <w:t xml:space="preserve">ورقة بحثية عن </w:t>
                    </w:r>
                    <w:r w:rsidR="00A72796">
                      <w:rPr>
                        <w:rFonts w:hint="cs"/>
                        <w:sz w:val="32"/>
                        <w:szCs w:val="32"/>
                        <w:rtl/>
                      </w:rPr>
                      <w:t xml:space="preserve">بناء استراتيجية الموارد البشرية </w:t>
                    </w:r>
                    <w:r>
                      <w:rPr>
                        <w:rFonts w:hint="cs"/>
                        <w:sz w:val="32"/>
                        <w:szCs w:val="32"/>
                        <w:rtl/>
                      </w:rPr>
                      <w:t xml:space="preserve">... </w:t>
                    </w:r>
                    <w:r w:rsidR="00486F96" w:rsidRPr="00486F96">
                      <w:rPr>
                        <w:rFonts w:hint="cs"/>
                        <w:sz w:val="32"/>
                        <w:szCs w:val="32"/>
                        <w:rtl/>
                      </w:rPr>
                      <w:t>تم التطرق</w:t>
                    </w:r>
                    <w:r>
                      <w:rPr>
                        <w:rFonts w:hint="cs"/>
                        <w:sz w:val="32"/>
                        <w:szCs w:val="32"/>
                        <w:rtl/>
                      </w:rPr>
                      <w:t xml:space="preserve"> فيها</w:t>
                    </w:r>
                    <w:r w:rsidR="00486F96" w:rsidRPr="00486F96">
                      <w:rPr>
                        <w:rFonts w:hint="cs"/>
                        <w:sz w:val="32"/>
                        <w:szCs w:val="32"/>
                        <w:rtl/>
                      </w:rPr>
                      <w:t xml:space="preserve"> الى مفهوم</w:t>
                    </w:r>
                    <w:r>
                      <w:rPr>
                        <w:rFonts w:hint="cs"/>
                        <w:sz w:val="32"/>
                        <w:szCs w:val="32"/>
                        <w:rtl/>
                      </w:rPr>
                      <w:t xml:space="preserve"> </w:t>
                    </w:r>
                    <w:r w:rsidR="00520DB0">
                      <w:rPr>
                        <w:rFonts w:hint="cs"/>
                        <w:sz w:val="32"/>
                        <w:szCs w:val="32"/>
                        <w:rtl/>
                      </w:rPr>
                      <w:t>استراتيجية ادارة الموارد البشرية ومفهوم الاستراتيجية ضمن هذا المجال ومراحل بناء استراتيجية ادارة الموارد البشرية</w:t>
                    </w:r>
                    <w:r w:rsidR="0014201E">
                      <w:rPr>
                        <w:rFonts w:hint="cs"/>
                        <w:sz w:val="32"/>
                        <w:szCs w:val="32"/>
                        <w:rtl/>
                      </w:rPr>
                      <w:t xml:space="preserve"> وعناصر نجاح بناء استراتيجية ادارة الموارد البشرية</w:t>
                    </w:r>
                    <w:r w:rsidR="00520DB0">
                      <w:rPr>
                        <w:rFonts w:hint="cs"/>
                        <w:sz w:val="32"/>
                        <w:szCs w:val="32"/>
                        <w:rtl/>
                      </w:rPr>
                      <w:t>.</w:t>
                    </w:r>
                    <w:r>
                      <w:rPr>
                        <w:rFonts w:hint="cs"/>
                        <w:sz w:val="32"/>
                        <w:szCs w:val="32"/>
                        <w:rtl/>
                      </w:rPr>
                      <w:t xml:space="preserve">     </w:t>
                    </w:r>
                  </w:p>
                </w:tc>
              </w:sdtContent>
            </w:sdt>
            <w:sdt>
              <w:sdtPr>
                <w:rPr>
                  <w:rFonts w:asciiTheme="majorHAnsi" w:eastAsiaTheme="majorEastAsia" w:hAnsiTheme="majorHAnsi" w:cstheme="majorBidi"/>
                  <w:b/>
                  <w:bCs/>
                  <w:sz w:val="48"/>
                  <w:szCs w:val="48"/>
                  <w:rtl/>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3419" w:type="dxa"/>
                    <w:tcBorders>
                      <w:top w:val="single" w:sz="18" w:space="0" w:color="808080" w:themeColor="background1" w:themeShade="80"/>
                    </w:tcBorders>
                    <w:vAlign w:val="center"/>
                  </w:tcPr>
                  <w:p w:rsidR="00486F96" w:rsidRDefault="00A72796" w:rsidP="00A72796">
                    <w:pPr>
                      <w:pStyle w:val="NoSpacing"/>
                      <w:bidi/>
                      <w:jc w:val="center"/>
                      <w:rPr>
                        <w:rFonts w:asciiTheme="majorHAnsi" w:eastAsiaTheme="majorEastAsia" w:hAnsiTheme="majorHAnsi" w:cstheme="majorBidi"/>
                        <w:sz w:val="36"/>
                        <w:szCs w:val="36"/>
                      </w:rPr>
                    </w:pPr>
                    <w:r w:rsidRPr="00D4249F">
                      <w:rPr>
                        <w:rFonts w:asciiTheme="majorHAnsi" w:eastAsiaTheme="majorEastAsia" w:hAnsiTheme="majorHAnsi" w:cstheme="majorBidi" w:hint="cs"/>
                        <w:b/>
                        <w:bCs/>
                        <w:sz w:val="48"/>
                        <w:szCs w:val="48"/>
                        <w:rtl/>
                        <w:lang w:bidi="ar-IQ"/>
                      </w:rPr>
                      <w:t>بناء استراتيجية</w:t>
                    </w:r>
                    <w:r w:rsidR="00D4249F">
                      <w:rPr>
                        <w:rFonts w:asciiTheme="majorHAnsi" w:eastAsiaTheme="majorEastAsia" w:hAnsiTheme="majorHAnsi" w:cstheme="majorBidi" w:hint="cs"/>
                        <w:b/>
                        <w:bCs/>
                        <w:sz w:val="48"/>
                        <w:szCs w:val="48"/>
                        <w:rtl/>
                        <w:lang w:bidi="ar-IQ"/>
                      </w:rPr>
                      <w:t xml:space="preserve">   </w:t>
                    </w:r>
                    <w:r w:rsidR="00D4249F" w:rsidRPr="00D4249F">
                      <w:rPr>
                        <w:rFonts w:asciiTheme="majorHAnsi" w:eastAsiaTheme="majorEastAsia" w:hAnsiTheme="majorHAnsi" w:cstheme="majorBidi" w:hint="cs"/>
                        <w:b/>
                        <w:bCs/>
                        <w:sz w:val="48"/>
                        <w:szCs w:val="48"/>
                        <w:rtl/>
                        <w:lang w:bidi="ar-IQ"/>
                      </w:rPr>
                      <w:t xml:space="preserve"> ادارة</w:t>
                    </w:r>
                    <w:r w:rsidRPr="00D4249F">
                      <w:rPr>
                        <w:rFonts w:asciiTheme="majorHAnsi" w:eastAsiaTheme="majorEastAsia" w:hAnsiTheme="majorHAnsi" w:cstheme="majorBidi" w:hint="cs"/>
                        <w:b/>
                        <w:bCs/>
                        <w:sz w:val="48"/>
                        <w:szCs w:val="48"/>
                        <w:rtl/>
                        <w:lang w:bidi="ar-IQ"/>
                      </w:rPr>
                      <w:t xml:space="preserve"> الموارد البشرية</w:t>
                    </w:r>
                  </w:p>
                </w:tc>
              </w:sdtContent>
            </w:sdt>
          </w:tr>
        </w:tbl>
        <w:p w:rsidR="006F1C2A" w:rsidRDefault="006F1C2A">
          <w:pPr>
            <w:rPr>
              <w:rtl/>
            </w:rPr>
          </w:pPr>
        </w:p>
        <w:p w:rsidR="006F1C2A" w:rsidRDefault="006F1C2A">
          <w:pPr>
            <w:rPr>
              <w:rtl/>
            </w:rPr>
          </w:pPr>
        </w:p>
        <w:p w:rsidR="006F1C2A" w:rsidRDefault="006F1C2A">
          <w:pPr>
            <w:rPr>
              <w:rtl/>
            </w:rPr>
          </w:pPr>
        </w:p>
        <w:p w:rsidR="00183018" w:rsidRDefault="00183018">
          <w:pPr>
            <w:rPr>
              <w:rtl/>
            </w:rPr>
          </w:pPr>
        </w:p>
        <w:p w:rsidR="006F1C2A" w:rsidRDefault="006F1C2A">
          <w:pPr>
            <w:rPr>
              <w:rtl/>
            </w:rPr>
          </w:pPr>
        </w:p>
        <w:p w:rsidR="00183018" w:rsidRDefault="00183018">
          <w:pPr>
            <w:rPr>
              <w:rtl/>
            </w:rPr>
          </w:pPr>
        </w:p>
        <w:p w:rsidR="00A72796" w:rsidRPr="00520DB0" w:rsidRDefault="00D6342C" w:rsidP="00B2479E">
          <w:pPr>
            <w:spacing w:after="120"/>
            <w:ind w:left="-223" w:right="-425"/>
            <w:jc w:val="center"/>
            <w:rPr>
              <w:b/>
              <w:bCs/>
              <w:sz w:val="32"/>
              <w:szCs w:val="32"/>
              <w:rtl/>
            </w:rPr>
          </w:pPr>
        </w:p>
      </w:sdtContent>
    </w:sdt>
    <w:p w:rsidR="00A72796" w:rsidRDefault="00A72796" w:rsidP="00A72796">
      <w:pPr>
        <w:spacing w:after="0"/>
        <w:ind w:left="-58" w:right="-425"/>
        <w:jc w:val="center"/>
        <w:rPr>
          <w:rFonts w:hint="cs"/>
          <w:sz w:val="32"/>
          <w:szCs w:val="32"/>
          <w:rtl/>
          <w:lang w:bidi="ar-IQ"/>
        </w:rPr>
      </w:pPr>
    </w:p>
    <w:p w:rsidR="00973A7B" w:rsidRPr="002F2C82" w:rsidRDefault="00973A7B" w:rsidP="002F2C82">
      <w:pPr>
        <w:spacing w:after="60"/>
        <w:rPr>
          <w:b/>
          <w:bCs/>
          <w:sz w:val="32"/>
          <w:szCs w:val="32"/>
          <w:u w:val="single"/>
          <w:rtl/>
          <w:lang w:bidi="ar-IQ"/>
        </w:rPr>
      </w:pPr>
      <w:r w:rsidRPr="002F2C82">
        <w:rPr>
          <w:rFonts w:hint="cs"/>
          <w:b/>
          <w:bCs/>
          <w:sz w:val="32"/>
          <w:szCs w:val="32"/>
          <w:u w:val="single"/>
          <w:rtl/>
          <w:lang w:bidi="ar-IQ"/>
        </w:rPr>
        <w:t>مقدمة</w:t>
      </w:r>
      <w:r w:rsidR="002F2C82" w:rsidRPr="002F2C82">
        <w:rPr>
          <w:rFonts w:hint="cs"/>
          <w:b/>
          <w:bCs/>
          <w:sz w:val="32"/>
          <w:szCs w:val="32"/>
          <w:u w:val="single"/>
          <w:rtl/>
          <w:lang w:bidi="ar-IQ"/>
        </w:rPr>
        <w:t xml:space="preserve"> :</w:t>
      </w:r>
    </w:p>
    <w:p w:rsidR="001C252D" w:rsidRPr="0048491C" w:rsidRDefault="00911B72" w:rsidP="00911B72">
      <w:pPr>
        <w:pStyle w:val="ListParagraph"/>
        <w:spacing w:after="60" w:line="240" w:lineRule="auto"/>
        <w:ind w:left="-14"/>
        <w:jc w:val="lowKashida"/>
        <w:rPr>
          <w:rFonts w:ascii="Simplified Arabic" w:hAnsi="Simplified Arabic" w:cs="Simplified Arabic"/>
          <w:sz w:val="28"/>
          <w:szCs w:val="28"/>
          <w:rtl/>
          <w:lang w:bidi="ar-IQ"/>
        </w:rPr>
      </w:pPr>
      <w:r w:rsidRPr="0048491C">
        <w:rPr>
          <w:rFonts w:ascii="Simplified Arabic" w:hAnsi="Simplified Arabic" w:cs="Simplified Arabic"/>
          <w:sz w:val="28"/>
          <w:szCs w:val="28"/>
          <w:rtl/>
          <w:lang w:bidi="ar-IQ"/>
        </w:rPr>
        <w:t>أهمية تصميم استراتيجية للموارد البشرية تستهدف تعظيم العائد على الاستثمار البشري متمثلا في القيمة المضافة بواسطة المورد البشري بالنسب</w:t>
      </w:r>
      <w:r w:rsidR="00537CF6">
        <w:rPr>
          <w:rFonts w:ascii="Simplified Arabic" w:hAnsi="Simplified Arabic" w:cs="Simplified Arabic" w:hint="cs"/>
          <w:sz w:val="28"/>
          <w:szCs w:val="28"/>
          <w:rtl/>
          <w:lang w:bidi="ar-IQ"/>
        </w:rPr>
        <w:t>ة</w:t>
      </w:r>
      <w:r w:rsidRPr="0048491C">
        <w:rPr>
          <w:rFonts w:ascii="Simplified Arabic" w:hAnsi="Simplified Arabic" w:cs="Simplified Arabic"/>
          <w:sz w:val="28"/>
          <w:szCs w:val="28"/>
          <w:rtl/>
          <w:lang w:bidi="ar-IQ"/>
        </w:rPr>
        <w:t xml:space="preserve"> الى تكلفة هذا المورد.</w:t>
      </w:r>
    </w:p>
    <w:p w:rsidR="00DD5374" w:rsidRDefault="00911B72" w:rsidP="00033FAD">
      <w:pPr>
        <w:pStyle w:val="ListParagraph"/>
        <w:spacing w:after="60" w:line="240" w:lineRule="auto"/>
        <w:ind w:left="-14"/>
        <w:jc w:val="lowKashida"/>
        <w:rPr>
          <w:rFonts w:ascii="Simplified Arabic" w:hAnsi="Simplified Arabic" w:cs="Simplified Arabic"/>
          <w:sz w:val="28"/>
          <w:szCs w:val="28"/>
          <w:rtl/>
          <w:lang w:bidi="ar-IQ"/>
        </w:rPr>
      </w:pPr>
      <w:r w:rsidRPr="0048491C">
        <w:rPr>
          <w:rFonts w:ascii="Simplified Arabic" w:hAnsi="Simplified Arabic" w:cs="Simplified Arabic"/>
          <w:sz w:val="28"/>
          <w:szCs w:val="28"/>
          <w:rtl/>
          <w:lang w:bidi="ar-IQ"/>
        </w:rPr>
        <w:t>ان المنظمة تكون قوية بمستوى قوة الافراد الذين يسهرون على نجاحها وازدهارها. واستراتيجيا لاب</w:t>
      </w:r>
      <w:r w:rsidR="0014201E">
        <w:rPr>
          <w:rFonts w:ascii="Simplified Arabic" w:hAnsi="Simplified Arabic" w:cs="Simplified Arabic" w:hint="cs"/>
          <w:sz w:val="28"/>
          <w:szCs w:val="28"/>
          <w:rtl/>
          <w:lang w:bidi="ar-IQ"/>
        </w:rPr>
        <w:t>د</w:t>
      </w:r>
      <w:r w:rsidRPr="0048491C">
        <w:rPr>
          <w:rFonts w:ascii="Simplified Arabic" w:hAnsi="Simplified Arabic" w:cs="Simplified Arabic"/>
          <w:sz w:val="28"/>
          <w:szCs w:val="28"/>
          <w:rtl/>
          <w:lang w:bidi="ar-IQ"/>
        </w:rPr>
        <w:t xml:space="preserve"> من الاهتمام بجميع المراحل الاساسية لتكوين الاستراتيجي</w:t>
      </w:r>
      <w:r w:rsidR="0048491C">
        <w:rPr>
          <w:rFonts w:ascii="Simplified Arabic" w:hAnsi="Simplified Arabic" w:cs="Simplified Arabic"/>
          <w:sz w:val="28"/>
          <w:szCs w:val="28"/>
          <w:rtl/>
          <w:lang w:bidi="ar-IQ"/>
        </w:rPr>
        <w:t xml:space="preserve">ة (الصياغة والتطبيق والمتابعة) </w:t>
      </w:r>
      <w:r w:rsidR="0048491C">
        <w:rPr>
          <w:rFonts w:ascii="Simplified Arabic" w:hAnsi="Simplified Arabic" w:cs="Simplified Arabic" w:hint="cs"/>
          <w:sz w:val="28"/>
          <w:szCs w:val="28"/>
          <w:rtl/>
          <w:lang w:bidi="ar-IQ"/>
        </w:rPr>
        <w:t>لاسيما وان العالم الذي تتفاعل معه المنظمات الحديثة يمر بالتغيرات المتنوعة وتتحكم فيه المنافسة على النطاق العال</w:t>
      </w:r>
      <w:r w:rsidR="00033FAD">
        <w:rPr>
          <w:rFonts w:ascii="Simplified Arabic" w:hAnsi="Simplified Arabic" w:cs="Simplified Arabic" w:hint="cs"/>
          <w:sz w:val="28"/>
          <w:szCs w:val="28"/>
          <w:rtl/>
          <w:lang w:bidi="ar-IQ"/>
        </w:rPr>
        <w:t>م</w:t>
      </w:r>
      <w:r w:rsidR="0048491C">
        <w:rPr>
          <w:rFonts w:ascii="Simplified Arabic" w:hAnsi="Simplified Arabic" w:cs="Simplified Arabic" w:hint="cs"/>
          <w:sz w:val="28"/>
          <w:szCs w:val="28"/>
          <w:rtl/>
          <w:lang w:bidi="ar-IQ"/>
        </w:rPr>
        <w:t>ي والمحلي الى ابعد الحدود</w:t>
      </w:r>
      <w:r w:rsidR="00033FAD">
        <w:rPr>
          <w:rFonts w:ascii="Simplified Arabic" w:hAnsi="Simplified Arabic" w:cs="Simplified Arabic" w:hint="cs"/>
          <w:sz w:val="28"/>
          <w:szCs w:val="28"/>
          <w:rtl/>
          <w:lang w:bidi="ar-IQ"/>
        </w:rPr>
        <w:t>.</w:t>
      </w:r>
    </w:p>
    <w:p w:rsidR="00033FAD" w:rsidRDefault="00033FAD" w:rsidP="00033FAD">
      <w:pPr>
        <w:pStyle w:val="ListParagraph"/>
        <w:spacing w:after="60" w:line="240" w:lineRule="auto"/>
        <w:ind w:left="-14"/>
        <w:jc w:val="lowKashida"/>
        <w:rPr>
          <w:rFonts w:ascii="Simplified Arabic" w:hAnsi="Simplified Arabic" w:cs="Simplified Arabic"/>
          <w:sz w:val="28"/>
          <w:szCs w:val="28"/>
          <w:lang w:bidi="ar-IQ"/>
        </w:rPr>
      </w:pPr>
    </w:p>
    <w:p w:rsidR="00EE048F" w:rsidRDefault="00EE048F" w:rsidP="00DD5374">
      <w:pPr>
        <w:pStyle w:val="ListParagraph"/>
        <w:spacing w:after="60" w:line="240" w:lineRule="auto"/>
        <w:ind w:left="-14"/>
        <w:jc w:val="lowKashida"/>
        <w:rPr>
          <w:rFonts w:ascii="Simplified Arabic" w:hAnsi="Simplified Arabic" w:cs="Simplified Arabic"/>
          <w:sz w:val="28"/>
          <w:szCs w:val="28"/>
          <w:rtl/>
          <w:lang w:bidi="ar-IQ"/>
        </w:rPr>
      </w:pPr>
    </w:p>
    <w:p w:rsidR="00A72796" w:rsidRPr="0039719C" w:rsidRDefault="00DD5374" w:rsidP="00DD5374">
      <w:pPr>
        <w:pStyle w:val="ListParagraph"/>
        <w:spacing w:after="60" w:line="240" w:lineRule="auto"/>
        <w:ind w:left="-14"/>
        <w:jc w:val="lowKashida"/>
        <w:rPr>
          <w:rFonts w:ascii="Simplified Arabic" w:hAnsi="Simplified Arabic" w:cs="Simplified Arabic"/>
          <w:b/>
          <w:bCs/>
          <w:sz w:val="28"/>
          <w:szCs w:val="28"/>
          <w:u w:val="single"/>
          <w:rtl/>
          <w:lang w:bidi="ar-IQ"/>
        </w:rPr>
      </w:pPr>
      <w:r w:rsidRPr="0039719C">
        <w:rPr>
          <w:rFonts w:ascii="Simplified Arabic" w:hAnsi="Simplified Arabic" w:cs="Simplified Arabic" w:hint="cs"/>
          <w:b/>
          <w:bCs/>
          <w:sz w:val="28"/>
          <w:szCs w:val="28"/>
          <w:u w:val="single"/>
          <w:rtl/>
          <w:lang w:bidi="ar-IQ"/>
        </w:rPr>
        <w:t>مفهوم استراتيجية الموارد البشرية المعاصرة:</w:t>
      </w:r>
    </w:p>
    <w:p w:rsidR="00DD5374" w:rsidRDefault="0039719C" w:rsidP="00DD5374">
      <w:pPr>
        <w:pStyle w:val="ListParagraph"/>
        <w:spacing w:after="60" w:line="240" w:lineRule="auto"/>
        <w:ind w:left="-14"/>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تعريف </w:t>
      </w:r>
      <w:r w:rsidR="009668BD" w:rsidRPr="00441255">
        <w:rPr>
          <w:rFonts w:ascii="Simplified Arabic" w:hAnsi="Simplified Arabic" w:cs="Simplified Arabic" w:hint="cs"/>
          <w:b/>
          <w:bCs/>
          <w:sz w:val="28"/>
          <w:szCs w:val="28"/>
          <w:rtl/>
          <w:lang w:bidi="ar-IQ"/>
        </w:rPr>
        <w:t>استراتيجية</w:t>
      </w:r>
      <w:r w:rsidR="00DD5374" w:rsidRPr="00441255">
        <w:rPr>
          <w:rFonts w:ascii="Simplified Arabic" w:hAnsi="Simplified Arabic" w:cs="Simplified Arabic" w:hint="cs"/>
          <w:b/>
          <w:bCs/>
          <w:sz w:val="28"/>
          <w:szCs w:val="28"/>
          <w:rtl/>
          <w:lang w:bidi="ar-IQ"/>
        </w:rPr>
        <w:t xml:space="preserve"> إدارة الموارد البشرية المعاصرة</w:t>
      </w:r>
      <w:r>
        <w:rPr>
          <w:rFonts w:ascii="Simplified Arabic" w:hAnsi="Simplified Arabic" w:cs="Simplified Arabic" w:hint="cs"/>
          <w:sz w:val="28"/>
          <w:szCs w:val="28"/>
          <w:rtl/>
          <w:lang w:bidi="ar-IQ"/>
        </w:rPr>
        <w:t>: هي جميع الممارسات الجديدة التي ترسم سياسة تع</w:t>
      </w:r>
      <w:r w:rsidR="00834D7D">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مل المنظمة الطويل</w:t>
      </w:r>
      <w:r w:rsidR="00834D7D">
        <w:rPr>
          <w:rFonts w:ascii="Simplified Arabic" w:hAnsi="Simplified Arabic" w:cs="Simplified Arabic" w:hint="cs"/>
          <w:sz w:val="28"/>
          <w:szCs w:val="28"/>
          <w:rtl/>
          <w:lang w:bidi="ar-IQ"/>
        </w:rPr>
        <w:t>ة</w:t>
      </w:r>
      <w:r>
        <w:rPr>
          <w:rFonts w:ascii="Simplified Arabic" w:hAnsi="Simplified Arabic" w:cs="Simplified Arabic" w:hint="cs"/>
          <w:sz w:val="28"/>
          <w:szCs w:val="28"/>
          <w:rtl/>
          <w:lang w:bidi="ar-IQ"/>
        </w:rPr>
        <w:t xml:space="preserve"> الاجل مع العنصر البشري وما يتعلق به من شؤون تخص حياته الوظيفية في مكان عمله.</w:t>
      </w:r>
    </w:p>
    <w:p w:rsidR="00EE048F" w:rsidRPr="00EE048F" w:rsidRDefault="00EE048F" w:rsidP="00DD5374">
      <w:pPr>
        <w:pStyle w:val="ListParagraph"/>
        <w:spacing w:after="60" w:line="240" w:lineRule="auto"/>
        <w:ind w:left="-14"/>
        <w:jc w:val="lowKashida"/>
        <w:rPr>
          <w:rFonts w:ascii="Simplified Arabic" w:hAnsi="Simplified Arabic" w:cs="Simplified Arabic"/>
          <w:sz w:val="18"/>
          <w:szCs w:val="18"/>
          <w:rtl/>
          <w:lang w:bidi="ar-IQ"/>
        </w:rPr>
      </w:pPr>
    </w:p>
    <w:p w:rsidR="00AC36F4" w:rsidRDefault="00EE048F" w:rsidP="00AC36F4">
      <w:pPr>
        <w:spacing w:after="0"/>
        <w:ind w:left="-14"/>
        <w:jc w:val="lowKashida"/>
        <w:rPr>
          <w:rFonts w:ascii="Simplified Arabic" w:hAnsi="Simplified Arabic" w:cs="Simplified Arabic"/>
          <w:sz w:val="28"/>
          <w:szCs w:val="28"/>
          <w:rtl/>
        </w:rPr>
      </w:pPr>
      <w:r>
        <w:rPr>
          <w:rFonts w:ascii="Simplified Arabic" w:hAnsi="Simplified Arabic" w:cs="Simplified Arabic" w:hint="cs"/>
          <w:b/>
          <w:bCs/>
          <w:sz w:val="28"/>
          <w:szCs w:val="28"/>
          <w:rtl/>
          <w:lang w:bidi="ar-IQ"/>
        </w:rPr>
        <w:t>ف</w:t>
      </w:r>
      <w:r w:rsidR="0039719C" w:rsidRPr="00441255">
        <w:rPr>
          <w:rFonts w:ascii="Simplified Arabic" w:hAnsi="Simplified Arabic" w:cs="Simplified Arabic" w:hint="cs"/>
          <w:b/>
          <w:bCs/>
          <w:sz w:val="28"/>
          <w:szCs w:val="28"/>
          <w:rtl/>
          <w:lang w:bidi="ar-IQ"/>
        </w:rPr>
        <w:t>الاستراتيجية</w:t>
      </w:r>
      <w:r w:rsidR="0039719C">
        <w:rPr>
          <w:rFonts w:ascii="Simplified Arabic" w:hAnsi="Simplified Arabic" w:cs="Simplified Arabic" w:hint="cs"/>
          <w:sz w:val="28"/>
          <w:szCs w:val="28"/>
          <w:rtl/>
          <w:lang w:bidi="ar-IQ"/>
        </w:rPr>
        <w:t xml:space="preserve"> (في </w:t>
      </w:r>
      <w:r w:rsidR="00AC36F4">
        <w:rPr>
          <w:rFonts w:ascii="Simplified Arabic" w:hAnsi="Simplified Arabic" w:cs="Simplified Arabic" w:hint="cs"/>
          <w:sz w:val="28"/>
          <w:szCs w:val="28"/>
          <w:rtl/>
          <w:lang w:bidi="ar-IQ"/>
        </w:rPr>
        <w:t>مجال ادارة الموارد البشرية</w:t>
      </w:r>
      <w:r w:rsidR="0039719C">
        <w:rPr>
          <w:rFonts w:ascii="Simplified Arabic" w:hAnsi="Simplified Arabic" w:cs="Simplified Arabic" w:hint="cs"/>
          <w:sz w:val="28"/>
          <w:szCs w:val="28"/>
          <w:rtl/>
          <w:lang w:bidi="ar-IQ"/>
        </w:rPr>
        <w:t>): هي خطة طويلة الاجل مكونة من مجموعة نشاطات على شكل برامج وسياسات ت</w:t>
      </w:r>
      <w:r w:rsidR="007F1AC7">
        <w:rPr>
          <w:rFonts w:ascii="Simplified Arabic" w:hAnsi="Simplified Arabic" w:cs="Simplified Arabic" w:hint="cs"/>
          <w:sz w:val="28"/>
          <w:szCs w:val="28"/>
          <w:rtl/>
          <w:lang w:bidi="ar-IQ"/>
        </w:rPr>
        <w:t>ُ</w:t>
      </w:r>
      <w:r w:rsidR="0039719C">
        <w:rPr>
          <w:rFonts w:ascii="Simplified Arabic" w:hAnsi="Simplified Arabic" w:cs="Simplified Arabic" w:hint="cs"/>
          <w:sz w:val="28"/>
          <w:szCs w:val="28"/>
          <w:rtl/>
          <w:lang w:bidi="ar-IQ"/>
        </w:rPr>
        <w:t>ك</w:t>
      </w:r>
      <w:r w:rsidR="007F1AC7">
        <w:rPr>
          <w:rFonts w:ascii="Simplified Arabic" w:hAnsi="Simplified Arabic" w:cs="Simplified Arabic" w:hint="cs"/>
          <w:sz w:val="28"/>
          <w:szCs w:val="28"/>
          <w:rtl/>
          <w:lang w:bidi="ar-IQ"/>
        </w:rPr>
        <w:t>َ</w:t>
      </w:r>
      <w:r w:rsidR="0039719C">
        <w:rPr>
          <w:rFonts w:ascii="Simplified Arabic" w:hAnsi="Simplified Arabic" w:cs="Simplified Arabic" w:hint="cs"/>
          <w:sz w:val="28"/>
          <w:szCs w:val="28"/>
          <w:rtl/>
          <w:lang w:bidi="ar-IQ"/>
        </w:rPr>
        <w:t>ون وظائف هذه الادارة ومهمتها داخل المنظمة.</w:t>
      </w:r>
      <w:r w:rsidR="00AC36F4" w:rsidRPr="00AC36F4">
        <w:rPr>
          <w:rFonts w:ascii="Simplified Arabic" w:hAnsi="Simplified Arabic" w:cs="Simplified Arabic" w:hint="cs"/>
          <w:sz w:val="28"/>
          <w:szCs w:val="28"/>
          <w:rtl/>
        </w:rPr>
        <w:t xml:space="preserve"> </w:t>
      </w:r>
      <w:r w:rsidR="00AC36F4">
        <w:rPr>
          <w:rFonts w:ascii="Simplified Arabic" w:hAnsi="Simplified Arabic" w:cs="Simplified Arabic" w:hint="cs"/>
          <w:sz w:val="28"/>
          <w:szCs w:val="28"/>
          <w:rtl/>
          <w:lang w:bidi="ar-IQ"/>
        </w:rPr>
        <w:t>وتتضمن هذه الخطة مجموعة قرارات هامة تتعلق بالتوظيف والمستقبل الوظيفي للعاملين في المنظمة.</w:t>
      </w:r>
    </w:p>
    <w:p w:rsidR="00EE048F" w:rsidRPr="00EE048F" w:rsidRDefault="00EE048F" w:rsidP="00DD5374">
      <w:pPr>
        <w:pStyle w:val="ListParagraph"/>
        <w:spacing w:after="60" w:line="240" w:lineRule="auto"/>
        <w:ind w:left="-14"/>
        <w:jc w:val="lowKashida"/>
        <w:rPr>
          <w:rFonts w:ascii="Simplified Arabic" w:hAnsi="Simplified Arabic" w:cs="Simplified Arabic"/>
          <w:rtl/>
          <w:lang w:bidi="ar-IQ"/>
        </w:rPr>
      </w:pPr>
    </w:p>
    <w:p w:rsidR="00441255" w:rsidRDefault="00441255" w:rsidP="00DD5374">
      <w:pPr>
        <w:pStyle w:val="ListParagraph"/>
        <w:spacing w:after="60" w:line="240" w:lineRule="auto"/>
        <w:ind w:left="-14"/>
        <w:jc w:val="lowKashida"/>
        <w:rPr>
          <w:rFonts w:ascii="Simplified Arabic" w:hAnsi="Simplified Arabic" w:cs="Simplified Arabic"/>
          <w:sz w:val="28"/>
          <w:szCs w:val="28"/>
          <w:rtl/>
          <w:lang w:bidi="ar-IQ"/>
        </w:rPr>
      </w:pPr>
      <w:r w:rsidRPr="00AD4104">
        <w:rPr>
          <w:rFonts w:ascii="Simplified Arabic" w:hAnsi="Simplified Arabic" w:cs="Simplified Arabic" w:hint="cs"/>
          <w:b/>
          <w:bCs/>
          <w:sz w:val="28"/>
          <w:szCs w:val="28"/>
          <w:u w:val="single"/>
          <w:rtl/>
          <w:lang w:bidi="ar-IQ"/>
        </w:rPr>
        <w:t>والهدف من هذه الاستراتيجية</w:t>
      </w:r>
      <w:r>
        <w:rPr>
          <w:rFonts w:ascii="Simplified Arabic" w:hAnsi="Simplified Arabic" w:cs="Simplified Arabic" w:hint="cs"/>
          <w:sz w:val="28"/>
          <w:szCs w:val="28"/>
          <w:rtl/>
          <w:lang w:bidi="ar-IQ"/>
        </w:rPr>
        <w:t xml:space="preserve"> هو تكوين موارد بشرية مؤهلة وفعالة وقادرة على تحقيق متطلبات استراتيجية المنظمة.</w:t>
      </w:r>
    </w:p>
    <w:p w:rsidR="00441255" w:rsidRDefault="00441255" w:rsidP="002759F1">
      <w:pPr>
        <w:pStyle w:val="ListParagraph"/>
        <w:spacing w:after="60" w:line="240" w:lineRule="auto"/>
        <w:ind w:left="-14"/>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تتضمن الاستراتيجية العامة للموارد البشرية مجموعة متكاملة من الاستراتيجيات الفرعية يختص كل منها بمجال تخصصي معين كـ (استراتيجية الاستقطاب وتكوين الموارد البشرية, واستراتيجية ادارة اداء الموارد البشرية وتطويرها, واستراتيجية تعويض و</w:t>
      </w:r>
      <w:r w:rsidR="002759F1">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كافا</w:t>
      </w:r>
      <w:r w:rsidR="002759F1">
        <w:rPr>
          <w:rFonts w:ascii="Simplified Arabic" w:hAnsi="Simplified Arabic" w:cs="Simplified Arabic" w:hint="cs"/>
          <w:sz w:val="28"/>
          <w:szCs w:val="28"/>
          <w:rtl/>
          <w:lang w:bidi="ar-IQ"/>
        </w:rPr>
        <w:t>ة</w:t>
      </w:r>
      <w:r>
        <w:rPr>
          <w:rFonts w:ascii="Simplified Arabic" w:hAnsi="Simplified Arabic" w:cs="Simplified Arabic" w:hint="cs"/>
          <w:sz w:val="28"/>
          <w:szCs w:val="28"/>
          <w:rtl/>
          <w:lang w:bidi="ar-IQ"/>
        </w:rPr>
        <w:t xml:space="preserve"> العاملين الى جانب استراتيجية جودة حياة العمل).</w:t>
      </w:r>
    </w:p>
    <w:p w:rsidR="00AC3746" w:rsidRDefault="00AC3746" w:rsidP="00DD5374">
      <w:pPr>
        <w:pStyle w:val="ListParagraph"/>
        <w:spacing w:after="60" w:line="240" w:lineRule="auto"/>
        <w:ind w:left="-14"/>
        <w:jc w:val="lowKashida"/>
        <w:rPr>
          <w:rFonts w:ascii="Simplified Arabic" w:hAnsi="Simplified Arabic" w:cs="Simplified Arabic"/>
          <w:sz w:val="28"/>
          <w:szCs w:val="28"/>
          <w:rtl/>
          <w:lang w:bidi="ar-IQ"/>
        </w:rPr>
      </w:pPr>
    </w:p>
    <w:p w:rsidR="00AC3746" w:rsidRDefault="00AC3746" w:rsidP="00DD5374">
      <w:pPr>
        <w:pStyle w:val="ListParagraph"/>
        <w:spacing w:after="60" w:line="240" w:lineRule="auto"/>
        <w:ind w:left="-14"/>
        <w:jc w:val="lowKashida"/>
        <w:rPr>
          <w:rFonts w:ascii="Simplified Arabic" w:hAnsi="Simplified Arabic" w:cs="Simplified Arabic"/>
          <w:sz w:val="28"/>
          <w:szCs w:val="28"/>
          <w:rtl/>
          <w:lang w:bidi="ar-IQ"/>
        </w:rPr>
      </w:pPr>
    </w:p>
    <w:p w:rsidR="00980F48" w:rsidRDefault="00980F48" w:rsidP="00DD5374">
      <w:pPr>
        <w:pStyle w:val="ListParagraph"/>
        <w:spacing w:after="60" w:line="240" w:lineRule="auto"/>
        <w:ind w:left="-14"/>
        <w:jc w:val="lowKashida"/>
        <w:rPr>
          <w:rFonts w:ascii="Simplified Arabic" w:hAnsi="Simplified Arabic" w:cs="Simplified Arabic"/>
          <w:sz w:val="28"/>
          <w:szCs w:val="28"/>
          <w:rtl/>
          <w:lang w:bidi="ar-IQ"/>
        </w:rPr>
      </w:pPr>
    </w:p>
    <w:p w:rsidR="00980F48" w:rsidRDefault="00980F48" w:rsidP="00DD5374">
      <w:pPr>
        <w:pStyle w:val="ListParagraph"/>
        <w:spacing w:after="60" w:line="240" w:lineRule="auto"/>
        <w:ind w:left="-14"/>
        <w:jc w:val="lowKashida"/>
        <w:rPr>
          <w:rFonts w:ascii="Simplified Arabic" w:hAnsi="Simplified Arabic" w:cs="Simplified Arabic"/>
          <w:sz w:val="28"/>
          <w:szCs w:val="28"/>
          <w:rtl/>
          <w:lang w:bidi="ar-IQ"/>
        </w:rPr>
      </w:pPr>
    </w:p>
    <w:p w:rsidR="00033FAD" w:rsidRDefault="00033FAD" w:rsidP="00DD5374">
      <w:pPr>
        <w:pStyle w:val="ListParagraph"/>
        <w:spacing w:after="60" w:line="240" w:lineRule="auto"/>
        <w:ind w:left="-14"/>
        <w:jc w:val="lowKashida"/>
        <w:rPr>
          <w:rFonts w:ascii="Simplified Arabic" w:hAnsi="Simplified Arabic" w:cs="Simplified Arabic"/>
          <w:sz w:val="28"/>
          <w:szCs w:val="28"/>
          <w:rtl/>
          <w:lang w:bidi="ar-IQ"/>
        </w:rPr>
      </w:pPr>
    </w:p>
    <w:p w:rsidR="00033FAD" w:rsidRDefault="00033FAD" w:rsidP="00DD5374">
      <w:pPr>
        <w:pStyle w:val="ListParagraph"/>
        <w:spacing w:after="60" w:line="240" w:lineRule="auto"/>
        <w:ind w:left="-14"/>
        <w:jc w:val="lowKashida"/>
        <w:rPr>
          <w:rFonts w:ascii="Simplified Arabic" w:hAnsi="Simplified Arabic" w:cs="Simplified Arabic"/>
          <w:sz w:val="28"/>
          <w:szCs w:val="28"/>
          <w:rtl/>
          <w:lang w:bidi="ar-IQ"/>
        </w:rPr>
      </w:pPr>
    </w:p>
    <w:p w:rsidR="00033FAD" w:rsidRDefault="00033FAD" w:rsidP="00DD5374">
      <w:pPr>
        <w:pStyle w:val="ListParagraph"/>
        <w:spacing w:after="60" w:line="240" w:lineRule="auto"/>
        <w:ind w:left="-14"/>
        <w:jc w:val="lowKashida"/>
        <w:rPr>
          <w:rFonts w:ascii="Simplified Arabic" w:hAnsi="Simplified Arabic" w:cs="Simplified Arabic"/>
          <w:sz w:val="28"/>
          <w:szCs w:val="28"/>
          <w:rtl/>
          <w:lang w:bidi="ar-IQ"/>
        </w:rPr>
      </w:pPr>
    </w:p>
    <w:p w:rsidR="00AB0165" w:rsidRPr="00EF088A" w:rsidRDefault="00AB0165" w:rsidP="00DD5374">
      <w:pPr>
        <w:pStyle w:val="ListParagraph"/>
        <w:spacing w:after="60" w:line="240" w:lineRule="auto"/>
        <w:ind w:left="-14"/>
        <w:jc w:val="lowKashida"/>
        <w:rPr>
          <w:rFonts w:ascii="Simplified Arabic" w:hAnsi="Simplified Arabic" w:cs="Simplified Arabic"/>
          <w:b/>
          <w:bCs/>
          <w:sz w:val="32"/>
          <w:szCs w:val="32"/>
          <w:u w:val="single"/>
          <w:rtl/>
          <w:lang w:bidi="ar-IQ"/>
        </w:rPr>
      </w:pPr>
      <w:r w:rsidRPr="00EF088A">
        <w:rPr>
          <w:rFonts w:ascii="Simplified Arabic" w:hAnsi="Simplified Arabic" w:cs="Simplified Arabic"/>
          <w:b/>
          <w:bCs/>
          <w:sz w:val="32"/>
          <w:szCs w:val="32"/>
          <w:u w:val="single"/>
          <w:rtl/>
          <w:lang w:bidi="ar-IQ"/>
        </w:rPr>
        <w:t>مراحل بناء استراتيجية ادارة الموارد البشرية:</w:t>
      </w:r>
    </w:p>
    <w:p w:rsidR="005A16C2" w:rsidRPr="008B07F6" w:rsidRDefault="00201939" w:rsidP="008B07F6">
      <w:pPr>
        <w:pStyle w:val="ListParagraph"/>
        <w:spacing w:after="60" w:line="240" w:lineRule="auto"/>
        <w:ind w:left="-3"/>
        <w:jc w:val="lowKashida"/>
        <w:rPr>
          <w:rFonts w:ascii="Simplified Arabic" w:hAnsi="Simplified Arabic" w:cs="Simplified Arabic"/>
          <w:b/>
          <w:bCs/>
          <w:sz w:val="28"/>
          <w:szCs w:val="28"/>
          <w:u w:val="single"/>
          <w:rtl/>
          <w:lang w:bidi="ar-IQ"/>
        </w:rPr>
      </w:pPr>
      <w:r w:rsidRPr="008B07F6">
        <w:rPr>
          <w:rFonts w:ascii="Simplified Arabic" w:hAnsi="Simplified Arabic" w:cs="Simplified Arabic" w:hint="cs"/>
          <w:b/>
          <w:bCs/>
          <w:sz w:val="28"/>
          <w:szCs w:val="28"/>
          <w:u w:val="single"/>
          <w:rtl/>
          <w:lang w:bidi="ar-IQ"/>
        </w:rPr>
        <w:t>أولاً: دراسة وتحديد متطلبات رسالة المنظمة</w:t>
      </w:r>
      <w:r w:rsidR="00736F25">
        <w:rPr>
          <w:rFonts w:ascii="Simplified Arabic" w:hAnsi="Simplified Arabic" w:cs="Simplified Arabic" w:hint="cs"/>
          <w:b/>
          <w:bCs/>
          <w:sz w:val="28"/>
          <w:szCs w:val="28"/>
          <w:u w:val="single"/>
          <w:rtl/>
          <w:lang w:bidi="ar-IQ"/>
        </w:rPr>
        <w:t xml:space="preserve"> وأهدافها</w:t>
      </w:r>
      <w:r w:rsidRPr="008B07F6">
        <w:rPr>
          <w:rFonts w:ascii="Simplified Arabic" w:hAnsi="Simplified Arabic" w:cs="Simplified Arabic" w:hint="cs"/>
          <w:b/>
          <w:bCs/>
          <w:sz w:val="28"/>
          <w:szCs w:val="28"/>
          <w:u w:val="single"/>
          <w:rtl/>
          <w:lang w:bidi="ar-IQ"/>
        </w:rPr>
        <w:t>:</w:t>
      </w:r>
    </w:p>
    <w:p w:rsidR="00201939" w:rsidRDefault="00201939" w:rsidP="00391EA7">
      <w:pPr>
        <w:pStyle w:val="ListParagraph"/>
        <w:spacing w:after="60" w:line="240" w:lineRule="auto"/>
        <w:ind w:left="217"/>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تقتضي عملية تكوين الاستراتيجية الخاصة بإدارة الموارد البشرية من العاملين في هذه الادارة التعرف المبدئي على مضمون رسالة المنظمة وما تحويه من </w:t>
      </w:r>
      <w:r w:rsidRPr="00050258">
        <w:rPr>
          <w:rFonts w:ascii="Simplified Arabic" w:hAnsi="Simplified Arabic" w:cs="Simplified Arabic" w:hint="cs"/>
          <w:b/>
          <w:bCs/>
          <w:sz w:val="28"/>
          <w:szCs w:val="28"/>
          <w:u w:val="single"/>
          <w:rtl/>
          <w:lang w:bidi="ar-IQ"/>
        </w:rPr>
        <w:t>قيم</w:t>
      </w:r>
      <w:r>
        <w:rPr>
          <w:rFonts w:ascii="Simplified Arabic" w:hAnsi="Simplified Arabic" w:cs="Simplified Arabic" w:hint="cs"/>
          <w:sz w:val="28"/>
          <w:szCs w:val="28"/>
          <w:rtl/>
          <w:lang w:bidi="ar-IQ"/>
        </w:rPr>
        <w:t xml:space="preserve"> باعتبارها الضابط العام لجميع انشطتها في ضوء هذا الفهم تصوغ ادارة الموارد البشرية رسالتها المستقبلية والمشتقة اصلا من رسالة المنظمة. ان تحديد </w:t>
      </w:r>
      <w:r>
        <w:rPr>
          <w:rFonts w:ascii="Simplified Arabic" w:hAnsi="Simplified Arabic" w:cs="Simplified Arabic" w:hint="cs"/>
          <w:sz w:val="28"/>
          <w:szCs w:val="28"/>
          <w:rtl/>
          <w:lang w:bidi="ar-IQ"/>
        </w:rPr>
        <w:lastRenderedPageBreak/>
        <w:t xml:space="preserve">الرسالة </w:t>
      </w:r>
      <w:r w:rsidR="006914AC">
        <w:rPr>
          <w:rFonts w:ascii="Simplified Arabic" w:hAnsi="Simplified Arabic" w:cs="Simplified Arabic" w:hint="cs"/>
          <w:sz w:val="28"/>
          <w:szCs w:val="28"/>
          <w:rtl/>
          <w:lang w:bidi="ar-IQ"/>
        </w:rPr>
        <w:t>لإدارة</w:t>
      </w:r>
      <w:r>
        <w:rPr>
          <w:rFonts w:ascii="Simplified Arabic" w:hAnsi="Simplified Arabic" w:cs="Simplified Arabic" w:hint="cs"/>
          <w:sz w:val="28"/>
          <w:szCs w:val="28"/>
          <w:rtl/>
          <w:lang w:bidi="ar-IQ"/>
        </w:rPr>
        <w:t xml:space="preserve"> الموارد البشرية هو الاساس في سلسلة طويلة من القرارات حول من؟ وكيف؟ واين؟ ولماذا؟</w:t>
      </w:r>
      <w:r w:rsidR="00391EA7" w:rsidRPr="004E500F">
        <w:rPr>
          <w:rFonts w:ascii="Simplified Arabic" w:hAnsi="Simplified Arabic" w:cs="Simplified Arabic" w:hint="cs"/>
          <w:sz w:val="28"/>
          <w:szCs w:val="28"/>
          <w:rtl/>
          <w:lang w:bidi="ar-IQ"/>
        </w:rPr>
        <w:t xml:space="preserve"> </w:t>
      </w:r>
      <w:r w:rsidR="0090212F" w:rsidRPr="004E500F">
        <w:rPr>
          <w:rFonts w:ascii="Simplified Arabic" w:hAnsi="Simplified Arabic" w:cs="Simplified Arabic" w:hint="cs"/>
          <w:sz w:val="28"/>
          <w:szCs w:val="28"/>
          <w:rtl/>
          <w:lang w:bidi="ar-IQ"/>
        </w:rPr>
        <w:t>(السالم, 2009: 105)</w:t>
      </w:r>
      <w:r w:rsidR="0090212F">
        <w:rPr>
          <w:rFonts w:ascii="Simplified Arabic" w:hAnsi="Simplified Arabic" w:cs="Simplified Arabic" w:hint="cs"/>
          <w:sz w:val="28"/>
          <w:szCs w:val="28"/>
          <w:rtl/>
          <w:lang w:bidi="ar-IQ"/>
        </w:rPr>
        <w:t>.</w:t>
      </w:r>
    </w:p>
    <w:p w:rsidR="00736F25" w:rsidRPr="00736F25" w:rsidRDefault="00736F25" w:rsidP="0090212F">
      <w:pPr>
        <w:pStyle w:val="ListParagraph"/>
        <w:spacing w:after="60" w:line="240" w:lineRule="auto"/>
        <w:ind w:left="217"/>
        <w:jc w:val="lowKashida"/>
        <w:rPr>
          <w:rFonts w:ascii="Simplified Arabic" w:hAnsi="Simplified Arabic" w:cs="Simplified Arabic"/>
          <w:sz w:val="14"/>
          <w:szCs w:val="14"/>
          <w:rtl/>
          <w:lang w:bidi="ar-IQ"/>
        </w:rPr>
      </w:pPr>
    </w:p>
    <w:p w:rsidR="006B3FEA" w:rsidRDefault="00201939" w:rsidP="00337553">
      <w:pPr>
        <w:pStyle w:val="ListParagraph"/>
        <w:spacing w:after="60" w:line="240" w:lineRule="auto"/>
        <w:ind w:left="217"/>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أجل ان يفهم الجميع هذه الرسالة ويعمل بمقتضاها</w:t>
      </w:r>
      <w:r w:rsidR="0090212F">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لاب</w:t>
      </w:r>
      <w:r w:rsidR="00084EA2">
        <w:rPr>
          <w:rFonts w:ascii="Simplified Arabic" w:hAnsi="Simplified Arabic" w:cs="Simplified Arabic" w:hint="cs"/>
          <w:sz w:val="28"/>
          <w:szCs w:val="28"/>
          <w:rtl/>
          <w:lang w:bidi="ar-IQ"/>
        </w:rPr>
        <w:t>د</w:t>
      </w:r>
      <w:r>
        <w:rPr>
          <w:rFonts w:ascii="Simplified Arabic" w:hAnsi="Simplified Arabic" w:cs="Simplified Arabic" w:hint="cs"/>
          <w:sz w:val="28"/>
          <w:szCs w:val="28"/>
          <w:rtl/>
          <w:lang w:bidi="ar-IQ"/>
        </w:rPr>
        <w:t xml:space="preserve"> ان تتوافر فيها خصائص محددة مثل الوضوح, وحسن الصياغة, وتحديد المضمون </w:t>
      </w:r>
      <w:r w:rsidR="00084EA2">
        <w:rPr>
          <w:rFonts w:ascii="Simplified Arabic" w:hAnsi="Simplified Arabic" w:cs="Simplified Arabic" w:hint="cs"/>
          <w:sz w:val="28"/>
          <w:szCs w:val="28"/>
          <w:rtl/>
          <w:lang w:bidi="ar-IQ"/>
        </w:rPr>
        <w:t>المباشر, والواقعية.</w:t>
      </w:r>
      <w:r w:rsidR="0090212F">
        <w:rPr>
          <w:rFonts w:ascii="Simplified Arabic" w:hAnsi="Simplified Arabic" w:cs="Simplified Arabic" w:hint="cs"/>
          <w:sz w:val="28"/>
          <w:szCs w:val="28"/>
          <w:rtl/>
          <w:lang w:bidi="ar-IQ"/>
        </w:rPr>
        <w:t xml:space="preserve"> و</w:t>
      </w:r>
      <w:r w:rsidR="0090212F" w:rsidRPr="0090212F">
        <w:rPr>
          <w:rFonts w:ascii="Simplified Arabic" w:hAnsi="Simplified Arabic" w:cs="Simplified Arabic" w:hint="cs"/>
          <w:sz w:val="28"/>
          <w:szCs w:val="28"/>
          <w:rtl/>
          <w:lang w:bidi="ar-IQ"/>
        </w:rPr>
        <w:t>ع</w:t>
      </w:r>
      <w:r w:rsidRPr="0090212F">
        <w:rPr>
          <w:rFonts w:ascii="Simplified Arabic" w:hAnsi="Simplified Arabic" w:cs="Simplified Arabic" w:hint="cs"/>
          <w:sz w:val="28"/>
          <w:szCs w:val="28"/>
          <w:rtl/>
          <w:lang w:bidi="ar-IQ"/>
        </w:rPr>
        <w:t>لى سبيل المثال يمكن صياغة رسالة ادارة الموارد البشرية في منظمة معينة كما يلي:</w:t>
      </w:r>
      <w:r w:rsidR="00337553">
        <w:rPr>
          <w:rFonts w:ascii="Simplified Arabic" w:hAnsi="Simplified Arabic" w:cs="Simplified Arabic" w:hint="cs"/>
          <w:sz w:val="28"/>
          <w:szCs w:val="28"/>
          <w:rtl/>
          <w:lang w:bidi="ar-IQ"/>
        </w:rPr>
        <w:t xml:space="preserve">" </w:t>
      </w:r>
      <w:r w:rsidR="006B3FEA" w:rsidRPr="006B3FEA">
        <w:rPr>
          <w:rFonts w:ascii="Simplified Arabic" w:hAnsi="Simplified Arabic" w:cs="Simplified Arabic" w:hint="cs"/>
          <w:i/>
          <w:iCs/>
          <w:sz w:val="28"/>
          <w:szCs w:val="28"/>
          <w:rtl/>
          <w:lang w:bidi="ar-IQ"/>
        </w:rPr>
        <w:t xml:space="preserve">التأكيد على استثمار طاقات العاملين وقدراتهم بأقصى قدر ممكن داخل المنظمة من خلال تنفيذ استراتيجيات بناءة في مجالات الاختيار والتعيين والتطوير وصيانة العاملين وبناء علاقات </w:t>
      </w:r>
      <w:r w:rsidR="0090212F">
        <w:rPr>
          <w:rFonts w:ascii="Simplified Arabic" w:hAnsi="Simplified Arabic" w:cs="Simplified Arabic" w:hint="cs"/>
          <w:i/>
          <w:iCs/>
          <w:sz w:val="28"/>
          <w:szCs w:val="28"/>
          <w:rtl/>
          <w:lang w:bidi="ar-IQ"/>
        </w:rPr>
        <w:t>وبناء علاقة جيدة بينهم</w:t>
      </w:r>
      <w:r w:rsidR="00337553">
        <w:rPr>
          <w:rFonts w:ascii="Simplified Arabic" w:hAnsi="Simplified Arabic" w:cs="Simplified Arabic" w:hint="cs"/>
          <w:i/>
          <w:iCs/>
          <w:sz w:val="28"/>
          <w:szCs w:val="28"/>
          <w:rtl/>
          <w:lang w:bidi="ar-IQ"/>
        </w:rPr>
        <w:t>"</w:t>
      </w:r>
      <w:r w:rsidR="006B3FEA" w:rsidRPr="006B3FEA">
        <w:rPr>
          <w:rFonts w:ascii="Simplified Arabic" w:hAnsi="Simplified Arabic" w:cs="Simplified Arabic" w:hint="cs"/>
          <w:i/>
          <w:iCs/>
          <w:sz w:val="28"/>
          <w:szCs w:val="28"/>
          <w:rtl/>
          <w:lang w:bidi="ar-IQ"/>
        </w:rPr>
        <w:t>.</w:t>
      </w:r>
      <w:r w:rsidR="004E500F" w:rsidRPr="004E500F">
        <w:rPr>
          <w:rFonts w:ascii="Simplified Arabic" w:hAnsi="Simplified Arabic" w:cs="Simplified Arabic" w:hint="cs"/>
          <w:sz w:val="28"/>
          <w:szCs w:val="28"/>
          <w:rtl/>
          <w:lang w:bidi="ar-IQ"/>
        </w:rPr>
        <w:t xml:space="preserve">(السالم, </w:t>
      </w:r>
      <w:r w:rsidR="0090212F">
        <w:rPr>
          <w:rFonts w:ascii="Simplified Arabic" w:hAnsi="Simplified Arabic" w:cs="Simplified Arabic" w:hint="cs"/>
          <w:sz w:val="28"/>
          <w:szCs w:val="28"/>
          <w:rtl/>
          <w:lang w:bidi="ar-IQ"/>
        </w:rPr>
        <w:t>صالح,2014</w:t>
      </w:r>
      <w:r w:rsidR="004E500F" w:rsidRPr="004E500F">
        <w:rPr>
          <w:rFonts w:ascii="Simplified Arabic" w:hAnsi="Simplified Arabic" w:cs="Simplified Arabic" w:hint="cs"/>
          <w:sz w:val="28"/>
          <w:szCs w:val="28"/>
          <w:rtl/>
          <w:lang w:bidi="ar-IQ"/>
        </w:rPr>
        <w:t xml:space="preserve">: </w:t>
      </w:r>
      <w:r w:rsidR="0090212F">
        <w:rPr>
          <w:rFonts w:ascii="Simplified Arabic" w:hAnsi="Simplified Arabic" w:cs="Simplified Arabic" w:hint="cs"/>
          <w:sz w:val="28"/>
          <w:szCs w:val="28"/>
          <w:rtl/>
          <w:lang w:bidi="ar-IQ"/>
        </w:rPr>
        <w:t>45</w:t>
      </w:r>
      <w:r w:rsidR="004E500F" w:rsidRPr="004E500F">
        <w:rPr>
          <w:rFonts w:ascii="Simplified Arabic" w:hAnsi="Simplified Arabic" w:cs="Simplified Arabic" w:hint="cs"/>
          <w:sz w:val="28"/>
          <w:szCs w:val="28"/>
          <w:rtl/>
          <w:lang w:bidi="ar-IQ"/>
        </w:rPr>
        <w:t>)</w:t>
      </w:r>
      <w:r w:rsidR="004E500F">
        <w:rPr>
          <w:rFonts w:ascii="Simplified Arabic" w:hAnsi="Simplified Arabic" w:cs="Simplified Arabic" w:hint="cs"/>
          <w:sz w:val="28"/>
          <w:szCs w:val="28"/>
          <w:rtl/>
          <w:lang w:bidi="ar-IQ"/>
        </w:rPr>
        <w:t>.</w:t>
      </w:r>
    </w:p>
    <w:p w:rsidR="00736F25" w:rsidRPr="00736F25" w:rsidRDefault="00736F25" w:rsidP="00337553">
      <w:pPr>
        <w:pStyle w:val="ListParagraph"/>
        <w:spacing w:after="60" w:line="240" w:lineRule="auto"/>
        <w:ind w:left="217"/>
        <w:jc w:val="lowKashida"/>
        <w:rPr>
          <w:rFonts w:ascii="Simplified Arabic" w:hAnsi="Simplified Arabic" w:cs="Simplified Arabic"/>
          <w:sz w:val="12"/>
          <w:szCs w:val="12"/>
          <w:rtl/>
          <w:lang w:bidi="ar-IQ"/>
        </w:rPr>
      </w:pPr>
    </w:p>
    <w:p w:rsidR="003B46B4" w:rsidRDefault="003B46B4" w:rsidP="00980F48">
      <w:pPr>
        <w:pStyle w:val="ListParagraph"/>
        <w:spacing w:after="60" w:line="240" w:lineRule="auto"/>
        <w:ind w:left="217"/>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w:t>
      </w:r>
      <w:r w:rsidR="00980F48">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عالم بورتر</w:t>
      </w:r>
      <w:r w:rsidR="00980F48">
        <w:rPr>
          <w:rFonts w:ascii="Simplified Arabic" w:hAnsi="Simplified Arabic" w:cs="Simplified Arabic" w:hint="cs"/>
          <w:sz w:val="28"/>
          <w:szCs w:val="28"/>
          <w:rtl/>
          <w:lang w:bidi="ar-IQ"/>
        </w:rPr>
        <w:t xml:space="preserve"> ذك</w:t>
      </w:r>
      <w:r>
        <w:rPr>
          <w:rFonts w:ascii="Simplified Arabic" w:hAnsi="Simplified Arabic" w:cs="Simplified Arabic" w:hint="cs"/>
          <w:sz w:val="28"/>
          <w:szCs w:val="28"/>
          <w:rtl/>
          <w:lang w:bidi="ar-IQ"/>
        </w:rPr>
        <w:t>ر ان الموارد البشرية ا</w:t>
      </w:r>
      <w:r w:rsidR="00337553">
        <w:rPr>
          <w:rFonts w:ascii="Simplified Arabic" w:hAnsi="Simplified Arabic" w:cs="Simplified Arabic" w:hint="cs"/>
          <w:sz w:val="28"/>
          <w:szCs w:val="28"/>
          <w:rtl/>
          <w:lang w:bidi="ar-IQ"/>
        </w:rPr>
        <w:t>ح</w:t>
      </w:r>
      <w:r>
        <w:rPr>
          <w:rFonts w:ascii="Simplified Arabic" w:hAnsi="Simplified Arabic" w:cs="Simplified Arabic" w:hint="cs"/>
          <w:sz w:val="28"/>
          <w:szCs w:val="28"/>
          <w:rtl/>
          <w:lang w:bidi="ar-IQ"/>
        </w:rPr>
        <w:t>دى الكفايات المحورية التي يجب ان تمتلكها المنظمات كي نستطيع تحقيق الميزة التنافسية.</w:t>
      </w:r>
      <w:r w:rsidR="00980F48">
        <w:rPr>
          <w:rFonts w:ascii="Simplified Arabic" w:hAnsi="Simplified Arabic" w:cs="Simplified Arabic" w:hint="cs"/>
          <w:sz w:val="28"/>
          <w:szCs w:val="28"/>
          <w:rtl/>
          <w:lang w:bidi="ar-IQ"/>
        </w:rPr>
        <w:t xml:space="preserve"> و</w:t>
      </w:r>
      <w:r>
        <w:rPr>
          <w:rFonts w:ascii="Simplified Arabic" w:hAnsi="Simplified Arabic" w:cs="Simplified Arabic" w:hint="cs"/>
          <w:sz w:val="28"/>
          <w:szCs w:val="28"/>
          <w:rtl/>
          <w:lang w:bidi="ar-IQ"/>
        </w:rPr>
        <w:t>هناك العديد من الشركات تتضمن رسالتها الاشارة الى اهمية الموارد البشرية ودورها في نجاح تلك الشركات في تحقيق كل من استراتيجيتها وأهدافها.</w:t>
      </w:r>
      <w:r w:rsidRPr="003B46B4">
        <w:rPr>
          <w:rFonts w:ascii="Simplified Arabic" w:hAnsi="Simplified Arabic" w:cs="Simplified Arabic" w:hint="cs"/>
          <w:sz w:val="28"/>
          <w:szCs w:val="28"/>
          <w:rtl/>
          <w:lang w:bidi="ar-IQ"/>
        </w:rPr>
        <w:t xml:space="preserve"> </w:t>
      </w:r>
      <w:r w:rsidRPr="009831EF">
        <w:rPr>
          <w:rFonts w:ascii="Simplified Arabic" w:hAnsi="Simplified Arabic" w:cs="Simplified Arabic" w:hint="cs"/>
          <w:sz w:val="28"/>
          <w:szCs w:val="28"/>
          <w:rtl/>
          <w:lang w:bidi="ar-IQ"/>
        </w:rPr>
        <w:t>(درّة,الصباغ,2008 :11</w:t>
      </w:r>
      <w:r>
        <w:rPr>
          <w:rFonts w:ascii="Simplified Arabic" w:hAnsi="Simplified Arabic" w:cs="Simplified Arabic" w:hint="cs"/>
          <w:sz w:val="28"/>
          <w:szCs w:val="28"/>
          <w:rtl/>
          <w:lang w:bidi="ar-IQ"/>
        </w:rPr>
        <w:t>7</w:t>
      </w:r>
      <w:r w:rsidRPr="009831EF">
        <w:rPr>
          <w:rFonts w:ascii="Simplified Arabic" w:hAnsi="Simplified Arabic" w:cs="Simplified Arabic" w:hint="cs"/>
          <w:sz w:val="28"/>
          <w:szCs w:val="28"/>
          <w:rtl/>
          <w:lang w:bidi="ar-IQ"/>
        </w:rPr>
        <w:t>).</w:t>
      </w:r>
    </w:p>
    <w:p w:rsidR="00AC3746" w:rsidRDefault="00AC3746" w:rsidP="008B07F6">
      <w:pPr>
        <w:pStyle w:val="ListParagraph"/>
        <w:spacing w:after="60" w:line="240" w:lineRule="auto"/>
        <w:ind w:left="-3"/>
        <w:jc w:val="lowKashida"/>
        <w:rPr>
          <w:rFonts w:ascii="Simplified Arabic" w:hAnsi="Simplified Arabic" w:cs="Simplified Arabic"/>
          <w:i/>
          <w:iCs/>
          <w:sz w:val="4"/>
          <w:szCs w:val="4"/>
          <w:rtl/>
          <w:lang w:bidi="ar-IQ"/>
        </w:rPr>
      </w:pPr>
    </w:p>
    <w:p w:rsidR="00337553" w:rsidRPr="00AC3746" w:rsidRDefault="00337553" w:rsidP="008B07F6">
      <w:pPr>
        <w:pStyle w:val="ListParagraph"/>
        <w:spacing w:after="60" w:line="240" w:lineRule="auto"/>
        <w:ind w:left="-3"/>
        <w:jc w:val="lowKashida"/>
        <w:rPr>
          <w:rFonts w:ascii="Simplified Arabic" w:hAnsi="Simplified Arabic" w:cs="Simplified Arabic"/>
          <w:i/>
          <w:iCs/>
          <w:sz w:val="4"/>
          <w:szCs w:val="4"/>
          <w:rtl/>
          <w:lang w:bidi="ar-IQ"/>
        </w:rPr>
      </w:pPr>
    </w:p>
    <w:p w:rsidR="00980F48" w:rsidRPr="00736F25" w:rsidRDefault="00980F48" w:rsidP="008B07F6">
      <w:pPr>
        <w:pStyle w:val="ListParagraph"/>
        <w:spacing w:after="60" w:line="240" w:lineRule="auto"/>
        <w:ind w:left="-3"/>
        <w:jc w:val="lowKashida"/>
        <w:rPr>
          <w:rFonts w:ascii="Simplified Arabic" w:hAnsi="Simplified Arabic" w:cs="Simplified Arabic"/>
          <w:b/>
          <w:bCs/>
          <w:sz w:val="10"/>
          <w:szCs w:val="10"/>
          <w:u w:val="single"/>
          <w:rtl/>
          <w:lang w:bidi="ar-IQ"/>
        </w:rPr>
      </w:pPr>
    </w:p>
    <w:p w:rsidR="00736F25" w:rsidRDefault="00736F25" w:rsidP="00736F25">
      <w:pPr>
        <w:spacing w:after="0" w:line="240" w:lineRule="auto"/>
        <w:ind w:left="-14"/>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وتتلخص أهداف الخطة الاستراتيجية للموارد البشرية (الكرخي,2014 : 45) :</w:t>
      </w:r>
    </w:p>
    <w:p w:rsidR="00736F25" w:rsidRDefault="00736F25" w:rsidP="00736F25">
      <w:pPr>
        <w:pStyle w:val="ListParagraph"/>
        <w:numPr>
          <w:ilvl w:val="0"/>
          <w:numId w:val="15"/>
        </w:numPr>
        <w:spacing w:after="0" w:line="240" w:lineRule="auto"/>
        <w:ind w:left="657"/>
        <w:jc w:val="lowKashida"/>
        <w:rPr>
          <w:rFonts w:ascii="Simplified Arabic" w:hAnsi="Simplified Arabic" w:cs="Simplified Arabic"/>
          <w:sz w:val="28"/>
          <w:szCs w:val="28"/>
        </w:rPr>
      </w:pPr>
      <w:r>
        <w:rPr>
          <w:rFonts w:ascii="Simplified Arabic" w:hAnsi="Simplified Arabic" w:cs="Simplified Arabic" w:hint="cs"/>
          <w:sz w:val="28"/>
          <w:szCs w:val="28"/>
          <w:rtl/>
        </w:rPr>
        <w:t>ما يتعلق بسوق العمل والاختيار والتعيين.</w:t>
      </w:r>
    </w:p>
    <w:p w:rsidR="00736F25" w:rsidRDefault="00736F25" w:rsidP="00736F25">
      <w:pPr>
        <w:pStyle w:val="ListParagraph"/>
        <w:numPr>
          <w:ilvl w:val="0"/>
          <w:numId w:val="15"/>
        </w:numPr>
        <w:spacing w:after="0" w:line="240" w:lineRule="auto"/>
        <w:ind w:left="657"/>
        <w:jc w:val="lowKashida"/>
        <w:rPr>
          <w:rFonts w:ascii="Simplified Arabic" w:hAnsi="Simplified Arabic" w:cs="Simplified Arabic"/>
          <w:sz w:val="28"/>
          <w:szCs w:val="28"/>
        </w:rPr>
      </w:pPr>
      <w:r>
        <w:rPr>
          <w:rFonts w:ascii="Simplified Arabic" w:hAnsi="Simplified Arabic" w:cs="Simplified Arabic" w:hint="cs"/>
          <w:sz w:val="28"/>
          <w:szCs w:val="28"/>
          <w:rtl/>
        </w:rPr>
        <w:t>ما يتعلق في مجال المكافآت والتميز.</w:t>
      </w:r>
    </w:p>
    <w:p w:rsidR="00736F25" w:rsidRDefault="00736F25" w:rsidP="00736F25">
      <w:pPr>
        <w:pStyle w:val="ListParagraph"/>
        <w:numPr>
          <w:ilvl w:val="0"/>
          <w:numId w:val="15"/>
        </w:numPr>
        <w:spacing w:after="0" w:line="240" w:lineRule="auto"/>
        <w:ind w:left="657"/>
        <w:jc w:val="lowKashida"/>
        <w:rPr>
          <w:rFonts w:ascii="Simplified Arabic" w:hAnsi="Simplified Arabic" w:cs="Simplified Arabic"/>
          <w:sz w:val="28"/>
          <w:szCs w:val="28"/>
        </w:rPr>
      </w:pPr>
      <w:r>
        <w:rPr>
          <w:rFonts w:ascii="Simplified Arabic" w:hAnsi="Simplified Arabic" w:cs="Simplified Arabic" w:hint="cs"/>
          <w:sz w:val="28"/>
          <w:szCs w:val="28"/>
          <w:rtl/>
        </w:rPr>
        <w:t>في مجال ادارة الانجاز.</w:t>
      </w:r>
    </w:p>
    <w:p w:rsidR="00736F25" w:rsidRDefault="00736F25" w:rsidP="00736F25">
      <w:pPr>
        <w:pStyle w:val="ListParagraph"/>
        <w:numPr>
          <w:ilvl w:val="0"/>
          <w:numId w:val="15"/>
        </w:numPr>
        <w:spacing w:after="0" w:line="240" w:lineRule="auto"/>
        <w:ind w:left="657"/>
        <w:jc w:val="lowKashida"/>
        <w:rPr>
          <w:rFonts w:ascii="Simplified Arabic" w:hAnsi="Simplified Arabic" w:cs="Simplified Arabic"/>
          <w:sz w:val="28"/>
          <w:szCs w:val="28"/>
        </w:rPr>
      </w:pPr>
      <w:r>
        <w:rPr>
          <w:rFonts w:ascii="Simplified Arabic" w:hAnsi="Simplified Arabic" w:cs="Simplified Arabic" w:hint="cs"/>
          <w:sz w:val="28"/>
          <w:szCs w:val="28"/>
          <w:rtl/>
        </w:rPr>
        <w:t>القيادة وادارة التطوير.</w:t>
      </w:r>
    </w:p>
    <w:p w:rsidR="00980F48" w:rsidRDefault="00980F48" w:rsidP="008B07F6">
      <w:pPr>
        <w:pStyle w:val="ListParagraph"/>
        <w:spacing w:after="60" w:line="240" w:lineRule="auto"/>
        <w:ind w:left="-3"/>
        <w:jc w:val="lowKashida"/>
        <w:rPr>
          <w:rFonts w:ascii="Simplified Arabic" w:hAnsi="Simplified Arabic" w:cs="Simplified Arabic"/>
          <w:b/>
          <w:bCs/>
          <w:sz w:val="28"/>
          <w:szCs w:val="28"/>
          <w:u w:val="single"/>
          <w:rtl/>
          <w:lang w:bidi="ar-IQ"/>
        </w:rPr>
      </w:pPr>
    </w:p>
    <w:p w:rsidR="00980F48" w:rsidRDefault="00980F48" w:rsidP="008B07F6">
      <w:pPr>
        <w:pStyle w:val="ListParagraph"/>
        <w:spacing w:after="60" w:line="240" w:lineRule="auto"/>
        <w:ind w:left="-3"/>
        <w:jc w:val="lowKashida"/>
        <w:rPr>
          <w:rFonts w:ascii="Simplified Arabic" w:hAnsi="Simplified Arabic" w:cs="Simplified Arabic"/>
          <w:b/>
          <w:bCs/>
          <w:sz w:val="28"/>
          <w:szCs w:val="28"/>
          <w:u w:val="single"/>
          <w:rtl/>
          <w:lang w:bidi="ar-IQ"/>
        </w:rPr>
      </w:pPr>
    </w:p>
    <w:p w:rsidR="00980F48" w:rsidRDefault="00980F48" w:rsidP="008B07F6">
      <w:pPr>
        <w:pStyle w:val="ListParagraph"/>
        <w:spacing w:after="60" w:line="240" w:lineRule="auto"/>
        <w:ind w:left="-3"/>
        <w:jc w:val="lowKashida"/>
        <w:rPr>
          <w:rFonts w:ascii="Simplified Arabic" w:hAnsi="Simplified Arabic" w:cs="Simplified Arabic"/>
          <w:b/>
          <w:bCs/>
          <w:sz w:val="28"/>
          <w:szCs w:val="28"/>
          <w:u w:val="single"/>
          <w:rtl/>
          <w:lang w:bidi="ar-IQ"/>
        </w:rPr>
      </w:pPr>
    </w:p>
    <w:p w:rsidR="00033FAD" w:rsidRDefault="00033FAD" w:rsidP="008B07F6">
      <w:pPr>
        <w:pStyle w:val="ListParagraph"/>
        <w:spacing w:after="60" w:line="240" w:lineRule="auto"/>
        <w:ind w:left="-3"/>
        <w:jc w:val="lowKashida"/>
        <w:rPr>
          <w:rFonts w:ascii="Simplified Arabic" w:hAnsi="Simplified Arabic" w:cs="Simplified Arabic"/>
          <w:b/>
          <w:bCs/>
          <w:sz w:val="28"/>
          <w:szCs w:val="28"/>
          <w:u w:val="single"/>
          <w:rtl/>
          <w:lang w:bidi="ar-IQ"/>
        </w:rPr>
      </w:pPr>
    </w:p>
    <w:p w:rsidR="00033FAD" w:rsidRDefault="00033FAD" w:rsidP="008B07F6">
      <w:pPr>
        <w:pStyle w:val="ListParagraph"/>
        <w:spacing w:after="60" w:line="240" w:lineRule="auto"/>
        <w:ind w:left="-3"/>
        <w:jc w:val="lowKashida"/>
        <w:rPr>
          <w:rFonts w:ascii="Simplified Arabic" w:hAnsi="Simplified Arabic" w:cs="Simplified Arabic"/>
          <w:b/>
          <w:bCs/>
          <w:sz w:val="28"/>
          <w:szCs w:val="28"/>
          <w:u w:val="single"/>
          <w:rtl/>
          <w:lang w:bidi="ar-IQ"/>
        </w:rPr>
      </w:pPr>
    </w:p>
    <w:p w:rsidR="00033FAD" w:rsidRDefault="00033FAD" w:rsidP="008B07F6">
      <w:pPr>
        <w:pStyle w:val="ListParagraph"/>
        <w:spacing w:after="60" w:line="240" w:lineRule="auto"/>
        <w:ind w:left="-3"/>
        <w:jc w:val="lowKashida"/>
        <w:rPr>
          <w:rFonts w:ascii="Simplified Arabic" w:hAnsi="Simplified Arabic" w:cs="Simplified Arabic"/>
          <w:b/>
          <w:bCs/>
          <w:sz w:val="28"/>
          <w:szCs w:val="28"/>
          <w:u w:val="single"/>
          <w:rtl/>
          <w:lang w:bidi="ar-IQ"/>
        </w:rPr>
      </w:pPr>
    </w:p>
    <w:p w:rsidR="006B3FEA" w:rsidRPr="00337553" w:rsidRDefault="006B3FEA" w:rsidP="008B07F6">
      <w:pPr>
        <w:pStyle w:val="ListParagraph"/>
        <w:spacing w:after="60" w:line="240" w:lineRule="auto"/>
        <w:ind w:left="-3"/>
        <w:jc w:val="lowKashida"/>
        <w:rPr>
          <w:rFonts w:ascii="Simplified Arabic" w:hAnsi="Simplified Arabic" w:cs="Simplified Arabic"/>
          <w:b/>
          <w:bCs/>
          <w:sz w:val="28"/>
          <w:szCs w:val="28"/>
          <w:u w:val="single"/>
          <w:rtl/>
          <w:lang w:bidi="ar-IQ"/>
        </w:rPr>
      </w:pPr>
      <w:r w:rsidRPr="00337553">
        <w:rPr>
          <w:rFonts w:ascii="Simplified Arabic" w:hAnsi="Simplified Arabic" w:cs="Simplified Arabic" w:hint="cs"/>
          <w:b/>
          <w:bCs/>
          <w:sz w:val="28"/>
          <w:szCs w:val="28"/>
          <w:u w:val="single"/>
          <w:rtl/>
          <w:lang w:bidi="ar-IQ"/>
        </w:rPr>
        <w:t>ثانياً: التحليل البيئي :</w:t>
      </w:r>
    </w:p>
    <w:p w:rsidR="00050258" w:rsidRDefault="00BC7BFA" w:rsidP="00033FAD">
      <w:pPr>
        <w:pStyle w:val="ListParagraph"/>
        <w:spacing w:after="60" w:line="240" w:lineRule="auto"/>
        <w:ind w:left="217"/>
        <w:jc w:val="lowKashida"/>
        <w:rPr>
          <w:rFonts w:ascii="Simplified Arabic" w:hAnsi="Simplified Arabic" w:cs="Simplified Arabic"/>
          <w:sz w:val="28"/>
          <w:szCs w:val="28"/>
          <w:rtl/>
          <w:lang w:bidi="ar-IQ"/>
        </w:rPr>
      </w:pPr>
      <w:r w:rsidRPr="00337553">
        <w:rPr>
          <w:rFonts w:ascii="Simplified Arabic" w:hAnsi="Simplified Arabic" w:cs="Simplified Arabic" w:hint="cs"/>
          <w:sz w:val="28"/>
          <w:szCs w:val="28"/>
          <w:rtl/>
          <w:lang w:bidi="ar-IQ"/>
        </w:rPr>
        <w:t xml:space="preserve">  </w:t>
      </w:r>
      <w:r w:rsidR="00050258" w:rsidRPr="00337553">
        <w:rPr>
          <w:rFonts w:ascii="Simplified Arabic" w:hAnsi="Simplified Arabic" w:cs="Simplified Arabic" w:hint="cs"/>
          <w:sz w:val="28"/>
          <w:szCs w:val="28"/>
          <w:rtl/>
          <w:lang w:bidi="ar-IQ"/>
        </w:rPr>
        <w:t>التحليل البيئي هو استعراض وتقييم البيانات والمعلومات التي يتم الحصول عليها عن طريق مسح البيئة الداخلية والخارجية من ثم تقديمها للمديرين الاستراتيجيين.(أحمد, 2008 : 35)</w:t>
      </w:r>
    </w:p>
    <w:p w:rsidR="00736F25" w:rsidRPr="00736F25" w:rsidRDefault="00736F25" w:rsidP="009831EF">
      <w:pPr>
        <w:pStyle w:val="ListParagraph"/>
        <w:spacing w:after="60" w:line="240" w:lineRule="auto"/>
        <w:ind w:left="217"/>
        <w:jc w:val="lowKashida"/>
        <w:rPr>
          <w:rFonts w:ascii="Simplified Arabic" w:hAnsi="Simplified Arabic" w:cs="Simplified Arabic"/>
          <w:sz w:val="8"/>
          <w:szCs w:val="8"/>
          <w:rtl/>
          <w:lang w:bidi="ar-IQ"/>
        </w:rPr>
      </w:pPr>
    </w:p>
    <w:p w:rsidR="006B3FEA" w:rsidRDefault="00050258" w:rsidP="009831EF">
      <w:pPr>
        <w:pStyle w:val="ListParagraph"/>
        <w:spacing w:after="60" w:line="240" w:lineRule="auto"/>
        <w:ind w:left="217"/>
        <w:jc w:val="lowKashida"/>
        <w:rPr>
          <w:rFonts w:ascii="Simplified Arabic" w:hAnsi="Simplified Arabic" w:cs="Simplified Arabic"/>
          <w:sz w:val="28"/>
          <w:szCs w:val="28"/>
          <w:rtl/>
          <w:lang w:bidi="ar-IQ"/>
        </w:rPr>
      </w:pPr>
      <w:r w:rsidRPr="00337553">
        <w:rPr>
          <w:rFonts w:ascii="Simplified Arabic" w:hAnsi="Simplified Arabic" w:cs="Simplified Arabic" w:hint="cs"/>
          <w:sz w:val="28"/>
          <w:szCs w:val="28"/>
          <w:rtl/>
          <w:lang w:bidi="ar-IQ"/>
        </w:rPr>
        <w:t xml:space="preserve"> </w:t>
      </w:r>
      <w:r w:rsidR="00BC7BFA" w:rsidRPr="00337553">
        <w:rPr>
          <w:rFonts w:ascii="Simplified Arabic" w:hAnsi="Simplified Arabic" w:cs="Simplified Arabic" w:hint="cs"/>
          <w:sz w:val="28"/>
          <w:szCs w:val="28"/>
          <w:rtl/>
          <w:lang w:bidi="ar-IQ"/>
        </w:rPr>
        <w:t xml:space="preserve">  </w:t>
      </w:r>
      <w:r w:rsidR="006B3FEA" w:rsidRPr="00337553">
        <w:rPr>
          <w:rFonts w:ascii="Simplified Arabic" w:hAnsi="Simplified Arabic" w:cs="Simplified Arabic" w:hint="cs"/>
          <w:sz w:val="28"/>
          <w:szCs w:val="28"/>
          <w:rtl/>
          <w:lang w:bidi="ar-IQ"/>
        </w:rPr>
        <w:t>تتكون عملية التحليل من شقين,</w:t>
      </w:r>
      <w:r w:rsidR="006B3FEA" w:rsidRPr="00337553">
        <w:rPr>
          <w:rFonts w:ascii="Simplified Arabic" w:hAnsi="Simplified Arabic" w:cs="Simplified Arabic" w:hint="cs"/>
          <w:b/>
          <w:bCs/>
          <w:sz w:val="28"/>
          <w:szCs w:val="28"/>
          <w:rtl/>
          <w:lang w:bidi="ar-IQ"/>
        </w:rPr>
        <w:t xml:space="preserve"> الاول</w:t>
      </w:r>
      <w:r w:rsidR="006B3FEA" w:rsidRPr="00337553">
        <w:rPr>
          <w:rFonts w:ascii="Simplified Arabic" w:hAnsi="Simplified Arabic" w:cs="Simplified Arabic" w:hint="cs"/>
          <w:sz w:val="28"/>
          <w:szCs w:val="28"/>
          <w:rtl/>
          <w:lang w:bidi="ar-IQ"/>
        </w:rPr>
        <w:t xml:space="preserve"> خاص بتحليل البيئة الداخلية الذي يهدف الى تحديد جوانب القوة والضعف في امكانات الموارد البشرية الحالية بهدف معرفة مدى قدراتها على تلبية انجاز استراتيجية المنظمة </w:t>
      </w:r>
      <w:r w:rsidR="006B3FEA" w:rsidRPr="00337553">
        <w:rPr>
          <w:rFonts w:ascii="Simplified Arabic" w:hAnsi="Simplified Arabic" w:cs="Simplified Arabic" w:hint="cs"/>
          <w:sz w:val="28"/>
          <w:szCs w:val="28"/>
          <w:rtl/>
          <w:lang w:bidi="ar-IQ"/>
        </w:rPr>
        <w:lastRenderedPageBreak/>
        <w:t xml:space="preserve">ورسالتها المستقبلية. اما </w:t>
      </w:r>
      <w:r w:rsidR="006B3FEA" w:rsidRPr="00337553">
        <w:rPr>
          <w:rFonts w:ascii="Simplified Arabic" w:hAnsi="Simplified Arabic" w:cs="Simplified Arabic" w:hint="cs"/>
          <w:b/>
          <w:bCs/>
          <w:sz w:val="28"/>
          <w:szCs w:val="28"/>
          <w:rtl/>
          <w:lang w:bidi="ar-IQ"/>
        </w:rPr>
        <w:t>الشق الثاني</w:t>
      </w:r>
      <w:r w:rsidR="006B3FEA" w:rsidRPr="00337553">
        <w:rPr>
          <w:rFonts w:ascii="Simplified Arabic" w:hAnsi="Simplified Arabic" w:cs="Simplified Arabic" w:hint="cs"/>
          <w:sz w:val="28"/>
          <w:szCs w:val="28"/>
          <w:rtl/>
          <w:lang w:bidi="ar-IQ"/>
        </w:rPr>
        <w:t xml:space="preserve"> فهو خاص بتحليل البيئية الخارجية بهدف التعرف على الفرص التي يمكن استثمارها. والمخاطر المحتملة التي يتوجب تجنبها. وفي ضوء هذا التحليل تقارن امكانات المنظمة البشرية مع احتمالات الفرص والتهديدات المحيطة بها من اجل تحديد الفجوة الاستراتيجية التي يتوجب العمل على تغطيتها من اجل تمكين الموارد البشرية من استغلال الفرص وتلافي المخاطر.</w:t>
      </w:r>
      <w:r w:rsidR="009831EF" w:rsidRPr="00337553">
        <w:rPr>
          <w:rFonts w:ascii="Simplified Arabic" w:hAnsi="Simplified Arabic" w:cs="Simplified Arabic" w:hint="cs"/>
          <w:sz w:val="28"/>
          <w:szCs w:val="28"/>
          <w:rtl/>
          <w:lang w:bidi="ar-IQ"/>
        </w:rPr>
        <w:t>(السالم, 2009: 106).</w:t>
      </w:r>
    </w:p>
    <w:p w:rsidR="00736F25" w:rsidRPr="00736F25" w:rsidRDefault="00736F25" w:rsidP="009831EF">
      <w:pPr>
        <w:pStyle w:val="ListParagraph"/>
        <w:spacing w:after="60" w:line="240" w:lineRule="auto"/>
        <w:ind w:left="217"/>
        <w:jc w:val="lowKashida"/>
        <w:rPr>
          <w:rFonts w:ascii="Simplified Arabic" w:hAnsi="Simplified Arabic" w:cs="Simplified Arabic"/>
          <w:sz w:val="14"/>
          <w:szCs w:val="14"/>
          <w:rtl/>
          <w:lang w:bidi="ar-IQ"/>
        </w:rPr>
      </w:pPr>
    </w:p>
    <w:p w:rsidR="009831EF" w:rsidRDefault="00050258" w:rsidP="00980F48">
      <w:pPr>
        <w:pStyle w:val="ListParagraph"/>
        <w:spacing w:after="60" w:line="240" w:lineRule="auto"/>
        <w:ind w:left="217"/>
        <w:jc w:val="lowKashida"/>
        <w:rPr>
          <w:rFonts w:ascii="Simplified Arabic" w:hAnsi="Simplified Arabic" w:cs="Simplified Arabic"/>
          <w:sz w:val="28"/>
          <w:szCs w:val="28"/>
          <w:rtl/>
          <w:lang w:bidi="ar-IQ"/>
        </w:rPr>
      </w:pPr>
      <w:r w:rsidRPr="00337553">
        <w:rPr>
          <w:rFonts w:ascii="Simplified Arabic" w:hAnsi="Simplified Arabic" w:cs="Simplified Arabic" w:hint="cs"/>
          <w:sz w:val="28"/>
          <w:szCs w:val="28"/>
          <w:rtl/>
          <w:lang w:bidi="ar-IQ"/>
        </w:rPr>
        <w:t xml:space="preserve">   </w:t>
      </w:r>
      <w:r w:rsidR="009831EF" w:rsidRPr="00337553">
        <w:rPr>
          <w:rFonts w:ascii="Simplified Arabic" w:hAnsi="Simplified Arabic" w:cs="Simplified Arabic" w:hint="cs"/>
          <w:sz w:val="28"/>
          <w:szCs w:val="28"/>
          <w:rtl/>
          <w:lang w:bidi="ar-IQ"/>
        </w:rPr>
        <w:t>كما تتنافس المنظمات في ظل المتغيرات البيئية المختلفة المتعددة. منها الاوضاع الاقتصادية, على العمالة الماهرة مثلما تتنافس على الاسواق والعملاء, وتلعب تلك المنافسة دوراً رئيسياً في استقطاب والحفاظ على العاملين وتحفيزهم مما يؤثر بشكل مباشر وقوي</w:t>
      </w:r>
      <w:r w:rsidR="00980F48">
        <w:rPr>
          <w:rFonts w:ascii="Simplified Arabic" w:hAnsi="Simplified Arabic" w:cs="Simplified Arabic" w:hint="cs"/>
          <w:sz w:val="28"/>
          <w:szCs w:val="28"/>
          <w:rtl/>
          <w:lang w:bidi="ar-IQ"/>
        </w:rPr>
        <w:t xml:space="preserve"> على استراتيجية الموارد البشرية. </w:t>
      </w:r>
      <w:r w:rsidR="009831EF" w:rsidRPr="00337553">
        <w:rPr>
          <w:rFonts w:ascii="Simplified Arabic" w:hAnsi="Simplified Arabic" w:cs="Simplified Arabic" w:hint="cs"/>
          <w:sz w:val="28"/>
          <w:szCs w:val="28"/>
          <w:rtl/>
          <w:lang w:bidi="ar-IQ"/>
        </w:rPr>
        <w:t>(درّة,</w:t>
      </w:r>
      <w:r w:rsidR="00736F25">
        <w:rPr>
          <w:rFonts w:ascii="Simplified Arabic" w:hAnsi="Simplified Arabic" w:cs="Simplified Arabic" w:hint="cs"/>
          <w:sz w:val="28"/>
          <w:szCs w:val="28"/>
          <w:rtl/>
          <w:lang w:bidi="ar-IQ"/>
        </w:rPr>
        <w:t xml:space="preserve"> </w:t>
      </w:r>
      <w:r w:rsidR="009831EF" w:rsidRPr="00337553">
        <w:rPr>
          <w:rFonts w:ascii="Simplified Arabic" w:hAnsi="Simplified Arabic" w:cs="Simplified Arabic" w:hint="cs"/>
          <w:sz w:val="28"/>
          <w:szCs w:val="28"/>
          <w:rtl/>
          <w:lang w:bidi="ar-IQ"/>
        </w:rPr>
        <w:t>الصباغ,2008 :113).</w:t>
      </w:r>
    </w:p>
    <w:p w:rsidR="00980F48" w:rsidRDefault="00980F48" w:rsidP="00980F48">
      <w:pPr>
        <w:pStyle w:val="ListParagraph"/>
        <w:spacing w:after="60" w:line="240" w:lineRule="auto"/>
        <w:ind w:left="217"/>
        <w:jc w:val="lowKashida"/>
        <w:rPr>
          <w:rFonts w:ascii="Simplified Arabic" w:hAnsi="Simplified Arabic" w:cs="Simplified Arabic"/>
          <w:sz w:val="28"/>
          <w:szCs w:val="28"/>
          <w:rtl/>
          <w:lang w:bidi="ar-IQ"/>
        </w:rPr>
      </w:pPr>
    </w:p>
    <w:p w:rsidR="006B3FEA" w:rsidRPr="000E44FF" w:rsidRDefault="006B3FEA" w:rsidP="006B3FEA">
      <w:pPr>
        <w:spacing w:after="0"/>
        <w:ind w:left="-14"/>
        <w:jc w:val="lowKashida"/>
        <w:rPr>
          <w:rFonts w:ascii="Simplified Arabic" w:hAnsi="Simplified Arabic" w:cs="Simplified Arabic"/>
          <w:b/>
          <w:bCs/>
          <w:sz w:val="28"/>
          <w:szCs w:val="28"/>
          <w:u w:val="single"/>
          <w:rtl/>
        </w:rPr>
      </w:pPr>
      <w:r w:rsidRPr="000E44FF">
        <w:rPr>
          <w:rFonts w:ascii="Simplified Arabic" w:hAnsi="Simplified Arabic" w:cs="Simplified Arabic" w:hint="cs"/>
          <w:b/>
          <w:bCs/>
          <w:sz w:val="28"/>
          <w:szCs w:val="28"/>
          <w:u w:val="single"/>
          <w:rtl/>
        </w:rPr>
        <w:t>ثالثاً: صياغة وتكوين استراتيجية ادارة الموارد البشرية:</w:t>
      </w:r>
    </w:p>
    <w:p w:rsidR="00376DC4" w:rsidRDefault="006B3FEA" w:rsidP="001B06E8">
      <w:pPr>
        <w:spacing w:after="0" w:line="240" w:lineRule="auto"/>
        <w:ind w:left="-14"/>
        <w:jc w:val="lowKashida"/>
        <w:rPr>
          <w:rFonts w:ascii="Simplified Arabic" w:hAnsi="Simplified Arabic" w:cs="Simplified Arabic"/>
          <w:sz w:val="28"/>
          <w:szCs w:val="28"/>
          <w:rtl/>
          <w:lang w:bidi="ar-IQ"/>
        </w:rPr>
      </w:pPr>
      <w:r w:rsidRPr="004C2C3E">
        <w:rPr>
          <w:rFonts w:ascii="Simplified Arabic" w:hAnsi="Simplified Arabic" w:cs="Simplified Arabic" w:hint="cs"/>
          <w:sz w:val="28"/>
          <w:szCs w:val="28"/>
          <w:rtl/>
        </w:rPr>
        <w:t xml:space="preserve">   </w:t>
      </w:r>
      <w:r w:rsidR="004C2C3E">
        <w:rPr>
          <w:rFonts w:ascii="Simplified Arabic" w:hAnsi="Simplified Arabic" w:cs="Simplified Arabic" w:hint="cs"/>
          <w:sz w:val="28"/>
          <w:szCs w:val="28"/>
          <w:rtl/>
        </w:rPr>
        <w:t xml:space="preserve">  </w:t>
      </w:r>
      <w:r w:rsidRPr="004C2C3E">
        <w:rPr>
          <w:rFonts w:ascii="Simplified Arabic" w:hAnsi="Simplified Arabic" w:cs="Simplified Arabic" w:hint="cs"/>
          <w:sz w:val="28"/>
          <w:szCs w:val="28"/>
          <w:rtl/>
        </w:rPr>
        <w:t>تقود اد</w:t>
      </w:r>
      <w:r w:rsidR="004C2C3E" w:rsidRPr="004C2C3E">
        <w:rPr>
          <w:rFonts w:ascii="Simplified Arabic" w:hAnsi="Simplified Arabic" w:cs="Simplified Arabic" w:hint="cs"/>
          <w:sz w:val="28"/>
          <w:szCs w:val="28"/>
          <w:rtl/>
        </w:rPr>
        <w:t>ار</w:t>
      </w:r>
      <w:r w:rsidRPr="004C2C3E">
        <w:rPr>
          <w:rFonts w:ascii="Simplified Arabic" w:hAnsi="Simplified Arabic" w:cs="Simplified Arabic" w:hint="cs"/>
          <w:sz w:val="28"/>
          <w:szCs w:val="28"/>
          <w:rtl/>
        </w:rPr>
        <w:t xml:space="preserve">ة الموارد البشرية بتحديد </w:t>
      </w:r>
      <w:r w:rsidR="004C2C3E" w:rsidRPr="004C2C3E">
        <w:rPr>
          <w:rFonts w:ascii="Simplified Arabic" w:hAnsi="Simplified Arabic" w:cs="Simplified Arabic" w:hint="cs"/>
          <w:sz w:val="28"/>
          <w:szCs w:val="28"/>
          <w:rtl/>
        </w:rPr>
        <w:t>اهدافها ووضع استراتيجيتها بشكل ي</w:t>
      </w:r>
      <w:r w:rsidRPr="004C2C3E">
        <w:rPr>
          <w:rFonts w:ascii="Simplified Arabic" w:hAnsi="Simplified Arabic" w:cs="Simplified Arabic" w:hint="cs"/>
          <w:sz w:val="28"/>
          <w:szCs w:val="28"/>
          <w:rtl/>
        </w:rPr>
        <w:t xml:space="preserve">خدم الاهداف الاستراتيجية للمنظمة ويتكامل مع استراتيجيات الاقسام الاخرى في مجالات العمل التسويقي </w:t>
      </w:r>
      <w:r w:rsidR="004C2C3E" w:rsidRPr="004C2C3E">
        <w:rPr>
          <w:rFonts w:ascii="Simplified Arabic" w:hAnsi="Simplified Arabic" w:cs="Simplified Arabic" w:hint="cs"/>
          <w:sz w:val="28"/>
          <w:szCs w:val="28"/>
          <w:rtl/>
        </w:rPr>
        <w:t>والإنتاجي</w:t>
      </w:r>
      <w:r w:rsidR="00C32CEA">
        <w:rPr>
          <w:rFonts w:ascii="Simplified Arabic" w:hAnsi="Simplified Arabic" w:cs="Simplified Arabic" w:hint="cs"/>
          <w:sz w:val="28"/>
          <w:szCs w:val="28"/>
          <w:rtl/>
        </w:rPr>
        <w:t xml:space="preserve"> والتمويلي وغيرها من الاقسام.</w:t>
      </w:r>
      <w:r w:rsidR="00C32CEA" w:rsidRPr="009831EF">
        <w:rPr>
          <w:rFonts w:ascii="Simplified Arabic" w:hAnsi="Simplified Arabic" w:cs="Simplified Arabic" w:hint="cs"/>
          <w:sz w:val="28"/>
          <w:szCs w:val="28"/>
          <w:rtl/>
          <w:lang w:bidi="ar-IQ"/>
        </w:rPr>
        <w:t>(السالم, 2009: 106).</w:t>
      </w:r>
    </w:p>
    <w:p w:rsidR="00376DC4" w:rsidRDefault="00376DC4" w:rsidP="00AC36F4">
      <w:pPr>
        <w:spacing w:after="0"/>
        <w:ind w:left="-14"/>
        <w:jc w:val="lowKashida"/>
        <w:rPr>
          <w:rFonts w:ascii="Simplified Arabic" w:hAnsi="Simplified Arabic" w:cs="Simplified Arabic"/>
          <w:sz w:val="28"/>
          <w:szCs w:val="28"/>
          <w:rtl/>
        </w:rPr>
      </w:pPr>
      <w:r>
        <w:rPr>
          <w:rFonts w:ascii="Simplified Arabic" w:hAnsi="Simplified Arabic" w:cs="Simplified Arabic" w:hint="cs"/>
          <w:sz w:val="28"/>
          <w:szCs w:val="28"/>
          <w:rtl/>
        </w:rPr>
        <w:t>ومن الواضح</w:t>
      </w:r>
      <w:r w:rsidR="007A533B">
        <w:rPr>
          <w:rFonts w:ascii="Simplified Arabic" w:hAnsi="Simplified Arabic" w:cs="Simplified Arabic" w:hint="cs"/>
          <w:sz w:val="28"/>
          <w:szCs w:val="28"/>
          <w:rtl/>
        </w:rPr>
        <w:t xml:space="preserve"> أن كل هذه الاستراتيجية يجب ان تتكامل مع بعضها بعضاً, وصولاً الى تحقيق الميزة التنافسية الدائمة.</w:t>
      </w:r>
      <w:r w:rsidR="007A533B" w:rsidRPr="009831EF">
        <w:rPr>
          <w:rFonts w:ascii="Simplified Arabic" w:hAnsi="Simplified Arabic" w:cs="Simplified Arabic" w:hint="cs"/>
          <w:sz w:val="28"/>
          <w:szCs w:val="28"/>
          <w:rtl/>
          <w:lang w:bidi="ar-IQ"/>
        </w:rPr>
        <w:t>(درّة,الصباغ,2008 :</w:t>
      </w:r>
      <w:r w:rsidR="00C32CEA">
        <w:rPr>
          <w:rFonts w:ascii="Simplified Arabic" w:hAnsi="Simplified Arabic" w:cs="Simplified Arabic" w:hint="cs"/>
          <w:sz w:val="28"/>
          <w:szCs w:val="28"/>
          <w:rtl/>
          <w:lang w:bidi="ar-IQ"/>
        </w:rPr>
        <w:t xml:space="preserve"> </w:t>
      </w:r>
      <w:r w:rsidR="007A533B" w:rsidRPr="009831EF">
        <w:rPr>
          <w:rFonts w:ascii="Simplified Arabic" w:hAnsi="Simplified Arabic" w:cs="Simplified Arabic" w:hint="cs"/>
          <w:sz w:val="28"/>
          <w:szCs w:val="28"/>
          <w:rtl/>
          <w:lang w:bidi="ar-IQ"/>
        </w:rPr>
        <w:t>11</w:t>
      </w:r>
      <w:r w:rsidR="00C32CEA">
        <w:rPr>
          <w:rFonts w:ascii="Simplified Arabic" w:hAnsi="Simplified Arabic" w:cs="Simplified Arabic" w:hint="cs"/>
          <w:sz w:val="28"/>
          <w:szCs w:val="28"/>
          <w:rtl/>
          <w:lang w:bidi="ar-IQ"/>
        </w:rPr>
        <w:t>5</w:t>
      </w:r>
      <w:r w:rsidR="007A533B" w:rsidRPr="009831EF">
        <w:rPr>
          <w:rFonts w:ascii="Simplified Arabic" w:hAnsi="Simplified Arabic" w:cs="Simplified Arabic" w:hint="cs"/>
          <w:sz w:val="28"/>
          <w:szCs w:val="28"/>
          <w:rtl/>
          <w:lang w:bidi="ar-IQ"/>
        </w:rPr>
        <w:t>).</w:t>
      </w:r>
      <w:r w:rsidR="00AC36F4" w:rsidRPr="00AC36F4">
        <w:rPr>
          <w:rFonts w:ascii="Simplified Arabic" w:hAnsi="Simplified Arabic" w:cs="Simplified Arabic" w:hint="cs"/>
          <w:sz w:val="28"/>
          <w:szCs w:val="28"/>
          <w:rtl/>
        </w:rPr>
        <w:t xml:space="preserve"> </w:t>
      </w:r>
    </w:p>
    <w:p w:rsidR="00980F48" w:rsidRDefault="004C2C3E" w:rsidP="00033FAD">
      <w:pPr>
        <w:spacing w:after="0"/>
        <w:ind w:left="-14"/>
        <w:jc w:val="lowKashida"/>
        <w:rPr>
          <w:rFonts w:ascii="Simplified Arabic" w:hAnsi="Simplified Arabic" w:cs="Simplified Arabic"/>
          <w:sz w:val="28"/>
          <w:szCs w:val="28"/>
          <w:rtl/>
        </w:rPr>
      </w:pPr>
      <w:r>
        <w:rPr>
          <w:rFonts w:ascii="Simplified Arabic" w:hAnsi="Simplified Arabic" w:cs="Simplified Arabic" w:hint="cs"/>
          <w:sz w:val="28"/>
          <w:szCs w:val="28"/>
          <w:rtl/>
        </w:rPr>
        <w:t>ان تحديد هذه الاستراتيجية يساعد في بناء الاستراتيجية والخطط والبرامج التفصيلية لكل وظيفة من وظائف ادارة الموارد البشرية</w:t>
      </w:r>
      <w:r w:rsidR="001B06E8">
        <w:rPr>
          <w:rFonts w:ascii="Simplified Arabic" w:hAnsi="Simplified Arabic" w:cs="Simplified Arabic" w:hint="cs"/>
          <w:sz w:val="28"/>
          <w:szCs w:val="28"/>
          <w:rtl/>
        </w:rPr>
        <w:t>. فاذا كانت استراتيجية المنظمة تركز على تحقيق التميز في الجودة فان استراتيجية ادارة الموارد البشرية تركز على استقطاب العاملين ذوي المهارات المتميزة القادرة على تحقيق التميز من خلال الابداع والاستغناء عن الموارد البشرية نصف الماهرة. كما ستعمل على تصميم برامج تدريبية متطورة للعاملين لتمكينهم من تقديم كل شيء جديد ومتطور. وكذلك اعداد برامج جديدة للتعويضات المالية المباشرة وغير المباشرة لزيادة مستويات دافعي</w:t>
      </w:r>
      <w:r w:rsidR="00033FAD">
        <w:rPr>
          <w:rFonts w:ascii="Simplified Arabic" w:hAnsi="Simplified Arabic" w:cs="Simplified Arabic" w:hint="cs"/>
          <w:sz w:val="28"/>
          <w:szCs w:val="28"/>
          <w:rtl/>
        </w:rPr>
        <w:t>ة العاملين نحو الابداع والتميز.</w:t>
      </w:r>
      <w:r w:rsidR="00D33347">
        <w:rPr>
          <w:rFonts w:ascii="Simplified Arabic" w:hAnsi="Simplified Arabic" w:cs="Simplified Arabic" w:hint="cs"/>
          <w:sz w:val="28"/>
          <w:szCs w:val="28"/>
          <w:rtl/>
        </w:rPr>
        <w:t xml:space="preserve"> </w:t>
      </w:r>
      <w:r w:rsidR="00AC36F4" w:rsidRPr="009831EF">
        <w:rPr>
          <w:rFonts w:ascii="Simplified Arabic" w:hAnsi="Simplified Arabic" w:cs="Simplified Arabic" w:hint="cs"/>
          <w:sz w:val="28"/>
          <w:szCs w:val="28"/>
          <w:rtl/>
          <w:lang w:bidi="ar-IQ"/>
        </w:rPr>
        <w:t>(السالم, 2009: 10</w:t>
      </w:r>
      <w:r w:rsidR="00AC36F4">
        <w:rPr>
          <w:rFonts w:ascii="Simplified Arabic" w:hAnsi="Simplified Arabic" w:cs="Simplified Arabic" w:hint="cs"/>
          <w:sz w:val="28"/>
          <w:szCs w:val="28"/>
          <w:rtl/>
          <w:lang w:bidi="ar-IQ"/>
        </w:rPr>
        <w:t>7</w:t>
      </w:r>
      <w:r w:rsidR="00AC36F4" w:rsidRPr="009831EF">
        <w:rPr>
          <w:rFonts w:ascii="Simplified Arabic" w:hAnsi="Simplified Arabic" w:cs="Simplified Arabic" w:hint="cs"/>
          <w:sz w:val="28"/>
          <w:szCs w:val="28"/>
          <w:rtl/>
          <w:lang w:bidi="ar-IQ"/>
        </w:rPr>
        <w:t>)</w:t>
      </w:r>
      <w:r w:rsidR="00980F48" w:rsidRPr="00980F48">
        <w:rPr>
          <w:rFonts w:ascii="Simplified Arabic" w:hAnsi="Simplified Arabic" w:cs="Simplified Arabic" w:hint="cs"/>
          <w:sz w:val="28"/>
          <w:szCs w:val="28"/>
          <w:rtl/>
          <w:lang w:bidi="ar-IQ"/>
        </w:rPr>
        <w:t xml:space="preserve"> </w:t>
      </w:r>
    </w:p>
    <w:p w:rsidR="005A16C2" w:rsidRPr="000E44FF" w:rsidRDefault="00AD4104" w:rsidP="00240DED">
      <w:pPr>
        <w:spacing w:after="0" w:line="240" w:lineRule="auto"/>
        <w:ind w:left="-14"/>
        <w:jc w:val="lowKashida"/>
        <w:rPr>
          <w:rFonts w:ascii="Simplified Arabic" w:hAnsi="Simplified Arabic" w:cs="Simplified Arabic"/>
          <w:b/>
          <w:bCs/>
          <w:sz w:val="28"/>
          <w:szCs w:val="28"/>
          <w:u w:val="single"/>
          <w:rtl/>
        </w:rPr>
      </w:pPr>
      <w:r w:rsidRPr="000E44FF">
        <w:rPr>
          <w:rFonts w:ascii="Simplified Arabic" w:hAnsi="Simplified Arabic" w:cs="Simplified Arabic" w:hint="cs"/>
          <w:b/>
          <w:bCs/>
          <w:sz w:val="28"/>
          <w:szCs w:val="28"/>
          <w:u w:val="single"/>
          <w:rtl/>
        </w:rPr>
        <w:t>رابعاً</w:t>
      </w:r>
      <w:r w:rsidR="005A16C2" w:rsidRPr="000E44FF">
        <w:rPr>
          <w:rFonts w:ascii="Simplified Arabic" w:hAnsi="Simplified Arabic" w:cs="Simplified Arabic"/>
          <w:b/>
          <w:bCs/>
          <w:sz w:val="28"/>
          <w:szCs w:val="28"/>
          <w:u w:val="single"/>
          <w:rtl/>
        </w:rPr>
        <w:t xml:space="preserve"> : تطوير استراتيجيات وظائف ادارة الموارد البشرية</w:t>
      </w:r>
      <w:r w:rsidRPr="000E44FF">
        <w:rPr>
          <w:rFonts w:ascii="Simplified Arabic" w:hAnsi="Simplified Arabic" w:cs="Simplified Arabic" w:hint="cs"/>
          <w:b/>
          <w:bCs/>
          <w:sz w:val="28"/>
          <w:szCs w:val="28"/>
          <w:u w:val="single"/>
          <w:rtl/>
        </w:rPr>
        <w:t>:</w:t>
      </w:r>
    </w:p>
    <w:p w:rsidR="005A16C2" w:rsidRPr="00AD4104" w:rsidRDefault="005A16C2" w:rsidP="00587597">
      <w:pPr>
        <w:spacing w:after="0" w:line="240" w:lineRule="auto"/>
        <w:ind w:left="206" w:firstLine="360"/>
        <w:jc w:val="lowKashida"/>
        <w:rPr>
          <w:rFonts w:ascii="Simplified Arabic" w:hAnsi="Simplified Arabic" w:cs="Simplified Arabic"/>
          <w:sz w:val="28"/>
          <w:szCs w:val="28"/>
          <w:rtl/>
        </w:rPr>
      </w:pPr>
      <w:r w:rsidRPr="00AD4104">
        <w:rPr>
          <w:rFonts w:ascii="Simplified Arabic" w:hAnsi="Simplified Arabic" w:cs="Simplified Arabic"/>
          <w:sz w:val="28"/>
          <w:szCs w:val="28"/>
          <w:rtl/>
        </w:rPr>
        <w:t>اعتماداً على التوجهات الاستراتيجية العامة لإدارة الموارد ال</w:t>
      </w:r>
      <w:r w:rsidR="00AC36F4">
        <w:rPr>
          <w:rFonts w:ascii="Simplified Arabic" w:hAnsi="Simplified Arabic" w:cs="Simplified Arabic" w:hint="cs"/>
          <w:sz w:val="28"/>
          <w:szCs w:val="28"/>
          <w:rtl/>
        </w:rPr>
        <w:t>تي</w:t>
      </w:r>
      <w:r w:rsidRPr="00AD4104">
        <w:rPr>
          <w:rFonts w:ascii="Simplified Arabic" w:hAnsi="Simplified Arabic" w:cs="Simplified Arabic"/>
          <w:sz w:val="28"/>
          <w:szCs w:val="28"/>
          <w:rtl/>
        </w:rPr>
        <w:t xml:space="preserve"> اشتقت من الاستراتيجية الشاملة للمنظمة تقوم هذه الإدارة برسم استراتيجيات متكاملة لوظائفها وممارساتها المستقبلية من استقطاب واختيار وتعيين وتقييم اداء وتدريب وتصميم الأعمال وتحفيز العاملين... , بشكل متكامل التوجهات الاستراتيجية للإدارات الأخرى وتتلاءم مع الاهداف الاستراتيجية للمنظمة. وفي جميع الأحوال يجب اعداد استراتيجية ادارة الموارد </w:t>
      </w:r>
      <w:r w:rsidRPr="00AD4104">
        <w:rPr>
          <w:rFonts w:ascii="Simplified Arabic" w:hAnsi="Simplified Arabic" w:cs="Simplified Arabic"/>
          <w:sz w:val="28"/>
          <w:szCs w:val="28"/>
          <w:rtl/>
        </w:rPr>
        <w:lastRenderedPageBreak/>
        <w:t xml:space="preserve">البشرية في ضوء التحليلات الخاصة التي تجريها بخصوص كل وظيفة من وظائفها والمعلومات التي تحصل عليها على المستويين الداخلي والخارجي. وتتحدد الاستراتيجية التي تتبعها ادارة الموارد البشرية في كل وظيفة بحسب قوتها النسبية في مواجهة عناصر التغيير والمنفعة المتوقعة من كل استراتيجية . </w:t>
      </w:r>
    </w:p>
    <w:p w:rsidR="005A16C2" w:rsidRDefault="005A16C2" w:rsidP="001B06E8">
      <w:pPr>
        <w:spacing w:after="0"/>
        <w:ind w:left="-14"/>
        <w:jc w:val="lowKashida"/>
        <w:rPr>
          <w:rFonts w:ascii="Simplified Arabic" w:hAnsi="Simplified Arabic" w:cs="Simplified Arabic"/>
          <w:sz w:val="28"/>
          <w:szCs w:val="28"/>
          <w:rtl/>
        </w:rPr>
      </w:pPr>
      <w:r w:rsidRPr="00AD4104">
        <w:rPr>
          <w:rFonts w:ascii="Simplified Arabic" w:hAnsi="Simplified Arabic" w:cs="Simplified Arabic"/>
          <w:sz w:val="28"/>
          <w:szCs w:val="28"/>
          <w:rtl/>
        </w:rPr>
        <w:t xml:space="preserve">اهمية هذا الترابط والتكامل والتأثير المتبادل بين </w:t>
      </w:r>
      <w:r w:rsidRPr="00050258">
        <w:rPr>
          <w:rFonts w:ascii="Simplified Arabic" w:hAnsi="Simplified Arabic" w:cs="Simplified Arabic"/>
          <w:sz w:val="28"/>
          <w:szCs w:val="28"/>
          <w:u w:val="single"/>
          <w:rtl/>
        </w:rPr>
        <w:t>الاستراتيجية الكلية للمنظمة</w:t>
      </w:r>
      <w:r w:rsidRPr="00050258">
        <w:rPr>
          <w:rFonts w:ascii="Simplified Arabic" w:hAnsi="Simplified Arabic" w:cs="Simplified Arabic"/>
          <w:sz w:val="28"/>
          <w:szCs w:val="28"/>
          <w:rtl/>
        </w:rPr>
        <w:t xml:space="preserve"> و</w:t>
      </w:r>
      <w:r w:rsidRPr="00050258">
        <w:rPr>
          <w:rFonts w:ascii="Simplified Arabic" w:hAnsi="Simplified Arabic" w:cs="Simplified Arabic"/>
          <w:sz w:val="28"/>
          <w:szCs w:val="28"/>
          <w:u w:val="single"/>
          <w:rtl/>
        </w:rPr>
        <w:t>الاستراتيجيات الوظيفية</w:t>
      </w:r>
      <w:r w:rsidRPr="00AD4104">
        <w:rPr>
          <w:rFonts w:ascii="Simplified Arabic" w:hAnsi="Simplified Arabic" w:cs="Simplified Arabic"/>
          <w:sz w:val="28"/>
          <w:szCs w:val="28"/>
          <w:rtl/>
        </w:rPr>
        <w:t xml:space="preserve"> بضمنها استراتيجية ادارة الموارد البشرية في </w:t>
      </w:r>
      <w:r w:rsidRPr="00AC36F4">
        <w:rPr>
          <w:rFonts w:ascii="Simplified Arabic" w:hAnsi="Simplified Arabic" w:cs="Simplified Arabic"/>
          <w:b/>
          <w:bCs/>
          <w:sz w:val="28"/>
          <w:szCs w:val="28"/>
          <w:rtl/>
        </w:rPr>
        <w:t>تحقيق الميزة التنافسية</w:t>
      </w:r>
      <w:r w:rsidRPr="00AD4104">
        <w:rPr>
          <w:rFonts w:ascii="Simplified Arabic" w:hAnsi="Simplified Arabic" w:cs="Simplified Arabic"/>
          <w:sz w:val="28"/>
          <w:szCs w:val="28"/>
          <w:rtl/>
        </w:rPr>
        <w:t xml:space="preserve"> للشركات في مجالات تحسين نوعية اداء العمل، وتحسين الإنتاجية والتحكم في تكلفة العاملين وتحسين خدمة العملاء والزبائن</w:t>
      </w:r>
      <w:r w:rsidR="001B06E8">
        <w:rPr>
          <w:rFonts w:ascii="Simplified Arabic" w:hAnsi="Simplified Arabic" w:cs="Simplified Arabic" w:hint="cs"/>
          <w:sz w:val="28"/>
          <w:szCs w:val="28"/>
          <w:rtl/>
        </w:rPr>
        <w:t>.</w:t>
      </w:r>
      <w:r w:rsidR="001B06E8" w:rsidRPr="009831EF">
        <w:rPr>
          <w:rFonts w:ascii="Simplified Arabic" w:hAnsi="Simplified Arabic" w:cs="Simplified Arabic" w:hint="cs"/>
          <w:sz w:val="28"/>
          <w:szCs w:val="28"/>
          <w:rtl/>
          <w:lang w:bidi="ar-IQ"/>
        </w:rPr>
        <w:t>(السالم, 2009: 10</w:t>
      </w:r>
      <w:r w:rsidR="001B06E8">
        <w:rPr>
          <w:rFonts w:ascii="Simplified Arabic" w:hAnsi="Simplified Arabic" w:cs="Simplified Arabic" w:hint="cs"/>
          <w:sz w:val="28"/>
          <w:szCs w:val="28"/>
          <w:rtl/>
          <w:lang w:bidi="ar-IQ"/>
        </w:rPr>
        <w:t>8</w:t>
      </w:r>
      <w:r w:rsidR="001B06E8" w:rsidRPr="009831EF">
        <w:rPr>
          <w:rFonts w:ascii="Simplified Arabic" w:hAnsi="Simplified Arabic" w:cs="Simplified Arabic" w:hint="cs"/>
          <w:sz w:val="28"/>
          <w:szCs w:val="28"/>
          <w:rtl/>
          <w:lang w:bidi="ar-IQ"/>
        </w:rPr>
        <w:t>)</w:t>
      </w:r>
    </w:p>
    <w:p w:rsidR="00240DED" w:rsidRPr="00240DED" w:rsidRDefault="00240DED" w:rsidP="00240DED">
      <w:pPr>
        <w:spacing w:after="0" w:line="240" w:lineRule="auto"/>
        <w:ind w:left="206"/>
        <w:jc w:val="center"/>
        <w:rPr>
          <w:rFonts w:ascii="Simplified Arabic" w:hAnsi="Simplified Arabic" w:cs="Simplified Arabic"/>
          <w:b/>
          <w:bCs/>
          <w:sz w:val="24"/>
          <w:szCs w:val="24"/>
          <w:rtl/>
        </w:rPr>
      </w:pPr>
      <w:r w:rsidRPr="00240DED">
        <w:rPr>
          <w:rFonts w:ascii="Simplified Arabic" w:hAnsi="Simplified Arabic" w:cs="Simplified Arabic" w:hint="cs"/>
          <w:b/>
          <w:bCs/>
          <w:sz w:val="24"/>
          <w:szCs w:val="24"/>
          <w:rtl/>
        </w:rPr>
        <w:t>الشكل (1)</w:t>
      </w:r>
    </w:p>
    <w:p w:rsidR="006A3A0E" w:rsidRPr="00240DED" w:rsidRDefault="00240DED" w:rsidP="00240DED">
      <w:pPr>
        <w:spacing w:after="0" w:line="240" w:lineRule="auto"/>
        <w:jc w:val="center"/>
        <w:rPr>
          <w:rFonts w:ascii="Simplified Arabic" w:hAnsi="Simplified Arabic" w:cs="Simplified Arabic"/>
          <w:noProof/>
          <w:sz w:val="24"/>
          <w:szCs w:val="24"/>
          <w:rtl/>
        </w:rPr>
      </w:pPr>
      <w:r w:rsidRPr="00240DED">
        <w:rPr>
          <w:rFonts w:ascii="Simplified Arabic" w:hAnsi="Simplified Arabic" w:cs="Simplified Arabic" w:hint="cs"/>
          <w:b/>
          <w:bCs/>
          <w:noProof/>
          <w:sz w:val="24"/>
          <w:szCs w:val="24"/>
          <w:rtl/>
        </w:rPr>
        <w:t>تكامل استراتيجيات ادارة الموارد البشرية مع الاستراتيجية العامة للمنظمة والاستراتيجيات الوظيفية الاخرى</w:t>
      </w:r>
    </w:p>
    <w:p w:rsidR="006A3A0E" w:rsidRDefault="00C30ED2" w:rsidP="00240DED">
      <w:pPr>
        <w:spacing w:after="0" w:line="240" w:lineRule="auto"/>
        <w:jc w:val="lowKashida"/>
        <w:rPr>
          <w:rFonts w:ascii="Simplified Arabic" w:hAnsi="Simplified Arabic" w:cs="Simplified Arabic"/>
          <w:b/>
          <w:bCs/>
          <w:noProof/>
          <w:sz w:val="28"/>
          <w:szCs w:val="28"/>
          <w:u w:val="single"/>
          <w:rtl/>
        </w:rPr>
      </w:pPr>
      <w:r>
        <w:rPr>
          <w:rFonts w:ascii="Simplified Arabic" w:hAnsi="Simplified Arabic" w:cs="Simplified Arabic" w:hint="cs"/>
          <w:b/>
          <w:bCs/>
          <w:noProof/>
          <w:sz w:val="28"/>
          <w:szCs w:val="28"/>
          <w:u w:val="single"/>
          <w:rtl/>
        </w:rPr>
        <mc:AlternateContent>
          <mc:Choice Requires="wpg">
            <w:drawing>
              <wp:anchor distT="0" distB="0" distL="114300" distR="114300" simplePos="0" relativeHeight="251712512" behindDoc="0" locked="0" layoutInCell="1" allowOverlap="1" wp14:anchorId="72207E90" wp14:editId="63A4435C">
                <wp:simplePos x="0" y="0"/>
                <wp:positionH relativeFrom="column">
                  <wp:posOffset>222250</wp:posOffset>
                </wp:positionH>
                <wp:positionV relativeFrom="paragraph">
                  <wp:posOffset>131445</wp:posOffset>
                </wp:positionV>
                <wp:extent cx="5854065" cy="4050665"/>
                <wp:effectExtent l="0" t="0" r="13335" b="26035"/>
                <wp:wrapNone/>
                <wp:docPr id="109" name="مجموعة 109"/>
                <wp:cNvGraphicFramePr/>
                <a:graphic xmlns:a="http://schemas.openxmlformats.org/drawingml/2006/main">
                  <a:graphicData uri="http://schemas.microsoft.com/office/word/2010/wordprocessingGroup">
                    <wpg:wgp>
                      <wpg:cNvGrpSpPr/>
                      <wpg:grpSpPr>
                        <a:xfrm>
                          <a:off x="0" y="0"/>
                          <a:ext cx="5854065" cy="4050665"/>
                          <a:chOff x="0" y="0"/>
                          <a:chExt cx="5715635" cy="3985260"/>
                        </a:xfrm>
                      </wpg:grpSpPr>
                      <wps:wsp>
                        <wps:cNvPr id="94" name="رابط كسهم مستقيم 94"/>
                        <wps:cNvCnPr/>
                        <wps:spPr>
                          <a:xfrm flipH="1">
                            <a:off x="2898476" y="2242868"/>
                            <a:ext cx="1905" cy="233045"/>
                          </a:xfrm>
                          <a:prstGeom prst="straightConnector1">
                            <a:avLst/>
                          </a:prstGeom>
                          <a:ln w="15875">
                            <a:tailEnd type="none"/>
                          </a:ln>
                        </wps:spPr>
                        <wps:style>
                          <a:lnRef idx="1">
                            <a:schemeClr val="accent1"/>
                          </a:lnRef>
                          <a:fillRef idx="0">
                            <a:schemeClr val="accent1"/>
                          </a:fillRef>
                          <a:effectRef idx="0">
                            <a:schemeClr val="accent1"/>
                          </a:effectRef>
                          <a:fontRef idx="minor">
                            <a:schemeClr val="tx1"/>
                          </a:fontRef>
                        </wps:style>
                        <wps:bodyPr/>
                      </wps:wsp>
                      <wps:wsp>
                        <wps:cNvPr id="98" name="رابط كسهم مستقيم 98"/>
                        <wps:cNvCnPr/>
                        <wps:spPr>
                          <a:xfrm flipH="1">
                            <a:off x="1708030" y="2260120"/>
                            <a:ext cx="1905" cy="233045"/>
                          </a:xfrm>
                          <a:prstGeom prst="straightConnector1">
                            <a:avLst/>
                          </a:prstGeom>
                          <a:ln w="15875">
                            <a:tailEnd type="none"/>
                          </a:ln>
                        </wps:spPr>
                        <wps:style>
                          <a:lnRef idx="1">
                            <a:schemeClr val="accent1"/>
                          </a:lnRef>
                          <a:fillRef idx="0">
                            <a:schemeClr val="accent1"/>
                          </a:fillRef>
                          <a:effectRef idx="0">
                            <a:schemeClr val="accent1"/>
                          </a:effectRef>
                          <a:fontRef idx="minor">
                            <a:schemeClr val="tx1"/>
                          </a:fontRef>
                        </wps:style>
                        <wps:bodyPr/>
                      </wps:wsp>
                      <wpg:grpSp>
                        <wpg:cNvPr id="108" name="مجموعة 108"/>
                        <wpg:cNvGrpSpPr/>
                        <wpg:grpSpPr>
                          <a:xfrm>
                            <a:off x="0" y="0"/>
                            <a:ext cx="5715635" cy="3985260"/>
                            <a:chOff x="0" y="0"/>
                            <a:chExt cx="5716174" cy="3985260"/>
                          </a:xfrm>
                        </wpg:grpSpPr>
                        <wpg:grpSp>
                          <wpg:cNvPr id="107" name="مجموعة 107"/>
                          <wpg:cNvGrpSpPr/>
                          <wpg:grpSpPr>
                            <a:xfrm>
                              <a:off x="543464" y="0"/>
                              <a:ext cx="5172710" cy="3985260"/>
                              <a:chOff x="0" y="0"/>
                              <a:chExt cx="5172817" cy="3985812"/>
                            </a:xfrm>
                          </wpg:grpSpPr>
                          <wps:wsp>
                            <wps:cNvPr id="8" name="رابط كسهم مستقيم 8"/>
                            <wps:cNvCnPr/>
                            <wps:spPr>
                              <a:xfrm>
                                <a:off x="2510286" y="276046"/>
                                <a:ext cx="0" cy="176210"/>
                              </a:xfrm>
                              <a:prstGeom prst="straightConnector1">
                                <a:avLst/>
                              </a:prstGeom>
                              <a:ln w="15875">
                                <a:tailEnd type="stealth"/>
                              </a:ln>
                            </wps:spPr>
                            <wps:style>
                              <a:lnRef idx="1">
                                <a:schemeClr val="accent1"/>
                              </a:lnRef>
                              <a:fillRef idx="0">
                                <a:schemeClr val="accent1"/>
                              </a:fillRef>
                              <a:effectRef idx="0">
                                <a:schemeClr val="accent1"/>
                              </a:effectRef>
                              <a:fontRef idx="minor">
                                <a:schemeClr val="tx1"/>
                              </a:fontRef>
                            </wps:style>
                            <wps:bodyPr/>
                          </wps:wsp>
                          <wps:wsp>
                            <wps:cNvPr id="13" name="رابط كسهم مستقيم 13"/>
                            <wps:cNvCnPr/>
                            <wps:spPr>
                              <a:xfrm>
                                <a:off x="2863969" y="690114"/>
                                <a:ext cx="0" cy="217170"/>
                              </a:xfrm>
                              <a:prstGeom prst="straightConnector1">
                                <a:avLst/>
                              </a:prstGeom>
                              <a:ln w="15875">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0" name="رابط كسهم مستقيم 20"/>
                            <wps:cNvCnPr/>
                            <wps:spPr>
                              <a:xfrm>
                                <a:off x="2242868" y="698740"/>
                                <a:ext cx="0" cy="217170"/>
                              </a:xfrm>
                              <a:prstGeom prst="straightConnector1">
                                <a:avLst/>
                              </a:prstGeom>
                              <a:ln w="15875">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3" name="رابط كسهم مستقيم 23"/>
                            <wps:cNvCnPr/>
                            <wps:spPr>
                              <a:xfrm flipH="1">
                                <a:off x="2372264" y="1026544"/>
                                <a:ext cx="261620" cy="0"/>
                              </a:xfrm>
                              <a:prstGeom prst="straightConnector1">
                                <a:avLst/>
                              </a:prstGeom>
                              <a:ln w="15875">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7" name="رابط كسهم مستقيم 27"/>
                            <wps:cNvCnPr/>
                            <wps:spPr>
                              <a:xfrm>
                                <a:off x="3571335" y="1199072"/>
                                <a:ext cx="0" cy="17589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50" name="رابط كسهم مستقيم 50"/>
                            <wps:cNvCnPr/>
                            <wps:spPr>
                              <a:xfrm>
                                <a:off x="0" y="1362974"/>
                                <a:ext cx="4646930" cy="9525"/>
                              </a:xfrm>
                              <a:prstGeom prst="straightConnector1">
                                <a:avLst/>
                              </a:prstGeom>
                              <a:ln w="15875">
                                <a:headEnd type="none" w="med" len="lg"/>
                                <a:tailEnd type="none"/>
                              </a:ln>
                            </wps:spPr>
                            <wps:style>
                              <a:lnRef idx="1">
                                <a:schemeClr val="accent1"/>
                              </a:lnRef>
                              <a:fillRef idx="0">
                                <a:schemeClr val="accent1"/>
                              </a:fillRef>
                              <a:effectRef idx="0">
                                <a:schemeClr val="accent1"/>
                              </a:effectRef>
                              <a:fontRef idx="minor">
                                <a:schemeClr val="tx1"/>
                              </a:fontRef>
                            </wps:style>
                            <wps:bodyPr/>
                          </wps:wsp>
                          <wps:wsp>
                            <wps:cNvPr id="87" name="رابط كسهم مستقيم 87"/>
                            <wps:cNvCnPr/>
                            <wps:spPr>
                              <a:xfrm>
                                <a:off x="4649637" y="1371600"/>
                                <a:ext cx="0" cy="17589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grpSp>
                            <wpg:cNvPr id="106" name="مجموعة 106"/>
                            <wpg:cNvGrpSpPr/>
                            <wpg:grpSpPr>
                              <a:xfrm>
                                <a:off x="629728" y="0"/>
                                <a:ext cx="4543089" cy="3985812"/>
                                <a:chOff x="0" y="0"/>
                                <a:chExt cx="4543089" cy="3985812"/>
                              </a:xfrm>
                            </wpg:grpSpPr>
                            <wps:wsp>
                              <wps:cNvPr id="7" name="مستطيل 7"/>
                              <wps:cNvSpPr/>
                              <wps:spPr>
                                <a:xfrm>
                                  <a:off x="905773" y="0"/>
                                  <a:ext cx="1953260" cy="2903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3A0E" w:rsidRPr="006A3A0E" w:rsidRDefault="006A3A0E" w:rsidP="006A3A0E">
                                    <w:pPr>
                                      <w:jc w:val="center"/>
                                      <w:rPr>
                                        <w:b/>
                                        <w:bCs/>
                                        <w:lang w:bidi="ar-IQ"/>
                                      </w:rPr>
                                    </w:pPr>
                                    <w:r w:rsidRPr="006A3A0E">
                                      <w:rPr>
                                        <w:rFonts w:hint="cs"/>
                                        <w:b/>
                                        <w:bCs/>
                                        <w:rtl/>
                                        <w:lang w:bidi="ar-IQ"/>
                                      </w:rPr>
                                      <w:t>المؤثرات البيئية (فرص وتهديدات)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مستطيل 11"/>
                              <wps:cNvSpPr/>
                              <wps:spPr>
                                <a:xfrm>
                                  <a:off x="1181819" y="457200"/>
                                  <a:ext cx="1397000" cy="254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3A0E" w:rsidRPr="006A3A0E" w:rsidRDefault="006A3A0E" w:rsidP="006A3A0E">
                                    <w:pPr>
                                      <w:jc w:val="center"/>
                                      <w:rPr>
                                        <w:b/>
                                        <w:bCs/>
                                        <w:lang w:bidi="ar-IQ"/>
                                      </w:rPr>
                                    </w:pPr>
                                    <w:r w:rsidRPr="006A3A0E">
                                      <w:rPr>
                                        <w:rFonts w:hint="cs"/>
                                        <w:b/>
                                        <w:bCs/>
                                        <w:rtl/>
                                        <w:lang w:bidi="ar-IQ"/>
                                      </w:rPr>
                                      <w:t>استراتيجية المنظمة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مستطيل 21"/>
                              <wps:cNvSpPr/>
                              <wps:spPr>
                                <a:xfrm>
                                  <a:off x="207034" y="905774"/>
                                  <a:ext cx="1539875" cy="377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3A0E" w:rsidRPr="00450458" w:rsidRDefault="00450458" w:rsidP="006A3A0E">
                                    <w:pPr>
                                      <w:jc w:val="center"/>
                                      <w:rPr>
                                        <w:b/>
                                        <w:bCs/>
                                        <w:sz w:val="16"/>
                                        <w:szCs w:val="16"/>
                                        <w:lang w:bidi="ar-IQ"/>
                                      </w:rPr>
                                    </w:pPr>
                                    <w:r w:rsidRPr="00450458">
                                      <w:rPr>
                                        <w:rFonts w:hint="cs"/>
                                        <w:b/>
                                        <w:bCs/>
                                        <w:sz w:val="16"/>
                                        <w:szCs w:val="16"/>
                                        <w:rtl/>
                                        <w:lang w:bidi="ar-IQ"/>
                                      </w:rPr>
                                      <w:t>الاستراتيجيات الوظيفية الاخرى كالتسويق والانتاج والمالية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مستطيل 24"/>
                              <wps:cNvSpPr/>
                              <wps:spPr>
                                <a:xfrm>
                                  <a:off x="2027207" y="914400"/>
                                  <a:ext cx="1917700" cy="254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3A0E" w:rsidRPr="006A3A0E" w:rsidRDefault="00450458" w:rsidP="00450458">
                                    <w:pPr>
                                      <w:jc w:val="center"/>
                                      <w:rPr>
                                        <w:b/>
                                        <w:bCs/>
                                        <w:lang w:bidi="ar-IQ"/>
                                      </w:rPr>
                                    </w:pPr>
                                    <w:r>
                                      <w:rPr>
                                        <w:rFonts w:hint="cs"/>
                                        <w:b/>
                                        <w:bCs/>
                                        <w:rtl/>
                                        <w:lang w:bidi="ar-IQ"/>
                                      </w:rPr>
                                      <w:t>استراتيجية ادارة 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مجموعة 35"/>
                              <wpg:cNvGrpSpPr/>
                              <wpg:grpSpPr>
                                <a:xfrm>
                                  <a:off x="3571336" y="1595887"/>
                                  <a:ext cx="903605" cy="878205"/>
                                  <a:chOff x="0" y="0"/>
                                  <a:chExt cx="1397000" cy="606358"/>
                                </a:xfrm>
                              </wpg:grpSpPr>
                              <wps:wsp>
                                <wps:cNvPr id="36" name="مستطيل 36"/>
                                <wps:cNvSpPr/>
                                <wps:spPr>
                                  <a:xfrm>
                                    <a:off x="0" y="0"/>
                                    <a:ext cx="1397000" cy="4451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3174" w:rsidRPr="00450458" w:rsidRDefault="00450458" w:rsidP="00843174">
                                      <w:pPr>
                                        <w:jc w:val="center"/>
                                        <w:rPr>
                                          <w:b/>
                                          <w:bCs/>
                                          <w:sz w:val="20"/>
                                          <w:szCs w:val="20"/>
                                          <w:lang w:bidi="ar-IQ"/>
                                        </w:rPr>
                                      </w:pPr>
                                      <w:r w:rsidRPr="00450458">
                                        <w:rPr>
                                          <w:rFonts w:hint="cs"/>
                                          <w:b/>
                                          <w:bCs/>
                                          <w:sz w:val="20"/>
                                          <w:szCs w:val="20"/>
                                          <w:rtl/>
                                          <w:lang w:bidi="ar-IQ"/>
                                        </w:rPr>
                                        <w:t>استراتيجية استقطاب وتكوين 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رابط كسهم مستقيم 37"/>
                                <wps:cNvCnPr>
                                  <a:stCxn id="36" idx="2"/>
                                </wps:cNvCnPr>
                                <wps:spPr>
                                  <a:xfrm flipH="1">
                                    <a:off x="694705" y="445187"/>
                                    <a:ext cx="3796" cy="161171"/>
                                  </a:xfrm>
                                  <a:prstGeom prst="straightConnector1">
                                    <a:avLst/>
                                  </a:prstGeom>
                                  <a:ln w="15875">
                                    <a:tailEnd type="none"/>
                                  </a:ln>
                                </wps:spPr>
                                <wps:style>
                                  <a:lnRef idx="1">
                                    <a:schemeClr val="accent1"/>
                                  </a:lnRef>
                                  <a:fillRef idx="0">
                                    <a:schemeClr val="accent1"/>
                                  </a:fillRef>
                                  <a:effectRef idx="0">
                                    <a:schemeClr val="accent1"/>
                                  </a:effectRef>
                                  <a:fontRef idx="minor">
                                    <a:schemeClr val="tx1"/>
                                  </a:fontRef>
                                </wps:style>
                                <wps:bodyPr/>
                              </wps:wsp>
                            </wpg:grpSp>
                            <wps:wsp>
                              <wps:cNvPr id="54" name="مستطيل 54"/>
                              <wps:cNvSpPr/>
                              <wps:spPr>
                                <a:xfrm>
                                  <a:off x="3502324" y="2475782"/>
                                  <a:ext cx="1040765" cy="15100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3174"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تصميم وتحليل العمل.</w:t>
                                    </w:r>
                                  </w:p>
                                  <w:p w:rsid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تخطيط الموارد البشرية.</w:t>
                                    </w:r>
                                  </w:p>
                                  <w:p w:rsid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الاستقطاب</w:t>
                                    </w:r>
                                  </w:p>
                                  <w:p w:rsid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الاختيار</w:t>
                                    </w:r>
                                  </w:p>
                                  <w:p w:rsidR="007152B0" w:rsidRP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 xml:space="preserve"> التعيين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 name="مجموعة 88"/>
                              <wpg:cNvGrpSpPr/>
                              <wpg:grpSpPr>
                                <a:xfrm>
                                  <a:off x="2372264" y="1595887"/>
                                  <a:ext cx="903605" cy="878205"/>
                                  <a:chOff x="0" y="0"/>
                                  <a:chExt cx="1397000" cy="606358"/>
                                </a:xfrm>
                              </wpg:grpSpPr>
                              <wps:wsp>
                                <wps:cNvPr id="89" name="مستطيل 89"/>
                                <wps:cNvSpPr/>
                                <wps:spPr>
                                  <a:xfrm>
                                    <a:off x="0" y="0"/>
                                    <a:ext cx="1397000" cy="4451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0458" w:rsidRPr="00450458" w:rsidRDefault="00450458" w:rsidP="00450458">
                                      <w:pPr>
                                        <w:jc w:val="center"/>
                                        <w:rPr>
                                          <w:b/>
                                          <w:bCs/>
                                          <w:sz w:val="18"/>
                                          <w:szCs w:val="18"/>
                                          <w:lang w:bidi="ar-IQ"/>
                                        </w:rPr>
                                      </w:pPr>
                                      <w:r w:rsidRPr="00450458">
                                        <w:rPr>
                                          <w:rFonts w:hint="cs"/>
                                          <w:b/>
                                          <w:bCs/>
                                          <w:sz w:val="20"/>
                                          <w:szCs w:val="20"/>
                                          <w:rtl/>
                                          <w:lang w:bidi="ar-IQ"/>
                                        </w:rPr>
                                        <w:t>استراتيجية ادارة اداء 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رابط كسهم مستقيم 90"/>
                                <wps:cNvCnPr/>
                                <wps:spPr>
                                  <a:xfrm flipH="1">
                                    <a:off x="694705" y="445187"/>
                                    <a:ext cx="3796" cy="161171"/>
                                  </a:xfrm>
                                  <a:prstGeom prst="straightConnector1">
                                    <a:avLst/>
                                  </a:prstGeom>
                                  <a:ln w="15875">
                                    <a:tailEnd type="none"/>
                                  </a:ln>
                                </wps:spPr>
                                <wps:style>
                                  <a:lnRef idx="1">
                                    <a:schemeClr val="accent1"/>
                                  </a:lnRef>
                                  <a:fillRef idx="0">
                                    <a:schemeClr val="accent1"/>
                                  </a:fillRef>
                                  <a:effectRef idx="0">
                                    <a:schemeClr val="accent1"/>
                                  </a:effectRef>
                                  <a:fontRef idx="minor">
                                    <a:schemeClr val="tx1"/>
                                  </a:fontRef>
                                </wps:style>
                                <wps:bodyPr/>
                              </wps:wsp>
                            </wpg:grpSp>
                            <wps:wsp>
                              <wps:cNvPr id="91" name="مستطيل 91"/>
                              <wps:cNvSpPr/>
                              <wps:spPr>
                                <a:xfrm>
                                  <a:off x="2251494" y="2475782"/>
                                  <a:ext cx="1098550" cy="1504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0458"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تقييم الاداء.</w:t>
                                    </w:r>
                                  </w:p>
                                  <w:p w:rsid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التعلم والتدريب.</w:t>
                                    </w:r>
                                  </w:p>
                                  <w:p w:rsid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التنمية.</w:t>
                                    </w:r>
                                  </w:p>
                                  <w:p w:rsid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مسارات الترقية.</w:t>
                                    </w:r>
                                  </w:p>
                                  <w:p w:rsidR="007152B0" w:rsidRP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استراتيجيات الترقية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مستطيل 93"/>
                              <wps:cNvSpPr/>
                              <wps:spPr>
                                <a:xfrm>
                                  <a:off x="1181819" y="1578634"/>
                                  <a:ext cx="903605" cy="644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0458" w:rsidRPr="00450458" w:rsidRDefault="007152B0" w:rsidP="00450458">
                                    <w:pPr>
                                      <w:jc w:val="center"/>
                                      <w:rPr>
                                        <w:b/>
                                        <w:bCs/>
                                        <w:sz w:val="20"/>
                                        <w:szCs w:val="20"/>
                                        <w:lang w:bidi="ar-IQ"/>
                                      </w:rPr>
                                    </w:pPr>
                                    <w:r>
                                      <w:rPr>
                                        <w:rFonts w:hint="cs"/>
                                        <w:b/>
                                        <w:bCs/>
                                        <w:sz w:val="20"/>
                                        <w:szCs w:val="20"/>
                                        <w:rtl/>
                                        <w:lang w:bidi="ar-IQ"/>
                                      </w:rPr>
                                      <w:t>استراتيجية تعويض ومكافاة 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مستطيل 95"/>
                              <wps:cNvSpPr/>
                              <wps:spPr>
                                <a:xfrm>
                                  <a:off x="1043796" y="2475782"/>
                                  <a:ext cx="1119505" cy="1504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0458"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الرواتب.</w:t>
                                    </w:r>
                                  </w:p>
                                  <w:p w:rsid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المزايا الوظيفية.</w:t>
                                    </w:r>
                                  </w:p>
                                  <w:p w:rsidR="007152B0" w:rsidRP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 الحوافز.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مستطيل 97"/>
                              <wps:cNvSpPr/>
                              <wps:spPr>
                                <a:xfrm>
                                  <a:off x="0" y="1604514"/>
                                  <a:ext cx="903605" cy="644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0458" w:rsidRPr="007152B0" w:rsidRDefault="007152B0" w:rsidP="00450458">
                                    <w:pPr>
                                      <w:jc w:val="center"/>
                                      <w:rPr>
                                        <w:b/>
                                        <w:bCs/>
                                        <w:sz w:val="20"/>
                                        <w:szCs w:val="20"/>
                                        <w:lang w:bidi="ar-IQ"/>
                                      </w:rPr>
                                    </w:pPr>
                                    <w:r>
                                      <w:rPr>
                                        <w:rFonts w:hint="cs"/>
                                        <w:b/>
                                        <w:bCs/>
                                        <w:sz w:val="20"/>
                                        <w:szCs w:val="20"/>
                                        <w:rtl/>
                                        <w:lang w:bidi="ar-IQ"/>
                                      </w:rPr>
                                      <w:t>استراتيجية بيئة حياة العمل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مستطيل 99"/>
                              <wps:cNvSpPr/>
                              <wps:spPr>
                                <a:xfrm>
                                  <a:off x="0" y="2467155"/>
                                  <a:ext cx="903605" cy="1516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0458"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w:t>
                                    </w:r>
                                  </w:p>
                                  <w:p w:rsidR="007152B0" w:rsidRP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w:t>
                                    </w:r>
                                  </w:p>
                                  <w:p w:rsidR="007152B0" w:rsidRP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w:t>
                                    </w:r>
                                  </w:p>
                                  <w:p w:rsidR="007152B0" w:rsidRPr="007152B0" w:rsidRDefault="007152B0" w:rsidP="00FB2314">
                                    <w:pPr>
                                      <w:pStyle w:val="ListParagraph"/>
                                      <w:numPr>
                                        <w:ilvl w:val="0"/>
                                        <w:numId w:val="14"/>
                                      </w:numPr>
                                      <w:ind w:left="104" w:hanging="110"/>
                                      <w:jc w:val="lowKashida"/>
                                      <w:rPr>
                                        <w:b/>
                                        <w:bCs/>
                                        <w:sz w:val="20"/>
                                        <w:szCs w:val="20"/>
                                        <w:lang w:bidi="ar-IQ"/>
                                      </w:rPr>
                                    </w:pPr>
                                    <w:r>
                                      <w:rPr>
                                        <w:rFonts w:hint="cs"/>
                                        <w:b/>
                                        <w:bCs/>
                                        <w:sz w:val="20"/>
                                        <w:szCs w:val="20"/>
                                        <w:rtl/>
                                        <w:lang w:bidi="ar-IQ"/>
                                      </w:rPr>
                                      <w:t>استراتيجية.</w:t>
                                    </w:r>
                                  </w:p>
                                  <w:p w:rsidR="007152B0" w:rsidRPr="007152B0" w:rsidRDefault="007152B0" w:rsidP="007152B0">
                                    <w:pPr>
                                      <w:pStyle w:val="ListParagraph"/>
                                      <w:ind w:left="104"/>
                                      <w:jc w:val="lowKashida"/>
                                      <w:rPr>
                                        <w:b/>
                                        <w:bCs/>
                                        <w:sz w:val="20"/>
                                        <w:szCs w:val="20"/>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 name="رابط كسهم مستقيم 100"/>
                            <wps:cNvCnPr/>
                            <wps:spPr>
                              <a:xfrm>
                                <a:off x="3407434" y="1380227"/>
                                <a:ext cx="0" cy="17589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101" name="رابط كسهم مستقيم 101"/>
                            <wps:cNvCnPr/>
                            <wps:spPr>
                              <a:xfrm>
                                <a:off x="2234241" y="1388853"/>
                                <a:ext cx="0" cy="17589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102" name="رابط كسهم مستقيم 102"/>
                            <wps:cNvCnPr/>
                            <wps:spPr>
                              <a:xfrm>
                                <a:off x="1052422" y="1380227"/>
                                <a:ext cx="0" cy="1993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grpSp>
                        <wps:wsp>
                          <wps:cNvPr id="104" name="رابط كسهم مستقيم 104"/>
                          <wps:cNvCnPr/>
                          <wps:spPr>
                            <a:xfrm>
                              <a:off x="0" y="1362974"/>
                              <a:ext cx="608330" cy="0"/>
                            </a:xfrm>
                            <a:prstGeom prst="straightConnector1">
                              <a:avLst/>
                            </a:prstGeom>
                            <a:ln w="15875">
                              <a:prstDash val="dash"/>
                              <a:headEnd type="none" w="med" len="lg"/>
                              <a:tailEnd type="non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مجموعة 109" o:spid="_x0000_s1026" style="position:absolute;left:0;text-align:left;margin-left:17.5pt;margin-top:10.35pt;width:460.95pt;height:318.95pt;z-index:251712512;mso-width-relative:margin;mso-height-relative:margin" coordsize="57156,3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">
                <v:shapetype id="_x0000_t32" coordsize="21600,21600" o:spt="32" o:oned="t" path="m,l21600,21600e" filled="f">
                  <v:path arrowok="t" fillok="f" o:connecttype="none"/>
                  <o:lock v:ext="edit" shapetype="t"/>
                </v:shapetype>
                <v:shape id="رابط كسهم مستقيم 94" o:spid="_x0000_s1027" type="#_x0000_t32" style="position:absolute;left:28984;top:22428;width:19;height:23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TT58QAAADbAAAADwAAAGRycy9kb3ducmV2LnhtbESPW2sCMRSE3wv+h3CEvtWsRYquRpFe&#10;oPSh4P31mBw3q5uTZZPq1l9vhEIfh5n5hpnMWleJMzWh9Kyg38tAEGtvSi4UrFcfT0MQISIbrDyT&#10;gl8KMJt2HiaYG3/hBZ2XsRAJwiFHBTbGOpcyaEsOQ8/XxMk7+MZhTLIppGnwkuCuks9Z9iIdlpwW&#10;LNb0akmflj9OQTHcv4WtPn2916i/d4P5dWMXR6Ueu+18DCJSG//Df+1Po2A0gPuX9A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RNPnxAAAANsAAAAPAAAAAAAAAAAA&#10;AAAAAKECAABkcnMvZG93bnJldi54bWxQSwUGAAAAAAQABAD5AAAAkgMAAAAA&#10;" strokecolor="#4579b8 [3044]" strokeweight="1.25pt"/>
                <v:shape id="رابط كسهم مستقيم 98" o:spid="_x0000_s1028" type="#_x0000_t32" style="position:absolute;left:17080;top:22601;width:19;height:2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nZ4sIAAADbAAAADwAAAGRycy9kb3ducmV2LnhtbERPTWsCMRC9C/6HMIK3mm0pRVejiLYg&#10;HgStrdcxGTdbN5NlE3Xrr28OBY+P9z2Zta4SV2pC6VnB8yADQay9KblQsP/8eBqCCBHZYOWZFPxS&#10;gNm025lgbvyNt3TdxUKkEA45KrAx1rmUQVtyGAa+Jk7cyTcOY4JNIU2DtxTuKvmSZW/SYcmpwWJN&#10;C0v6vLs4BcXwuAzf+rx+r1FvDq/z+5fd/ijV77XzMYhIbXyI/90ro2CUxqYv6QfI6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nZ4sIAAADbAAAADwAAAAAAAAAAAAAA&#10;AAChAgAAZHJzL2Rvd25yZXYueG1sUEsFBgAAAAAEAAQA+QAAAJADAAAAAA==&#10;" strokecolor="#4579b8 [3044]" strokeweight="1.25pt"/>
                <v:group id="مجموعة 108" o:spid="_x0000_s1029" style="position:absolute;width:57156;height:39852" coordsize="57161,39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مجموعة 107" o:spid="_x0000_s1030" style="position:absolute;left:5434;width:51727;height:39852" coordsize="51728,39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رابط كسهم مستقيم 8" o:spid="_x0000_s1031" type="#_x0000_t32" style="position:absolute;left:25102;top:2760;width:0;height:1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8hg74AAADaAAAADwAAAGRycy9kb3ducmV2LnhtbERPTYvCMBC9L/gfwgje1lSLi1Sj1C6L&#10;3pZVDx6HZmyKzaQ0sdZ/bw7CHh/ve70dbCN66nztWMFsmoAgLp2uuVJwPv18LkH4gKyxcUwKnuRh&#10;uxl9rDHT7sF/1B9DJWII+wwVmBDaTEpfGrLop64ljtzVdRZDhF0ldYePGG4bOU+SL2mx5thgsKXC&#10;UHk73q2CvHim93yX9tfvnTF84f3vokiVmoyHfAUi0BD+xW/3QSuIW+OVeAPk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HyGDvgAAANoAAAAPAAAAAAAAAAAAAAAAAKEC&#10;AABkcnMvZG93bnJldi54bWxQSwUGAAAAAAQABAD5AAAAjAMAAAAA&#10;" strokecolor="#4579b8 [3044]" strokeweight="1.25pt">
                      <v:stroke endarrow="classic"/>
                    </v:shape>
                    <v:shape id="رابط كسهم مستقيم 13" o:spid="_x0000_s1032" type="#_x0000_t32" style="position:absolute;left:28639;top:6901;width:0;height:2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Kx8MAAADbAAAADwAAAGRycy9kb3ducmV2LnhtbESPT4vCMBDF74LfIYzgTdNVkd1qFBFF&#10;WfDgn93z0Ixt2WRSm6j1228EwdsM7/3evJnOG2vEjWpfOlbw0U9AEGdOl5wrOB3XvU8QPiBrNI5J&#10;wYM8zGft1hRT7e68p9sh5CKGsE9RQRFClUrps4Is+r6riKN2drXFENc6l7rGewy3Rg6SZCwtlhwv&#10;FFjRsqDs73C1scaQ1pvrsfr9+lldlqddYkblt1Gq22kWExCBmvA2v+itfnLw/CUO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9isfDAAAA2wAAAA8AAAAAAAAAAAAA&#10;AAAAoQIAAGRycy9kb3ducmV2LnhtbFBLBQYAAAAABAAEAPkAAACRAwAAAAA=&#10;" strokecolor="#4579b8 [3044]" strokeweight="1.25pt">
                      <v:stroke startarrow="classic" endarrow="classic"/>
                    </v:shape>
                    <v:shape id="رابط كسهم مستقيم 20" o:spid="_x0000_s1033" type="#_x0000_t32" style="position:absolute;left:22428;top:6987;width:0;height:2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PeDcQAAADbAAAADwAAAGRycy9kb3ducmV2LnhtbESPwWrCQBCG74W+wzJCb3WjlWKjqxRR&#10;WgoejNbzkJ0mobuzMbtqfPvOQehx+Of/5pv5svdOXaiLTWADo2EGirgMtuHKwGG/eZ6CignZogtM&#10;Bm4UYbl4fJhjbsOVd3QpUqUEwjFHA3VKba51LGvyGIehJZbsJ3Qek4xdpW2HV4F7p8dZ9qo9NiwX&#10;amxpVVP5W5y9aLzQ5uO8b49v3+vT6rDN3KT5csY8Dfr3GahEffpfvrc/rYGx2MsvAgC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94NxAAAANsAAAAPAAAAAAAAAAAA&#10;AAAAAKECAABkcnMvZG93bnJldi54bWxQSwUGAAAAAAQABAD5AAAAkgMAAAAA&#10;" strokecolor="#4579b8 [3044]" strokeweight="1.25pt">
                      <v:stroke startarrow="classic" endarrow="classic"/>
                    </v:shape>
                    <v:shape id="رابط كسهم مستقيم 23" o:spid="_x0000_s1034" type="#_x0000_t32" style="position:absolute;left:23722;top:10265;width:26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r9T8QAAADbAAAADwAAAGRycy9kb3ducmV2LnhtbESPwW7CMBBE75X4B2uReisOVCoQcBBC&#10;VC2Hgkr5gCXexIF4ncYupH9fV0LiOJp5M5r5orO1uFDrK8cKhoMEBHHudMWlgsPX69MEhA/IGmvH&#10;pOCXPCyy3sMcU+2u/EmXfShFLGGfogITQpNK6XNDFv3ANcTRK1xrMUTZllK3eI3ltpajJHmRFiuO&#10;CwYbWhnKz/sfq2BsTjzdfp83a47s23HysSl2U6Ue+91yBiJQF+7hG/2uFYye4f9L/A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v1PxAAAANsAAAAPAAAAAAAAAAAA&#10;AAAAAKECAABkcnMvZG93bnJldi54bWxQSwUGAAAAAAQABAD5AAAAkgMAAAAA&#10;" strokecolor="#4579b8 [3044]" strokeweight="1.25pt">
                      <v:stroke startarrow="classic" endarrow="classic"/>
                    </v:shape>
                    <v:shape id="رابط كسهم مستقيم 27" o:spid="_x0000_s1035" type="#_x0000_t32" style="position:absolute;left:35713;top:11990;width:0;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1M28QAAADbAAAADwAAAGRycy9kb3ducmV2LnhtbESPQWvCQBSE7wX/w/IEb3Wj0Faiq4i0&#10;VQo91Ih4fGafSTTvbciumv77bqHQ4zAz3zCzRce1ulHrKycGRsMEFEnubCWFgV329jgB5QOKxdoJ&#10;GfgmD4t572GGqXV3+aLbNhQqQsSnaKAMoUm19nlJjH7oGpLonVzLGKJsC21bvEc413qcJM+asZK4&#10;UGJDq5Lyy/bKBvavZ+b1pz9ejh/vT13CGR50Zsyg3y2noAJ14T/8195YA+MX+P0Sf4C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vUzbxAAAANsAAAAPAAAAAAAAAAAA&#10;AAAAAKECAABkcnMvZG93bnJldi54bWxQSwUGAAAAAAQABAD5AAAAkgMAAAAA&#10;" strokecolor="#4579b8 [3044]" strokeweight="1.25pt">
                      <v:stroke endarrow="block"/>
                    </v:shape>
                    <v:shape id="رابط كسهم مستقيم 50" o:spid="_x0000_s1036" type="#_x0000_t32" style="position:absolute;top:13629;width:46469;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yQ2r8AAADbAAAADwAAAGRycy9kb3ducmV2LnhtbERPy4rCMBTdC/5DuMLsbKrDiFSjiCCo&#10;G/GBbi/JtS02N6WJWv16sxhweTjv6by1lXhQ40vHCgZJCoJYO1NyruB0XPXHIHxANlg5JgUv8jCf&#10;dTtTzIx78p4eh5CLGMI+QwVFCHUmpdcFWfSJq4kjd3WNxRBhk0vT4DOG20oO03QkLZYcGwqsaVmQ&#10;vh3uVgGv8tcGz8Pde3CrdXvVv8v99qLUT69dTEAEasNX/O9eGwV/cX38En+An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vyQ2r8AAADbAAAADwAAAAAAAAAAAAAAAACh&#10;AgAAZHJzL2Rvd25yZXYueG1sUEsFBgAAAAAEAAQA+QAAAI0DAAAAAA==&#10;" strokecolor="#4579b8 [3044]" strokeweight="1.25pt">
                      <v:stroke startarrowlength="long"/>
                    </v:shape>
                    <v:shape id="رابط كسهم مستقيم 87" o:spid="_x0000_s1037" type="#_x0000_t32" style="position:absolute;left:46496;top:13716;width:0;height:1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T4cQAAADbAAAADwAAAGRycy9kb3ducmV2LnhtbESPQWvCQBSE70L/w/IK3nSjUCupq0ip&#10;VQQPNaX0+My+Jql5b0N21fjvXaHQ4zAz3zCzRce1OlPrKycGRsMEFEnubCWFgc9sNZiC8gHFYu2E&#10;DFzJw2L+0Jthat1FPui8D4WKEPEpGihDaFKtfV4Sox+6hiR6P65lDFG2hbYtXiKcaz1OkolmrCQu&#10;lNjQa0n5cX9iA19vv8zrnT8cD9v3py7hDL91Zkz/sVu+gArUhf/wX3tjDUyf4f4l/gA9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PhxAAAANsAAAAPAAAAAAAAAAAA&#10;AAAAAKECAABkcnMvZG93bnJldi54bWxQSwUGAAAAAAQABAD5AAAAkgMAAAAA&#10;" strokecolor="#4579b8 [3044]" strokeweight="1.25pt">
                      <v:stroke endarrow="block"/>
                    </v:shape>
                    <v:group id="مجموعة 106" o:spid="_x0000_s1038" style="position:absolute;left:6297;width:45431;height:39858" coordsize="45430,39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مستطيل 7" o:spid="_x0000_s1039" style="position:absolute;left:9057;width:19533;height:2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rsidR="006A3A0E" w:rsidRPr="006A3A0E" w:rsidRDefault="006A3A0E" w:rsidP="006A3A0E">
                              <w:pPr>
                                <w:jc w:val="center"/>
                                <w:rPr>
                                  <w:b/>
                                  <w:bCs/>
                                  <w:lang w:bidi="ar-IQ"/>
                                </w:rPr>
                              </w:pPr>
                              <w:r w:rsidRPr="006A3A0E">
                                <w:rPr>
                                  <w:rFonts w:hint="cs"/>
                                  <w:b/>
                                  <w:bCs/>
                                  <w:rtl/>
                                  <w:lang w:bidi="ar-IQ"/>
                                </w:rPr>
                                <w:t>المؤثرات البيئية (فرص وتهديدات)</w:t>
                              </w:r>
                            </w:p>
                          </w:txbxContent>
                        </v:textbox>
                      </v:rect>
                      <v:rect id="مستطيل 11" o:spid="_x0000_s1040" style="position:absolute;left:11818;top:4572;width:13970;height:2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textbox>
                          <w:txbxContent>
                            <w:p w:rsidR="006A3A0E" w:rsidRPr="006A3A0E" w:rsidRDefault="006A3A0E" w:rsidP="006A3A0E">
                              <w:pPr>
                                <w:jc w:val="center"/>
                                <w:rPr>
                                  <w:b/>
                                  <w:bCs/>
                                  <w:lang w:bidi="ar-IQ"/>
                                </w:rPr>
                              </w:pPr>
                              <w:r w:rsidRPr="006A3A0E">
                                <w:rPr>
                                  <w:rFonts w:hint="cs"/>
                                  <w:b/>
                                  <w:bCs/>
                                  <w:rtl/>
                                  <w:lang w:bidi="ar-IQ"/>
                                </w:rPr>
                                <w:t>استراتيجية المنظمة</w:t>
                              </w:r>
                            </w:p>
                          </w:txbxContent>
                        </v:textbox>
                      </v:rect>
                      <v:rect id="مستطيل 21" o:spid="_x0000_s1041" style="position:absolute;left:2070;top:9057;width:15399;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ulcMA&#10;AADbAAAADwAAAGRycy9kb3ducmV2LnhtbESPzWrDMBCE74W8g9hAb7XsEFrjRAkhUBp6KY3zAIu1&#10;sZ1YKyPJP+3TV4VCj8PMfMNs97PpxEjOt5YVZEkKgriyuuVawaV8fcpB+ICssbNMCr7Iw363eNhi&#10;oe3EnzSeQy0ihH2BCpoQ+kJKXzVk0Ce2J47e1TqDIUpXS+1winDTyVWaPkuDLceFBns6NlTdz4NR&#10;YLOP8F5O64Fpcm95e6u675dcqcflfNiACDSH//Bf+6QVrD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3ulcMAAADbAAAADwAAAAAAAAAAAAAAAACYAgAAZHJzL2Rv&#10;d25yZXYueG1sUEsFBgAAAAAEAAQA9QAAAIgDAAAAAA==&#10;" fillcolor="#4f81bd [3204]" strokecolor="#243f60 [1604]" strokeweight="2pt">
                        <v:textbox>
                          <w:txbxContent>
                            <w:p w:rsidR="006A3A0E" w:rsidRPr="00450458" w:rsidRDefault="00450458" w:rsidP="006A3A0E">
                              <w:pPr>
                                <w:jc w:val="center"/>
                                <w:rPr>
                                  <w:b/>
                                  <w:bCs/>
                                  <w:sz w:val="16"/>
                                  <w:szCs w:val="16"/>
                                  <w:lang w:bidi="ar-IQ"/>
                                </w:rPr>
                              </w:pPr>
                              <w:r w:rsidRPr="00450458">
                                <w:rPr>
                                  <w:rFonts w:hint="cs"/>
                                  <w:b/>
                                  <w:bCs/>
                                  <w:sz w:val="16"/>
                                  <w:szCs w:val="16"/>
                                  <w:rtl/>
                                  <w:lang w:bidi="ar-IQ"/>
                                </w:rPr>
                                <w:t>الاستراتيجيات الوظيفية الاخرى كالتسويق والانتاج والمالية</w:t>
                              </w:r>
                            </w:p>
                          </w:txbxContent>
                        </v:textbox>
                      </v:rect>
                      <v:rect id="مستطيل 24" o:spid="_x0000_s1042" style="position:absolute;left:20272;top:9144;width:19177;height:2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rsidR="006A3A0E" w:rsidRPr="006A3A0E" w:rsidRDefault="00450458" w:rsidP="00450458">
                              <w:pPr>
                                <w:jc w:val="center"/>
                                <w:rPr>
                                  <w:b/>
                                  <w:bCs/>
                                  <w:lang w:bidi="ar-IQ"/>
                                </w:rPr>
                              </w:pPr>
                              <w:r>
                                <w:rPr>
                                  <w:rFonts w:hint="cs"/>
                                  <w:b/>
                                  <w:bCs/>
                                  <w:rtl/>
                                  <w:lang w:bidi="ar-IQ"/>
                                </w:rPr>
                                <w:t>استراتيجية ادارة الموارد البشرية</w:t>
                              </w:r>
                            </w:p>
                          </w:txbxContent>
                        </v:textbox>
                      </v:rect>
                      <v:group id="مجموعة 35" o:spid="_x0000_s1043" style="position:absolute;left:35713;top:15958;width:9036;height:8782" coordsize="13970,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مستطيل 36" o:spid="_x0000_s1044" style="position:absolute;width:13970;height:4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gPMIA&#10;AADbAAAADwAAAGRycy9kb3ducmV2LnhtbESP3YrCMBSE7wXfIRzBO03VRUvXKCKI4s3izwMcmrNt&#10;d5uTkkRbfXqzsODlMDPfMMt1Z2pxJ+crywom4wQEcW51xYWC62U3SkH4gKyxtkwKHuRhver3lphp&#10;2/KJ7udQiAhhn6GCMoQmk9LnJRn0Y9sQR+/bOoMhSldI7bCNcFPLaZLMpcGK40KJDW1Lyn/PN6PA&#10;Tr7C8dJ+3Jhat0+rn7x+LlKlhoNu8wkiUBfe4f/2QSuYz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eA8wgAAANsAAAAPAAAAAAAAAAAAAAAAAJgCAABkcnMvZG93&#10;bnJldi54bWxQSwUGAAAAAAQABAD1AAAAhwMAAAAA&#10;" fillcolor="#4f81bd [3204]" strokecolor="#243f60 [1604]" strokeweight="2pt">
                          <v:textbox>
                            <w:txbxContent>
                              <w:p w:rsidR="00843174" w:rsidRPr="00450458" w:rsidRDefault="00450458" w:rsidP="00843174">
                                <w:pPr>
                                  <w:jc w:val="center"/>
                                  <w:rPr>
                                    <w:b/>
                                    <w:bCs/>
                                    <w:sz w:val="20"/>
                                    <w:szCs w:val="20"/>
                                    <w:lang w:bidi="ar-IQ"/>
                                  </w:rPr>
                                </w:pPr>
                                <w:r w:rsidRPr="00450458">
                                  <w:rPr>
                                    <w:rFonts w:hint="cs"/>
                                    <w:b/>
                                    <w:bCs/>
                                    <w:sz w:val="20"/>
                                    <w:szCs w:val="20"/>
                                    <w:rtl/>
                                    <w:lang w:bidi="ar-IQ"/>
                                  </w:rPr>
                                  <w:t>استراتيجية استقطاب وتكوين الموارد البشرية</w:t>
                                </w:r>
                              </w:p>
                            </w:txbxContent>
                          </v:textbox>
                        </v:rect>
                        <v:shape id="رابط كسهم مستقيم 37" o:spid="_x0000_s1045" type="#_x0000_t32" style="position:absolute;left:6947;top:4451;width:38;height:16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SqsUAAADbAAAADwAAAGRycy9kb3ducmV2LnhtbESPT2sCMRTE74LfIbxCb5qtFZXVKGJb&#10;EA+C9o/X1+R1s7p5WTaprv30TaHgcZiZ3zCzResqcaYmlJ4VPPQzEMTam5ILBW+vL70JiBCRDVae&#10;ScGVAizm3c4Mc+MvvKPzPhYiQTjkqMDGWOdSBm3JYej7mjh5X75xGJNsCmkavCS4q+Qgy0bSYclp&#10;wWJNK0v6tP92CorJ51P40KfNc416exguf97t7qjU/V27nIKI1MZb+L+9Ngoex/D3Jf0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ASqsUAAADbAAAADwAAAAAAAAAA&#10;AAAAAAChAgAAZHJzL2Rvd25yZXYueG1sUEsFBgAAAAAEAAQA+QAAAJMDAAAAAA==&#10;" strokecolor="#4579b8 [3044]" strokeweight="1.25pt"/>
                      </v:group>
                      <v:rect id="مستطيل 54" o:spid="_x0000_s1046" style="position:absolute;left:35023;top:24757;width:10407;height:15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cMMA&#10;AADbAAAADwAAAGRycy9kb3ducmV2LnhtbESPzWrDMBCE74W8g9hAb42c4iTGjWJKobTkEvLzAIu1&#10;td1aKyPJP+3TV4FAjsPMfMNsi8m0YiDnG8sKlosEBHFpdcOVgsv5/SkD4QOyxtYyKfglD8Vu9rDF&#10;XNuRjzScQiUihH2OCuoQulxKX9Zk0C9sRxy9L+sMhihdJbXDMcJNK5+TZC0NNhwXauzoraby59Qb&#10;BXZ5CPvzmPZMo/vImu+y/dtkSj3Op9cXEIGmcA/f2p9awSq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cMMAAADbAAAADwAAAAAAAAAAAAAAAACYAgAAZHJzL2Rv&#10;d25yZXYueG1sUEsFBgAAAAAEAAQA9QAAAIgDAAAAAA==&#10;" fillcolor="#4f81bd [3204]" strokecolor="#243f60 [1604]" strokeweight="2pt">
                        <v:textbox>
                          <w:txbxContent>
                            <w:p w:rsidR="00843174"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تصميم وتحليل العمل.</w:t>
                              </w:r>
                            </w:p>
                            <w:p w:rsid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تخطيط الموارد البشرية.</w:t>
                              </w:r>
                            </w:p>
                            <w:p w:rsid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الاستقطاب</w:t>
                              </w:r>
                            </w:p>
                            <w:p w:rsid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الاختيار</w:t>
                              </w:r>
                            </w:p>
                            <w:p w:rsidR="007152B0" w:rsidRP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 xml:space="preserve"> التعيين</w:t>
                              </w:r>
                            </w:p>
                          </w:txbxContent>
                        </v:textbox>
                      </v:rect>
                      <v:group id="مجموعة 88" o:spid="_x0000_s1047" style="position:absolute;left:23722;top:15958;width:9036;height:8782" coordsize="13970,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مستطيل 89" o:spid="_x0000_s1048" style="position:absolute;width:13970;height:4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9qcIA&#10;AADbAAAADwAAAGRycy9kb3ducmV2LnhtbESP0YrCMBRE3wX/IVzBN01dZLdWo8iCKPuyrPoBl+ba&#10;VpubkkRb/XqzIPg4zMwZZrHqTC1u5HxlWcFknIAgzq2uuFBwPGxGKQgfkDXWlknBnTyslv3eAjNt&#10;W/6j2z4UIkLYZ6igDKHJpPR5SQb92DbE0TtZZzBE6QqpHbYRbmr5kSSf0mDFcaHEhr5Lyi/7q1Fg&#10;J7/h59BOr0yt26bVOa8fX6lSw0G3noMI1IV3+NXeaQXpD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b2pwgAAANsAAAAPAAAAAAAAAAAAAAAAAJgCAABkcnMvZG93&#10;bnJldi54bWxQSwUGAAAAAAQABAD1AAAAhwMAAAAA&#10;" fillcolor="#4f81bd [3204]" strokecolor="#243f60 [1604]" strokeweight="2pt">
                          <v:textbox>
                            <w:txbxContent>
                              <w:p w:rsidR="00450458" w:rsidRPr="00450458" w:rsidRDefault="00450458" w:rsidP="00450458">
                                <w:pPr>
                                  <w:jc w:val="center"/>
                                  <w:rPr>
                                    <w:b/>
                                    <w:bCs/>
                                    <w:sz w:val="18"/>
                                    <w:szCs w:val="18"/>
                                    <w:lang w:bidi="ar-IQ"/>
                                  </w:rPr>
                                </w:pPr>
                                <w:r w:rsidRPr="00450458">
                                  <w:rPr>
                                    <w:rFonts w:hint="cs"/>
                                    <w:b/>
                                    <w:bCs/>
                                    <w:sz w:val="20"/>
                                    <w:szCs w:val="20"/>
                                    <w:rtl/>
                                    <w:lang w:bidi="ar-IQ"/>
                                  </w:rPr>
                                  <w:t>استراتيجية ادارة اداء الموارد البشرية</w:t>
                                </w:r>
                              </w:p>
                            </w:txbxContent>
                          </v:textbox>
                        </v:rect>
                        <v:shape id="رابط كسهم مستقيم 90" o:spid="_x0000_s1049" type="#_x0000_t32" style="position:absolute;left:6947;top:4451;width:38;height:16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V5MIAAADbAAAADwAAAGRycy9kb3ducmV2LnhtbERPTWsCMRC9C/6HMIK3mm0pRVejiLYg&#10;HgStrdcxGTdbN5NlE3Xrr28OBY+P9z2Zta4SV2pC6VnB8yADQay9KblQsP/8eBqCCBHZYOWZFPxS&#10;gNm025lgbvyNt3TdxUKkEA45KrAx1rmUQVtyGAa+Jk7cyTcOY4JNIU2DtxTuKvmSZW/SYcmpwWJN&#10;C0v6vLs4BcXwuAzf+rx+r1FvDq/z+5fd/ijV77XzMYhIbXyI/90ro2CU1qcv6QfI6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V5MIAAADbAAAADwAAAAAAAAAAAAAA&#10;AAChAgAAZHJzL2Rvd25yZXYueG1sUEsFBgAAAAAEAAQA+QAAAJADAAAAAA==&#10;" strokecolor="#4579b8 [3044]" strokeweight="1.25pt"/>
                      </v:group>
                      <v:rect id="مستطيل 91" o:spid="_x0000_s1050" style="position:absolute;left:22514;top:24757;width:10986;height:15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ncsMA&#10;AADbAAAADwAAAGRycy9kb3ducmV2LnhtbESP0WrCQBRE3wv+w3IF3+omRdoYXUUKovSlNPoBl+w1&#10;iWbvht3VRL/eLRT6OMzMGWa5HkwrbuR8Y1lBOk1AEJdWN1wpOB62rxkIH5A1tpZJwZ08rFejlyXm&#10;2vb8Q7ciVCJC2OeooA6hy6X0ZU0G/dR2xNE7WWcwROkqqR32EW5a+ZYk79Jgw3Ghxo4+ayovxdUo&#10;sOl3+Dr0sytT73ZZcy7bx0em1GQ8bBYgAg3hP/zX3msF8xR+v8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IncsMAAADbAAAADwAAAAAAAAAAAAAAAACYAgAAZHJzL2Rv&#10;d25yZXYueG1sUEsFBgAAAAAEAAQA9QAAAIgDAAAAAA==&#10;" fillcolor="#4f81bd [3204]" strokecolor="#243f60 [1604]" strokeweight="2pt">
                        <v:textbox>
                          <w:txbxContent>
                            <w:p w:rsidR="00450458"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تقييم الاداء.</w:t>
                              </w:r>
                            </w:p>
                            <w:p w:rsid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التعلم والتدريب.</w:t>
                              </w:r>
                            </w:p>
                            <w:p w:rsid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التنمية.</w:t>
                              </w:r>
                            </w:p>
                            <w:p w:rsid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مسارات الترقية.</w:t>
                              </w:r>
                            </w:p>
                            <w:p w:rsidR="007152B0" w:rsidRP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استراتيجيات الترقية</w:t>
                              </w:r>
                            </w:p>
                          </w:txbxContent>
                        </v:textbox>
                      </v:rect>
                      <v:rect id="مستطيل 93" o:spid="_x0000_s1051" style="position:absolute;left:11818;top:15786;width:9036;height:6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cnsQA&#10;AADbAAAADwAAAGRycy9kb3ducmV2LnhtbESP0WrCQBRE3wv+w3KFvtVNrLQxZhURpNKX0ugHXLLX&#10;JG32bthdTerXu4VCH4eZOcMUm9F04krOt5YVpLMEBHFldcu1gtNx/5SB8AFZY2eZFPyQh8168lBg&#10;ru3An3QtQy0ihH2OCpoQ+lxKXzVk0M9sTxy9s3UGQ5SultrhEOGmk/MkeZEGW44LDfa0a6j6Li9G&#10;gU0/wvtxWFyYBveWtV9Vd3vNlHqcjtsViEBj+A//tQ9awfIZ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sHJ7EAAAA2wAAAA8AAAAAAAAAAAAAAAAAmAIAAGRycy9k&#10;b3ducmV2LnhtbFBLBQYAAAAABAAEAPUAAACJAwAAAAA=&#10;" fillcolor="#4f81bd [3204]" strokecolor="#243f60 [1604]" strokeweight="2pt">
                        <v:textbox>
                          <w:txbxContent>
                            <w:p w:rsidR="00450458" w:rsidRPr="00450458" w:rsidRDefault="007152B0" w:rsidP="00450458">
                              <w:pPr>
                                <w:jc w:val="center"/>
                                <w:rPr>
                                  <w:b/>
                                  <w:bCs/>
                                  <w:sz w:val="20"/>
                                  <w:szCs w:val="20"/>
                                  <w:lang w:bidi="ar-IQ"/>
                                </w:rPr>
                              </w:pPr>
                              <w:r>
                                <w:rPr>
                                  <w:rFonts w:hint="cs"/>
                                  <w:b/>
                                  <w:bCs/>
                                  <w:sz w:val="20"/>
                                  <w:szCs w:val="20"/>
                                  <w:rtl/>
                                  <w:lang w:bidi="ar-IQ"/>
                                </w:rPr>
                                <w:t>استراتيجية تعويض ومكافاة الموارد البشرية</w:t>
                              </w:r>
                            </w:p>
                          </w:txbxContent>
                        </v:textbox>
                      </v:rect>
                      <v:rect id="مستطيل 95" o:spid="_x0000_s1052" style="position:absolute;left:10437;top:24757;width:11196;height:15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hccQA&#10;AADbAAAADwAAAGRycy9kb3ducmV2LnhtbESP0WrCQBRE3wv+w3KFvtVNpLYxZhURpNKX0ugHXLLX&#10;JG32bthdTerXu4VCH4eZOcMUm9F04krOt5YVpLMEBHFldcu1gtNx/5SB8AFZY2eZFPyQh8168lBg&#10;ru3An3QtQy0ihH2OCpoQ+lxKXzVk0M9sTxy9s3UGQ5SultrhEOGmk/MkeZEGW44LDfa0a6j6Li9G&#10;gU0/wvtxeL4wDe4ta7+q7vaaKfU4HbcrEIHG8B/+ax+0guUC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IXHEAAAA2wAAAA8AAAAAAAAAAAAAAAAAmAIAAGRycy9k&#10;b3ducmV2LnhtbFBLBQYAAAAABAAEAPUAAACJAwAAAAA=&#10;" fillcolor="#4f81bd [3204]" strokecolor="#243f60 [1604]" strokeweight="2pt">
                        <v:textbox>
                          <w:txbxContent>
                            <w:p w:rsidR="00450458"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الرواتب.</w:t>
                              </w:r>
                            </w:p>
                            <w:p w:rsid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المزايا الوظيفية.</w:t>
                              </w:r>
                            </w:p>
                            <w:p w:rsidR="007152B0" w:rsidRP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 الحوافز.</w:t>
                              </w:r>
                            </w:p>
                          </w:txbxContent>
                        </v:textbox>
                      </v:rect>
                      <v:rect id="مستطيل 97" o:spid="_x0000_s1053" style="position:absolute;top:16045;width:9036;height:6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ancIA&#10;AADbAAAADwAAAGRycy9kb3ducmV2LnhtbESP3YrCMBSE7wXfIRzBO00VWWvXKCKI4s3izwMcmrNt&#10;d5uTkkRbfXqzsODlMDPfMMt1Z2pxJ+crywom4wQEcW51xYWC62U3SkH4gKyxtkwKHuRhver3lphp&#10;2/KJ7udQiAhhn6GCMoQmk9LnJRn0Y9sQR+/bOoMhSldI7bCNcFPLaZJ8SIMVx4USG9qWlP+eb0aB&#10;nXyF46Wd3Zhat0+rn7x+zlOlhoNu8wkiUBfe4f/2QStYzO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xqdwgAAANsAAAAPAAAAAAAAAAAAAAAAAJgCAABkcnMvZG93&#10;bnJldi54bWxQSwUGAAAAAAQABAD1AAAAhwMAAAAA&#10;" fillcolor="#4f81bd [3204]" strokecolor="#243f60 [1604]" strokeweight="2pt">
                        <v:textbox>
                          <w:txbxContent>
                            <w:p w:rsidR="00450458" w:rsidRPr="007152B0" w:rsidRDefault="007152B0" w:rsidP="00450458">
                              <w:pPr>
                                <w:jc w:val="center"/>
                                <w:rPr>
                                  <w:b/>
                                  <w:bCs/>
                                  <w:sz w:val="20"/>
                                  <w:szCs w:val="20"/>
                                  <w:lang w:bidi="ar-IQ"/>
                                </w:rPr>
                              </w:pPr>
                              <w:r>
                                <w:rPr>
                                  <w:rFonts w:hint="cs"/>
                                  <w:b/>
                                  <w:bCs/>
                                  <w:sz w:val="20"/>
                                  <w:szCs w:val="20"/>
                                  <w:rtl/>
                                  <w:lang w:bidi="ar-IQ"/>
                                </w:rPr>
                                <w:t>استراتيجية بيئة حياة العمل</w:t>
                              </w:r>
                            </w:p>
                          </w:txbxContent>
                        </v:textbox>
                      </v:rect>
                      <v:rect id="مستطيل 99" o:spid="_x0000_s1054" style="position:absolute;top:24671;width:9036;height:15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textbox>
                          <w:txbxContent>
                            <w:p w:rsidR="00450458"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w:t>
                              </w:r>
                            </w:p>
                            <w:p w:rsidR="007152B0" w:rsidRP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w:t>
                              </w:r>
                            </w:p>
                            <w:p w:rsidR="007152B0" w:rsidRP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w:t>
                              </w:r>
                            </w:p>
                            <w:p w:rsidR="007152B0" w:rsidRPr="007152B0" w:rsidRDefault="007152B0" w:rsidP="00FB2314">
                              <w:pPr>
                                <w:pStyle w:val="a3"/>
                                <w:numPr>
                                  <w:ilvl w:val="0"/>
                                  <w:numId w:val="14"/>
                                </w:numPr>
                                <w:ind w:left="104" w:hanging="110"/>
                                <w:jc w:val="lowKashida"/>
                                <w:rPr>
                                  <w:b/>
                                  <w:bCs/>
                                  <w:sz w:val="20"/>
                                  <w:szCs w:val="20"/>
                                  <w:lang w:bidi="ar-IQ"/>
                                </w:rPr>
                              </w:pPr>
                              <w:r>
                                <w:rPr>
                                  <w:rFonts w:hint="cs"/>
                                  <w:b/>
                                  <w:bCs/>
                                  <w:sz w:val="20"/>
                                  <w:szCs w:val="20"/>
                                  <w:rtl/>
                                  <w:lang w:bidi="ar-IQ"/>
                                </w:rPr>
                                <w:t>استراتيجية.</w:t>
                              </w:r>
                            </w:p>
                            <w:p w:rsidR="007152B0" w:rsidRPr="007152B0" w:rsidRDefault="007152B0" w:rsidP="007152B0">
                              <w:pPr>
                                <w:pStyle w:val="a3"/>
                                <w:ind w:left="104"/>
                                <w:jc w:val="lowKashida"/>
                                <w:rPr>
                                  <w:b/>
                                  <w:bCs/>
                                  <w:sz w:val="20"/>
                                  <w:szCs w:val="20"/>
                                  <w:lang w:bidi="ar-IQ"/>
                                </w:rPr>
                              </w:pPr>
                            </w:p>
                          </w:txbxContent>
                        </v:textbox>
                      </v:rect>
                    </v:group>
                    <v:shape id="رابط كسهم مستقيم 100" o:spid="_x0000_s1055" type="#_x0000_t32" style="position:absolute;left:34074;top:13802;width:0;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5C5sUAAADcAAAADwAAAGRycy9kb3ducmV2LnhtbESPT0sDQQzF70K/w5CCNztTQZG101Kk&#10;/kHwYFfEY7qT7q7dZJadsV2/vTkIvSW8l/d+WaxG7syRhtRG8TCfOTAkVQyt1B4+yserOzApowTs&#10;opCHX0qwWk4uFliEeJJ3Om5zbTREUoEempz7wtpUNcSYZrEnUW0fB8as61DbMOBJw7mz187dWsZW&#10;tKHBnh4aqg7bH/bwuflmfn5Lu8Pu9elmdFzily29v5yO63swmcZ8Nv9fvwTFd4qvz+gEd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5C5sUAAADcAAAADwAAAAAAAAAA&#10;AAAAAAChAgAAZHJzL2Rvd25yZXYueG1sUEsFBgAAAAAEAAQA+QAAAJMDAAAAAA==&#10;" strokecolor="#4579b8 [3044]" strokeweight="1.25pt">
                      <v:stroke endarrow="block"/>
                    </v:shape>
                    <v:shape id="رابط كسهم مستقيم 101" o:spid="_x0000_s1056" type="#_x0000_t32" style="position:absolute;left:22342;top:13888;width:0;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LnfcIAAADcAAAADwAAAGRycy9kb3ducmV2LnhtbERPTWvCQBC9F/wPyxR6q7sKLSV1FSna&#10;lkIPNVI8jtkxiWZmQ3ar8d+7BcHbPN7nTGY9N+pIXai9WBgNDSiSwrtaSgvrfPn4AipEFIeNF7Jw&#10;pgCz6eBugpnzJ/mh4yqWKoVIyNBCFWObaR2KihjD0Lckidv5jjEm2JXadXhK4dzosTHPmrGW1FBh&#10;S28VFYfVH1v4XeyZP77D9rD9en/qDee40bm1D/f9/BVUpD7exFf3p0vzzQj+n0kX6O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LnfcIAAADcAAAADwAAAAAAAAAAAAAA&#10;AAChAgAAZHJzL2Rvd25yZXYueG1sUEsFBgAAAAAEAAQA+QAAAJADAAAAAA==&#10;" strokecolor="#4579b8 [3044]" strokeweight="1.25pt">
                      <v:stroke endarrow="block"/>
                    </v:shape>
                    <v:shape id="رابط كسهم مستقيم 102" o:spid="_x0000_s1057" type="#_x0000_t32" style="position:absolute;left:10524;top:13802;width:0;height:1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B5CsIAAADcAAAADwAAAGRycy9kb3ducmV2LnhtbERPS2vCQBC+C/6HZYTedFehRVJXKdKH&#10;FHrQlNLjmJ0mqZnZkF01/nu3IPQ2H99zFqueG3WiLtReLEwnBhRJ4V0tpYXP/GU8BxUiisPGC1m4&#10;UIDVcjhYYOb8WbZ02sVSpRAJGVqoYmwzrUNREWOY+JYkcT++Y4wJdqV2HZ5TODd6ZsyDZqwlNVTY&#10;0rqi4rA7soWv51/mt4+wP+zfX+97wzl+69zau1H/9AgqUh//xTf3xqX5ZgZ/z6QL9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LB5CsIAAADcAAAADwAAAAAAAAAAAAAA&#10;AAChAgAAZHJzL2Rvd25yZXYueG1sUEsFBgAAAAAEAAQA+QAAAJADAAAAAA==&#10;" strokecolor="#4579b8 [3044]" strokeweight="1.25pt">
                      <v:stroke endarrow="block"/>
                    </v:shape>
                  </v:group>
                  <v:shape id="رابط كسهم مستقيم 104" o:spid="_x0000_s1058" type="#_x0000_t32" style="position:absolute;top:13629;width:6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YKcIAAADcAAAADwAAAGRycy9kb3ducmV2LnhtbERPS4vCMBC+C/sfwix4kTVVRKQapSwI&#10;sojg47K3oRmbajPpNlmt/nojCN7m43vObNHaSlyo8aVjBYN+AoI4d7rkQsFhv/yagPABWWPlmBTc&#10;yMNi/tGZYardlbd02YVCxBD2KSowIdSplD43ZNH3XU0cuaNrLIYIm0LqBq8x3FZymCRjabHk2GCw&#10;pm9D+Xn3bxVsR72T2cvDr7z/YfazCpOs2KyV6n622RREoDa8xS/3Ssf5yQie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3YKcIAAADcAAAADwAAAAAAAAAAAAAA&#10;AAChAgAAZHJzL2Rvd25yZXYueG1sUEsFBgAAAAAEAAQA+QAAAJADAAAAAA==&#10;" strokecolor="#4579b8 [3044]" strokeweight="1.25pt">
                    <v:stroke dashstyle="dash" startarrowlength="long"/>
                  </v:shape>
                </v:group>
              </v:group>
            </w:pict>
          </mc:Fallback>
        </mc:AlternateContent>
      </w:r>
    </w:p>
    <w:p w:rsidR="006A3A0E" w:rsidRDefault="006A3A0E" w:rsidP="001E245A">
      <w:pPr>
        <w:spacing w:after="0" w:line="240" w:lineRule="auto"/>
        <w:jc w:val="lowKashida"/>
        <w:rPr>
          <w:rFonts w:ascii="Simplified Arabic" w:hAnsi="Simplified Arabic" w:cs="Simplified Arabic"/>
          <w:b/>
          <w:bCs/>
          <w:noProof/>
          <w:sz w:val="28"/>
          <w:szCs w:val="28"/>
          <w:u w:val="single"/>
          <w:rtl/>
        </w:rPr>
      </w:pPr>
    </w:p>
    <w:p w:rsidR="006A3A0E" w:rsidRDefault="006A3A0E" w:rsidP="001E245A">
      <w:pPr>
        <w:spacing w:after="0" w:line="240" w:lineRule="auto"/>
        <w:jc w:val="lowKashida"/>
        <w:rPr>
          <w:rFonts w:ascii="Simplified Arabic" w:hAnsi="Simplified Arabic" w:cs="Simplified Arabic"/>
          <w:b/>
          <w:bCs/>
          <w:noProof/>
          <w:sz w:val="28"/>
          <w:szCs w:val="28"/>
          <w:u w:val="single"/>
          <w:rtl/>
        </w:rPr>
      </w:pPr>
    </w:p>
    <w:p w:rsidR="006A3A0E" w:rsidRDefault="006A3A0E" w:rsidP="001E245A">
      <w:pPr>
        <w:spacing w:after="0" w:line="240" w:lineRule="auto"/>
        <w:jc w:val="lowKashida"/>
        <w:rPr>
          <w:rFonts w:ascii="Simplified Arabic" w:hAnsi="Simplified Arabic" w:cs="Simplified Arabic"/>
          <w:b/>
          <w:bCs/>
          <w:noProof/>
          <w:sz w:val="28"/>
          <w:szCs w:val="28"/>
          <w:u w:val="single"/>
          <w:rtl/>
        </w:rPr>
      </w:pPr>
    </w:p>
    <w:p w:rsidR="006A3A0E" w:rsidRDefault="006A3A0E" w:rsidP="001E245A">
      <w:pPr>
        <w:spacing w:after="0" w:line="240" w:lineRule="auto"/>
        <w:jc w:val="lowKashida"/>
        <w:rPr>
          <w:rFonts w:ascii="Simplified Arabic" w:hAnsi="Simplified Arabic" w:cs="Simplified Arabic"/>
          <w:b/>
          <w:bCs/>
          <w:noProof/>
          <w:sz w:val="28"/>
          <w:szCs w:val="28"/>
          <w:u w:val="single"/>
          <w:rtl/>
        </w:rPr>
      </w:pPr>
    </w:p>
    <w:p w:rsidR="006A3A0E" w:rsidRDefault="006A3A0E" w:rsidP="001E245A">
      <w:pPr>
        <w:spacing w:after="0" w:line="240" w:lineRule="auto"/>
        <w:jc w:val="lowKashida"/>
        <w:rPr>
          <w:rFonts w:ascii="Simplified Arabic" w:hAnsi="Simplified Arabic" w:cs="Simplified Arabic"/>
          <w:b/>
          <w:bCs/>
          <w:noProof/>
          <w:sz w:val="28"/>
          <w:szCs w:val="28"/>
          <w:u w:val="single"/>
          <w:rtl/>
        </w:rPr>
      </w:pPr>
    </w:p>
    <w:p w:rsidR="006A3A0E" w:rsidRDefault="006A3A0E" w:rsidP="001E245A">
      <w:pPr>
        <w:spacing w:after="0" w:line="240" w:lineRule="auto"/>
        <w:jc w:val="lowKashida"/>
        <w:rPr>
          <w:rFonts w:ascii="Simplified Arabic" w:hAnsi="Simplified Arabic" w:cs="Simplified Arabic"/>
          <w:b/>
          <w:bCs/>
          <w:noProof/>
          <w:sz w:val="28"/>
          <w:szCs w:val="28"/>
          <w:u w:val="single"/>
          <w:rtl/>
        </w:rPr>
      </w:pPr>
    </w:p>
    <w:p w:rsidR="006A3A0E" w:rsidRDefault="006A3A0E" w:rsidP="00240DED">
      <w:pPr>
        <w:spacing w:after="0" w:line="240" w:lineRule="auto"/>
        <w:ind w:left="-564"/>
        <w:jc w:val="lowKashida"/>
        <w:rPr>
          <w:rFonts w:ascii="Simplified Arabic" w:hAnsi="Simplified Arabic" w:cs="Simplified Arabic"/>
          <w:b/>
          <w:bCs/>
          <w:noProof/>
          <w:sz w:val="28"/>
          <w:szCs w:val="28"/>
          <w:u w:val="single"/>
          <w:rtl/>
        </w:rPr>
      </w:pPr>
    </w:p>
    <w:p w:rsidR="00240DED" w:rsidRDefault="00240DED" w:rsidP="00240DED">
      <w:pPr>
        <w:spacing w:after="0" w:line="240" w:lineRule="auto"/>
        <w:jc w:val="lowKashida"/>
        <w:rPr>
          <w:b/>
          <w:bCs/>
          <w:sz w:val="24"/>
          <w:szCs w:val="24"/>
          <w:rtl/>
        </w:rPr>
      </w:pPr>
    </w:p>
    <w:p w:rsidR="00240DED" w:rsidRDefault="00240DED" w:rsidP="00240DED">
      <w:pPr>
        <w:spacing w:after="0" w:line="240" w:lineRule="auto"/>
        <w:jc w:val="lowKashida"/>
        <w:rPr>
          <w:b/>
          <w:bCs/>
          <w:sz w:val="24"/>
          <w:szCs w:val="24"/>
          <w:rtl/>
        </w:rPr>
      </w:pPr>
    </w:p>
    <w:p w:rsidR="00240DED" w:rsidRDefault="00240DED" w:rsidP="00240DED">
      <w:pPr>
        <w:spacing w:after="0" w:line="240" w:lineRule="auto"/>
        <w:jc w:val="lowKashida"/>
        <w:rPr>
          <w:b/>
          <w:bCs/>
          <w:sz w:val="24"/>
          <w:szCs w:val="24"/>
          <w:rtl/>
        </w:rPr>
      </w:pPr>
    </w:p>
    <w:p w:rsidR="00240DED" w:rsidRDefault="00240DED" w:rsidP="00240DED">
      <w:pPr>
        <w:spacing w:after="0" w:line="240" w:lineRule="auto"/>
        <w:jc w:val="lowKashida"/>
        <w:rPr>
          <w:b/>
          <w:bCs/>
          <w:sz w:val="24"/>
          <w:szCs w:val="24"/>
          <w:rtl/>
        </w:rPr>
      </w:pPr>
    </w:p>
    <w:p w:rsidR="00240DED" w:rsidRDefault="00240DED" w:rsidP="00240DED">
      <w:pPr>
        <w:spacing w:after="0" w:line="240" w:lineRule="auto"/>
        <w:jc w:val="lowKashida"/>
        <w:rPr>
          <w:b/>
          <w:bCs/>
          <w:sz w:val="24"/>
          <w:szCs w:val="24"/>
          <w:rtl/>
        </w:rPr>
      </w:pPr>
    </w:p>
    <w:p w:rsidR="00240DED" w:rsidRDefault="00240DED" w:rsidP="00240DED">
      <w:pPr>
        <w:spacing w:after="0" w:line="240" w:lineRule="auto"/>
        <w:jc w:val="lowKashida"/>
        <w:rPr>
          <w:b/>
          <w:bCs/>
          <w:sz w:val="24"/>
          <w:szCs w:val="24"/>
          <w:rtl/>
        </w:rPr>
      </w:pPr>
    </w:p>
    <w:p w:rsidR="00240DED" w:rsidRDefault="00240DED" w:rsidP="00240DED">
      <w:pPr>
        <w:spacing w:after="0" w:line="240" w:lineRule="auto"/>
        <w:jc w:val="lowKashida"/>
        <w:rPr>
          <w:b/>
          <w:bCs/>
          <w:sz w:val="24"/>
          <w:szCs w:val="24"/>
          <w:rtl/>
        </w:rPr>
      </w:pPr>
    </w:p>
    <w:p w:rsidR="00240DED" w:rsidRDefault="00240DED" w:rsidP="00240DED">
      <w:pPr>
        <w:spacing w:after="0" w:line="240" w:lineRule="auto"/>
        <w:jc w:val="lowKashida"/>
        <w:rPr>
          <w:b/>
          <w:bCs/>
          <w:sz w:val="24"/>
          <w:szCs w:val="24"/>
          <w:rtl/>
        </w:rPr>
      </w:pPr>
    </w:p>
    <w:p w:rsidR="00240DED" w:rsidRDefault="00240DED" w:rsidP="00240DED">
      <w:pPr>
        <w:spacing w:after="0" w:line="240" w:lineRule="auto"/>
        <w:jc w:val="lowKashida"/>
        <w:rPr>
          <w:b/>
          <w:bCs/>
          <w:sz w:val="24"/>
          <w:szCs w:val="24"/>
          <w:rtl/>
        </w:rPr>
      </w:pPr>
    </w:p>
    <w:p w:rsidR="00C30ED2" w:rsidRDefault="00C30ED2" w:rsidP="00240DED">
      <w:pPr>
        <w:spacing w:after="0" w:line="240" w:lineRule="auto"/>
        <w:jc w:val="lowKashida"/>
        <w:rPr>
          <w:b/>
          <w:bCs/>
          <w:sz w:val="24"/>
          <w:szCs w:val="24"/>
          <w:rtl/>
        </w:rPr>
      </w:pPr>
    </w:p>
    <w:p w:rsidR="00C30ED2" w:rsidRDefault="00C30ED2" w:rsidP="00240DED">
      <w:pPr>
        <w:spacing w:after="0" w:line="240" w:lineRule="auto"/>
        <w:jc w:val="lowKashida"/>
        <w:rPr>
          <w:b/>
          <w:bCs/>
          <w:sz w:val="24"/>
          <w:szCs w:val="24"/>
          <w:rtl/>
        </w:rPr>
      </w:pPr>
    </w:p>
    <w:p w:rsidR="00240DED" w:rsidRDefault="00240DED" w:rsidP="00240DED">
      <w:pPr>
        <w:spacing w:after="0" w:line="240" w:lineRule="auto"/>
        <w:jc w:val="lowKashida"/>
        <w:rPr>
          <w:sz w:val="24"/>
          <w:szCs w:val="24"/>
          <w:rtl/>
          <w:lang w:bidi="ar-IQ"/>
        </w:rPr>
      </w:pPr>
      <w:r w:rsidRPr="00D77947">
        <w:rPr>
          <w:rFonts w:hint="cs"/>
          <w:b/>
          <w:bCs/>
          <w:sz w:val="24"/>
          <w:szCs w:val="24"/>
          <w:rtl/>
        </w:rPr>
        <w:t>المصدر :</w:t>
      </w:r>
      <w:r w:rsidRPr="00D77947">
        <w:rPr>
          <w:rFonts w:hint="cs"/>
          <w:sz w:val="24"/>
          <w:szCs w:val="24"/>
          <w:rtl/>
          <w:lang w:bidi="ar-IQ"/>
        </w:rPr>
        <w:t xml:space="preserve"> السالم, مؤيد سعيد, إدارة الموارد البشرية المعاصرة، إثراء للنشر والتوزيع- عمان/ الاردن , ط1, 2009, </w:t>
      </w:r>
      <w:r>
        <w:rPr>
          <w:rFonts w:hint="cs"/>
          <w:sz w:val="24"/>
          <w:szCs w:val="24"/>
          <w:rtl/>
          <w:lang w:bidi="ar-IQ"/>
        </w:rPr>
        <w:t>109.</w:t>
      </w:r>
    </w:p>
    <w:p w:rsidR="001E245A" w:rsidRPr="002F32BD" w:rsidRDefault="001E245A" w:rsidP="001E245A">
      <w:pPr>
        <w:spacing w:after="0" w:line="240" w:lineRule="auto"/>
        <w:jc w:val="lowKashida"/>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خامساً</w:t>
      </w:r>
      <w:r w:rsidRPr="002F32BD">
        <w:rPr>
          <w:rFonts w:ascii="Simplified Arabic" w:hAnsi="Simplified Arabic" w:cs="Simplified Arabic"/>
          <w:b/>
          <w:bCs/>
          <w:sz w:val="28"/>
          <w:szCs w:val="28"/>
          <w:u w:val="single"/>
          <w:rtl/>
          <w:lang w:bidi="ar-IQ"/>
        </w:rPr>
        <w:t>: تنفيذ استراتيجية الموارد البشرية</w:t>
      </w:r>
      <w:r w:rsidRPr="002F32BD">
        <w:rPr>
          <w:rFonts w:ascii="Simplified Arabic" w:hAnsi="Simplified Arabic" w:cs="Simplified Arabic" w:hint="cs"/>
          <w:b/>
          <w:bCs/>
          <w:sz w:val="28"/>
          <w:szCs w:val="28"/>
          <w:u w:val="single"/>
          <w:rtl/>
          <w:lang w:bidi="ar-IQ"/>
        </w:rPr>
        <w:t xml:space="preserve"> :</w:t>
      </w:r>
    </w:p>
    <w:p w:rsidR="001E245A" w:rsidRPr="00FB1E6C" w:rsidRDefault="001E245A" w:rsidP="00F92EEA">
      <w:pPr>
        <w:spacing w:after="0" w:line="240" w:lineRule="auto"/>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t xml:space="preserve">يتم تطبيق استراتيجية الموارد البشرية من خلال ترجمتها في شكل خطط وبرامج وموازنات وسياسات تعبر كل منها عن نشاط معين يجب تنفيذه والموارد المخصصة لكل نشاط والتوقيت المحدد </w:t>
      </w:r>
      <w:r w:rsidRPr="00FB1E6C">
        <w:rPr>
          <w:rFonts w:ascii="Simplified Arabic" w:hAnsi="Simplified Arabic" w:cs="Simplified Arabic" w:hint="cs"/>
          <w:sz w:val="28"/>
          <w:szCs w:val="28"/>
          <w:rtl/>
          <w:lang w:bidi="ar-IQ"/>
        </w:rPr>
        <w:t>للأداء</w:t>
      </w:r>
      <w:r w:rsidR="00F92EEA">
        <w:rPr>
          <w:rFonts w:ascii="Simplified Arabic" w:hAnsi="Simplified Arabic" w:cs="Simplified Arabic"/>
          <w:sz w:val="28"/>
          <w:szCs w:val="28"/>
          <w:rtl/>
          <w:lang w:bidi="ar-IQ"/>
        </w:rPr>
        <w:t xml:space="preserve"> ومعايير الاداء المقبول.</w:t>
      </w:r>
      <w:r w:rsidR="00F92EEA">
        <w:rPr>
          <w:rFonts w:ascii="Simplified Arabic" w:hAnsi="Simplified Arabic" w:cs="Simplified Arabic" w:hint="cs"/>
          <w:sz w:val="28"/>
          <w:szCs w:val="28"/>
          <w:rtl/>
          <w:lang w:bidi="ar-IQ"/>
        </w:rPr>
        <w:t xml:space="preserve"> </w:t>
      </w:r>
      <w:r w:rsidRPr="00FB1E6C">
        <w:rPr>
          <w:rFonts w:ascii="Simplified Arabic" w:hAnsi="Simplified Arabic" w:cs="Simplified Arabic"/>
          <w:sz w:val="28"/>
          <w:szCs w:val="28"/>
          <w:rtl/>
          <w:lang w:bidi="ar-IQ"/>
        </w:rPr>
        <w:t>بصفة عامة توجد خمسة مجالات او متغيرات اساسية تؤثر على نجاح تنفيذ الاستراتيجية هي :</w:t>
      </w:r>
    </w:p>
    <w:p w:rsidR="001E245A" w:rsidRPr="00FB1E6C" w:rsidRDefault="001E245A" w:rsidP="008C798F">
      <w:pPr>
        <w:pStyle w:val="ListParagraph"/>
        <w:numPr>
          <w:ilvl w:val="0"/>
          <w:numId w:val="16"/>
        </w:numPr>
        <w:spacing w:after="0" w:line="240" w:lineRule="auto"/>
        <w:ind w:left="547"/>
        <w:jc w:val="lowKashida"/>
        <w:rPr>
          <w:rFonts w:ascii="Simplified Arabic" w:hAnsi="Simplified Arabic" w:cs="Simplified Arabic"/>
          <w:sz w:val="28"/>
          <w:szCs w:val="28"/>
          <w:lang w:bidi="ar-IQ"/>
        </w:rPr>
      </w:pPr>
      <w:r w:rsidRPr="00FB1E6C">
        <w:rPr>
          <w:rFonts w:ascii="Simplified Arabic" w:hAnsi="Simplified Arabic" w:cs="Simplified Arabic"/>
          <w:sz w:val="28"/>
          <w:szCs w:val="28"/>
          <w:rtl/>
          <w:lang w:bidi="ar-IQ"/>
        </w:rPr>
        <w:t xml:space="preserve">تصميم المهام </w:t>
      </w:r>
      <w:r w:rsidRPr="00FB1E6C">
        <w:rPr>
          <w:rFonts w:ascii="Simplified Arabic" w:hAnsi="Simplified Arabic" w:cs="Simplified Arabic" w:hint="cs"/>
          <w:sz w:val="28"/>
          <w:szCs w:val="28"/>
          <w:rtl/>
          <w:lang w:bidi="ar-IQ"/>
        </w:rPr>
        <w:t>والوظائف</w:t>
      </w:r>
    </w:p>
    <w:p w:rsidR="001E245A" w:rsidRPr="00FB1E6C" w:rsidRDefault="001E245A" w:rsidP="008C798F">
      <w:pPr>
        <w:pStyle w:val="ListParagraph"/>
        <w:numPr>
          <w:ilvl w:val="0"/>
          <w:numId w:val="16"/>
        </w:numPr>
        <w:spacing w:after="160" w:line="240" w:lineRule="auto"/>
        <w:ind w:left="547"/>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lastRenderedPageBreak/>
        <w:t>اختيار وتدريب وتنمية العاملين</w:t>
      </w:r>
    </w:p>
    <w:p w:rsidR="001E245A" w:rsidRPr="00FB1E6C" w:rsidRDefault="001E245A" w:rsidP="008C798F">
      <w:pPr>
        <w:pStyle w:val="ListParagraph"/>
        <w:numPr>
          <w:ilvl w:val="0"/>
          <w:numId w:val="16"/>
        </w:numPr>
        <w:spacing w:after="160" w:line="240" w:lineRule="auto"/>
        <w:ind w:left="547"/>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t>نظام المكافآت</w:t>
      </w:r>
    </w:p>
    <w:p w:rsidR="001E245A" w:rsidRPr="00FB1E6C" w:rsidRDefault="001E245A" w:rsidP="008C798F">
      <w:pPr>
        <w:pStyle w:val="ListParagraph"/>
        <w:numPr>
          <w:ilvl w:val="0"/>
          <w:numId w:val="16"/>
        </w:numPr>
        <w:spacing w:after="160" w:line="240" w:lineRule="auto"/>
        <w:ind w:left="547"/>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t>الهيكل التنظيمي</w:t>
      </w:r>
    </w:p>
    <w:p w:rsidR="001E245A" w:rsidRPr="00FB1E6C" w:rsidRDefault="001E245A" w:rsidP="008C798F">
      <w:pPr>
        <w:pStyle w:val="ListParagraph"/>
        <w:numPr>
          <w:ilvl w:val="0"/>
          <w:numId w:val="16"/>
        </w:numPr>
        <w:spacing w:after="160" w:line="240" w:lineRule="auto"/>
        <w:ind w:left="547"/>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t>نوعيات ونظم المعلومات</w:t>
      </w:r>
    </w:p>
    <w:p w:rsidR="001E245A" w:rsidRPr="00FB1E6C" w:rsidRDefault="001E245A" w:rsidP="001E245A">
      <w:pPr>
        <w:spacing w:after="0" w:line="240" w:lineRule="auto"/>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t xml:space="preserve">وتتحمل ادارة الموارد البشرية المسؤولية المباشرة عن ثلاثة من هذه المجالات وهي (المهام, الافراد, وانظمة </w:t>
      </w:r>
      <w:r>
        <w:rPr>
          <w:rFonts w:ascii="Simplified Arabic" w:hAnsi="Simplified Arabic" w:cs="Simplified Arabic" w:hint="cs"/>
          <w:sz w:val="28"/>
          <w:szCs w:val="28"/>
          <w:rtl/>
          <w:lang w:bidi="ar-IQ"/>
        </w:rPr>
        <w:t>المكافآت</w:t>
      </w:r>
      <w:r w:rsidRPr="00FB1E6C">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كما يمكنها التأثير المباشر في المجالين الباقيين (الهيكل التنظيمي وأنظمة المعلومات)</w:t>
      </w:r>
      <w:r w:rsidRPr="00FB1E6C">
        <w:rPr>
          <w:rFonts w:ascii="Simplified Arabic" w:hAnsi="Simplified Arabic" w:cs="Simplified Arabic"/>
          <w:sz w:val="28"/>
          <w:szCs w:val="28"/>
          <w:rtl/>
          <w:lang w:bidi="ar-IQ"/>
        </w:rPr>
        <w:t xml:space="preserve"> وكما يلي:</w:t>
      </w:r>
    </w:p>
    <w:p w:rsidR="001E245A" w:rsidRPr="00FB1E6C" w:rsidRDefault="001E245A" w:rsidP="00FB2314">
      <w:pPr>
        <w:pStyle w:val="ListParagraph"/>
        <w:numPr>
          <w:ilvl w:val="0"/>
          <w:numId w:val="11"/>
        </w:numPr>
        <w:spacing w:after="0" w:line="240" w:lineRule="auto"/>
        <w:ind w:left="547"/>
        <w:jc w:val="lowKashida"/>
        <w:rPr>
          <w:rFonts w:ascii="Simplified Arabic" w:hAnsi="Simplified Arabic" w:cs="Simplified Arabic"/>
          <w:sz w:val="28"/>
          <w:szCs w:val="28"/>
          <w:lang w:bidi="ar-IQ"/>
        </w:rPr>
      </w:pPr>
      <w:r w:rsidRPr="00FB1E6C">
        <w:rPr>
          <w:rFonts w:ascii="Simplified Arabic" w:hAnsi="Simplified Arabic" w:cs="Simplified Arabic"/>
          <w:sz w:val="28"/>
          <w:szCs w:val="28"/>
          <w:rtl/>
          <w:lang w:bidi="ar-IQ"/>
        </w:rPr>
        <w:t>ان يتم تصميم وتجميع المهام في وظائف بطريقة تحقق لها الفعالية والكفاية.</w:t>
      </w:r>
    </w:p>
    <w:p w:rsidR="001E245A" w:rsidRPr="00FB1E6C" w:rsidRDefault="001E245A" w:rsidP="008C798F">
      <w:pPr>
        <w:pStyle w:val="ListParagraph"/>
        <w:numPr>
          <w:ilvl w:val="0"/>
          <w:numId w:val="11"/>
        </w:numPr>
        <w:spacing w:after="0" w:line="240" w:lineRule="auto"/>
        <w:ind w:left="547"/>
        <w:jc w:val="lowKashida"/>
        <w:rPr>
          <w:rFonts w:ascii="Simplified Arabic" w:hAnsi="Simplified Arabic" w:cs="Simplified Arabic"/>
          <w:sz w:val="28"/>
          <w:szCs w:val="28"/>
          <w:lang w:bidi="ar-IQ"/>
        </w:rPr>
      </w:pPr>
      <w:r w:rsidRPr="00FB1E6C">
        <w:rPr>
          <w:rFonts w:ascii="Simplified Arabic" w:hAnsi="Simplified Arabic" w:cs="Simplified Arabic"/>
          <w:sz w:val="28"/>
          <w:szCs w:val="28"/>
          <w:rtl/>
          <w:lang w:bidi="ar-IQ"/>
        </w:rPr>
        <w:t xml:space="preserve">ضمان حصول المنظمة على احتياجاتها من الموارد البشرية بالخصائص التي </w:t>
      </w:r>
      <w:r w:rsidR="008C798F">
        <w:rPr>
          <w:rFonts w:ascii="Simplified Arabic" w:hAnsi="Simplified Arabic" w:cs="Simplified Arabic" w:hint="cs"/>
          <w:sz w:val="28"/>
          <w:szCs w:val="28"/>
          <w:rtl/>
          <w:lang w:bidi="ar-IQ"/>
        </w:rPr>
        <w:t>ي</w:t>
      </w:r>
      <w:r w:rsidR="008C798F" w:rsidRPr="00FB1E6C">
        <w:rPr>
          <w:rFonts w:ascii="Simplified Arabic" w:hAnsi="Simplified Arabic" w:cs="Simplified Arabic" w:hint="cs"/>
          <w:sz w:val="28"/>
          <w:szCs w:val="28"/>
          <w:rtl/>
          <w:lang w:bidi="ar-IQ"/>
        </w:rPr>
        <w:t>تطلبها</w:t>
      </w:r>
      <w:r w:rsidRPr="00FB1E6C">
        <w:rPr>
          <w:rFonts w:ascii="Simplified Arabic" w:hAnsi="Simplified Arabic" w:cs="Simplified Arabic"/>
          <w:sz w:val="28"/>
          <w:szCs w:val="28"/>
          <w:rtl/>
          <w:lang w:bidi="ar-IQ"/>
        </w:rPr>
        <w:t xml:space="preserve"> اداء المهام التي تتضمنها الاستراتيجي</w:t>
      </w:r>
      <w:r>
        <w:rPr>
          <w:rFonts w:ascii="Simplified Arabic" w:hAnsi="Simplified Arabic" w:cs="Simplified Arabic"/>
          <w:sz w:val="28"/>
          <w:szCs w:val="28"/>
          <w:rtl/>
          <w:lang w:bidi="ar-IQ"/>
        </w:rPr>
        <w:t>ة المختارة.</w:t>
      </w:r>
    </w:p>
    <w:p w:rsidR="001E245A" w:rsidRDefault="001E245A" w:rsidP="00FB2314">
      <w:pPr>
        <w:pStyle w:val="ListParagraph"/>
        <w:numPr>
          <w:ilvl w:val="0"/>
          <w:numId w:val="11"/>
        </w:numPr>
        <w:spacing w:after="0" w:line="240" w:lineRule="auto"/>
        <w:ind w:left="547"/>
        <w:jc w:val="lowKashida"/>
        <w:rPr>
          <w:rFonts w:ascii="Simplified Arabic" w:hAnsi="Simplified Arabic" w:cs="Simplified Arabic"/>
          <w:sz w:val="28"/>
          <w:szCs w:val="28"/>
          <w:lang w:bidi="ar-IQ"/>
        </w:rPr>
      </w:pPr>
      <w:r w:rsidRPr="00FB1E6C">
        <w:rPr>
          <w:rFonts w:ascii="Simplified Arabic" w:hAnsi="Simplified Arabic" w:cs="Simplified Arabic"/>
          <w:sz w:val="28"/>
          <w:szCs w:val="28"/>
          <w:rtl/>
          <w:lang w:bidi="ar-IQ"/>
        </w:rPr>
        <w:t>تصميم انظمة ادارة الاداء والمكافآت بشكل يشجع العاملين على دعم و</w:t>
      </w:r>
      <w:r>
        <w:rPr>
          <w:rFonts w:ascii="Simplified Arabic" w:hAnsi="Simplified Arabic" w:cs="Simplified Arabic"/>
          <w:sz w:val="28"/>
          <w:szCs w:val="28"/>
          <w:rtl/>
          <w:lang w:bidi="ar-IQ"/>
        </w:rPr>
        <w:t>تنفيذ الخطة الاستراتيجية</w:t>
      </w:r>
      <w:r>
        <w:rPr>
          <w:rFonts w:ascii="Simplified Arabic" w:hAnsi="Simplified Arabic" w:cs="Simplified Arabic" w:hint="cs"/>
          <w:sz w:val="28"/>
          <w:szCs w:val="28"/>
          <w:rtl/>
          <w:lang w:bidi="ar-IQ"/>
        </w:rPr>
        <w:t>.</w:t>
      </w:r>
    </w:p>
    <w:p w:rsidR="008C798F" w:rsidRPr="008C798F" w:rsidRDefault="008C798F" w:rsidP="008C798F">
      <w:pPr>
        <w:spacing w:after="0" w:line="240" w:lineRule="auto"/>
        <w:jc w:val="lowKashida"/>
        <w:rPr>
          <w:rFonts w:ascii="Simplified Arabic" w:hAnsi="Simplified Arabic" w:cs="Simplified Arabic"/>
          <w:sz w:val="14"/>
          <w:szCs w:val="14"/>
          <w:rtl/>
          <w:lang w:bidi="ar-IQ"/>
        </w:rPr>
      </w:pPr>
    </w:p>
    <w:p w:rsidR="001E245A" w:rsidRDefault="001E245A" w:rsidP="008C798F">
      <w:pPr>
        <w:spacing w:after="0" w:line="240" w:lineRule="auto"/>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t xml:space="preserve">ان التطبيق السليم للاستراتيجية يعتمد على سلامة وكفاءة التنظيم </w:t>
      </w:r>
      <w:r>
        <w:rPr>
          <w:rFonts w:ascii="Simplified Arabic" w:hAnsi="Simplified Arabic" w:cs="Simplified Arabic" w:hint="cs"/>
          <w:sz w:val="28"/>
          <w:szCs w:val="28"/>
          <w:rtl/>
          <w:lang w:bidi="ar-IQ"/>
        </w:rPr>
        <w:t>لذا</w:t>
      </w:r>
      <w:r w:rsidRPr="00FB1E6C">
        <w:rPr>
          <w:rFonts w:ascii="Simplified Arabic" w:hAnsi="Simplified Arabic" w:cs="Simplified Arabic"/>
          <w:sz w:val="28"/>
          <w:szCs w:val="28"/>
          <w:rtl/>
          <w:lang w:bidi="ar-IQ"/>
        </w:rPr>
        <w:t xml:space="preserve"> لابد من مراجعة متأنية للعلاقات التنظيمي</w:t>
      </w:r>
      <w:r w:rsidR="008C798F">
        <w:rPr>
          <w:rFonts w:ascii="Simplified Arabic" w:hAnsi="Simplified Arabic" w:cs="Simplified Arabic"/>
          <w:sz w:val="28"/>
          <w:szCs w:val="28"/>
          <w:rtl/>
          <w:lang w:bidi="ar-IQ"/>
        </w:rPr>
        <w:t>ة لضمان الكفاية وسهولة التنفيذ.</w:t>
      </w:r>
      <w:r w:rsidR="008C798F">
        <w:rPr>
          <w:rFonts w:ascii="Simplified Arabic" w:hAnsi="Simplified Arabic" w:cs="Simplified Arabic" w:hint="cs"/>
          <w:sz w:val="28"/>
          <w:szCs w:val="28"/>
          <w:rtl/>
          <w:lang w:bidi="ar-IQ"/>
        </w:rPr>
        <w:t xml:space="preserve"> </w:t>
      </w:r>
      <w:r w:rsidRPr="00FB1E6C">
        <w:rPr>
          <w:rFonts w:ascii="Simplified Arabic" w:hAnsi="Simplified Arabic" w:cs="Simplified Arabic"/>
          <w:sz w:val="28"/>
          <w:szCs w:val="28"/>
          <w:rtl/>
          <w:lang w:bidi="ar-IQ"/>
        </w:rPr>
        <w:t>وهنا يمك</w:t>
      </w:r>
      <w:r>
        <w:rPr>
          <w:rFonts w:ascii="Simplified Arabic" w:hAnsi="Simplified Arabic" w:cs="Simplified Arabic" w:hint="cs"/>
          <w:sz w:val="28"/>
          <w:szCs w:val="28"/>
          <w:rtl/>
          <w:lang w:bidi="ar-IQ"/>
        </w:rPr>
        <w:t>ن</w:t>
      </w:r>
      <w:r>
        <w:rPr>
          <w:rFonts w:ascii="Simplified Arabic" w:hAnsi="Simplified Arabic" w:cs="Simplified Arabic"/>
          <w:sz w:val="28"/>
          <w:szCs w:val="28"/>
          <w:rtl/>
          <w:lang w:bidi="ar-IQ"/>
        </w:rPr>
        <w:t xml:space="preserve"> ان </w:t>
      </w:r>
      <w:r>
        <w:rPr>
          <w:rFonts w:ascii="Simplified Arabic" w:hAnsi="Simplified Arabic" w:cs="Simplified Arabic" w:hint="cs"/>
          <w:sz w:val="28"/>
          <w:szCs w:val="28"/>
          <w:rtl/>
          <w:lang w:bidi="ar-IQ"/>
        </w:rPr>
        <w:t xml:space="preserve">نتساءل </w:t>
      </w:r>
      <w:r w:rsidRPr="00FB1E6C">
        <w:rPr>
          <w:rFonts w:ascii="Simplified Arabic" w:hAnsi="Simplified Arabic" w:cs="Simplified Arabic"/>
          <w:sz w:val="28"/>
          <w:szCs w:val="28"/>
          <w:rtl/>
          <w:lang w:bidi="ar-IQ"/>
        </w:rPr>
        <w:t xml:space="preserve">هل </w:t>
      </w:r>
      <w:r>
        <w:rPr>
          <w:rFonts w:ascii="Simplified Arabic" w:hAnsi="Simplified Arabic" w:cs="Simplified Arabic" w:hint="cs"/>
          <w:sz w:val="28"/>
          <w:szCs w:val="28"/>
          <w:rtl/>
          <w:lang w:bidi="ar-IQ"/>
        </w:rPr>
        <w:t>س</w:t>
      </w:r>
      <w:r w:rsidRPr="00FB1E6C">
        <w:rPr>
          <w:rFonts w:ascii="Simplified Arabic" w:hAnsi="Simplified Arabic" w:cs="Simplified Arabic"/>
          <w:sz w:val="28"/>
          <w:szCs w:val="28"/>
          <w:rtl/>
          <w:lang w:bidi="ar-IQ"/>
        </w:rPr>
        <w:t xml:space="preserve">تجري عملية التنفيذ بشكل </w:t>
      </w:r>
      <w:r w:rsidRPr="008C798F">
        <w:rPr>
          <w:rFonts w:ascii="Simplified Arabic" w:hAnsi="Simplified Arabic" w:cs="Simplified Arabic"/>
          <w:b/>
          <w:bCs/>
          <w:sz w:val="28"/>
          <w:szCs w:val="28"/>
          <w:rtl/>
          <w:lang w:bidi="ar-IQ"/>
        </w:rPr>
        <w:t>مركزي ام غير مركزي</w:t>
      </w:r>
      <w:r>
        <w:rPr>
          <w:rFonts w:ascii="Simplified Arabic" w:hAnsi="Simplified Arabic" w:cs="Simplified Arabic" w:hint="cs"/>
          <w:sz w:val="28"/>
          <w:szCs w:val="28"/>
          <w:rtl/>
          <w:lang w:bidi="ar-IQ"/>
        </w:rPr>
        <w:t>؟</w:t>
      </w:r>
    </w:p>
    <w:p w:rsidR="001E245A" w:rsidRPr="00FB1E6C" w:rsidRDefault="001E245A" w:rsidP="00BA1D57">
      <w:pPr>
        <w:pStyle w:val="ListParagraph"/>
        <w:numPr>
          <w:ilvl w:val="0"/>
          <w:numId w:val="13"/>
        </w:numPr>
        <w:spacing w:after="0" w:line="240" w:lineRule="auto"/>
        <w:ind w:left="547" w:hanging="220"/>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t xml:space="preserve">ففي الحالة المركزية نجد ان هناك ادارة واحدة مركزية تشرف اشرافا تاما على تنفيذ الاستراتيجية الموضوعة </w:t>
      </w:r>
      <w:r w:rsidRPr="00FB1E6C">
        <w:rPr>
          <w:rFonts w:ascii="Simplified Arabic" w:hAnsi="Simplified Arabic" w:cs="Simplified Arabic" w:hint="cs"/>
          <w:sz w:val="28"/>
          <w:szCs w:val="28"/>
          <w:rtl/>
          <w:lang w:bidi="ar-IQ"/>
        </w:rPr>
        <w:t>والتأكد</w:t>
      </w:r>
      <w:r w:rsidRPr="00FB1E6C">
        <w:rPr>
          <w:rFonts w:ascii="Simplified Arabic" w:hAnsi="Simplified Arabic" w:cs="Simplified Arabic"/>
          <w:sz w:val="28"/>
          <w:szCs w:val="28"/>
          <w:rtl/>
          <w:lang w:bidi="ar-IQ"/>
        </w:rPr>
        <w:t xml:space="preserve"> من التزام الادارات الاخرى بفقراتها الاساسية. </w:t>
      </w:r>
    </w:p>
    <w:p w:rsidR="001E245A" w:rsidRDefault="001E245A" w:rsidP="00BA1D57">
      <w:pPr>
        <w:pStyle w:val="ListParagraph"/>
        <w:numPr>
          <w:ilvl w:val="0"/>
          <w:numId w:val="13"/>
        </w:numPr>
        <w:spacing w:after="0" w:line="240" w:lineRule="auto"/>
        <w:ind w:left="547" w:hanging="220"/>
        <w:jc w:val="lowKashida"/>
        <w:rPr>
          <w:rFonts w:ascii="Simplified Arabic" w:hAnsi="Simplified Arabic" w:cs="Simplified Arabic"/>
          <w:sz w:val="28"/>
          <w:szCs w:val="28"/>
          <w:lang w:bidi="ar-IQ"/>
        </w:rPr>
      </w:pPr>
      <w:r w:rsidRPr="00FB1E6C">
        <w:rPr>
          <w:rFonts w:ascii="Simplified Arabic" w:hAnsi="Simplified Arabic" w:cs="Simplified Arabic"/>
          <w:sz w:val="28"/>
          <w:szCs w:val="28"/>
          <w:rtl/>
          <w:lang w:bidi="ar-IQ"/>
        </w:rPr>
        <w:t>اما عندما يتبع النمط اللامركزي في ادارة الموارد البشرية فيكون كل قسم اداري هو المسؤول عن عملية تنفيذ ما يخصه في استراتيجية الموارد البشرية.</w:t>
      </w:r>
    </w:p>
    <w:p w:rsidR="008C798F" w:rsidRPr="008C798F" w:rsidRDefault="008C798F" w:rsidP="008C798F">
      <w:pPr>
        <w:pStyle w:val="ListParagraph"/>
        <w:spacing w:after="0" w:line="240" w:lineRule="auto"/>
        <w:ind w:left="547"/>
        <w:jc w:val="lowKashida"/>
        <w:rPr>
          <w:rFonts w:ascii="Simplified Arabic" w:hAnsi="Simplified Arabic" w:cs="Simplified Arabic"/>
          <w:sz w:val="12"/>
          <w:szCs w:val="12"/>
          <w:rtl/>
          <w:lang w:bidi="ar-IQ"/>
        </w:rPr>
      </w:pPr>
    </w:p>
    <w:p w:rsidR="000E44FF" w:rsidRDefault="001E245A" w:rsidP="000E44FF">
      <w:pPr>
        <w:spacing w:after="0"/>
        <w:ind w:left="-14"/>
        <w:jc w:val="lowKashida"/>
        <w:rPr>
          <w:rFonts w:ascii="Simplified Arabic" w:hAnsi="Simplified Arabic" w:cs="Simplified Arabic"/>
          <w:sz w:val="28"/>
          <w:szCs w:val="28"/>
          <w:rtl/>
        </w:rPr>
      </w:pPr>
      <w:r>
        <w:rPr>
          <w:rFonts w:ascii="Simplified Arabic" w:hAnsi="Simplified Arabic" w:cs="Simplified Arabic" w:hint="cs"/>
          <w:sz w:val="28"/>
          <w:szCs w:val="28"/>
          <w:rtl/>
          <w:lang w:bidi="ar-IQ"/>
        </w:rPr>
        <w:t>كما</w:t>
      </w:r>
      <w:r w:rsidRPr="00FB1E6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يجب</w:t>
      </w:r>
      <w:r w:rsidRPr="00FB1E6C">
        <w:rPr>
          <w:rFonts w:ascii="Simplified Arabic" w:hAnsi="Simplified Arabic" w:cs="Simplified Arabic"/>
          <w:sz w:val="28"/>
          <w:szCs w:val="28"/>
          <w:rtl/>
          <w:lang w:bidi="ar-IQ"/>
        </w:rPr>
        <w:t xml:space="preserve"> الاشارة الى </w:t>
      </w:r>
      <w:r w:rsidRPr="008C798F">
        <w:rPr>
          <w:rFonts w:ascii="Simplified Arabic" w:hAnsi="Simplified Arabic" w:cs="Simplified Arabic"/>
          <w:b/>
          <w:bCs/>
          <w:sz w:val="28"/>
          <w:szCs w:val="28"/>
          <w:rtl/>
          <w:lang w:bidi="ar-IQ"/>
        </w:rPr>
        <w:t>اهمية المرونة</w:t>
      </w:r>
      <w:r w:rsidRPr="00FB1E6C">
        <w:rPr>
          <w:rFonts w:ascii="Simplified Arabic" w:hAnsi="Simplified Arabic" w:cs="Simplified Arabic"/>
          <w:sz w:val="28"/>
          <w:szCs w:val="28"/>
          <w:rtl/>
          <w:lang w:bidi="ar-IQ"/>
        </w:rPr>
        <w:t xml:space="preserve"> في عملية التنفيذ في ضوء ما يستجد من امور داخل المنظمة </w:t>
      </w:r>
      <w:r>
        <w:rPr>
          <w:rFonts w:ascii="Simplified Arabic" w:hAnsi="Simplified Arabic" w:cs="Simplified Arabic" w:hint="cs"/>
          <w:sz w:val="28"/>
          <w:szCs w:val="28"/>
          <w:rtl/>
          <w:lang w:bidi="ar-IQ"/>
        </w:rPr>
        <w:t>و</w:t>
      </w:r>
      <w:r>
        <w:rPr>
          <w:rFonts w:ascii="Simplified Arabic" w:hAnsi="Simplified Arabic" w:cs="Simplified Arabic"/>
          <w:sz w:val="28"/>
          <w:szCs w:val="28"/>
          <w:rtl/>
          <w:lang w:bidi="ar-IQ"/>
        </w:rPr>
        <w:t>خارجها</w:t>
      </w:r>
      <w:r>
        <w:rPr>
          <w:rFonts w:ascii="Simplified Arabic" w:hAnsi="Simplified Arabic" w:cs="Simplified Arabic" w:hint="cs"/>
          <w:sz w:val="28"/>
          <w:szCs w:val="28"/>
          <w:rtl/>
          <w:lang w:bidi="ar-IQ"/>
        </w:rPr>
        <w:t>, لان</w:t>
      </w:r>
      <w:r w:rsidRPr="00FB1E6C">
        <w:rPr>
          <w:rFonts w:ascii="Simplified Arabic" w:hAnsi="Simplified Arabic" w:cs="Simplified Arabic"/>
          <w:sz w:val="28"/>
          <w:szCs w:val="28"/>
          <w:rtl/>
          <w:lang w:bidi="ar-IQ"/>
        </w:rPr>
        <w:t xml:space="preserve"> عملية التصميم وتكوين الاستراتيجيات هي عملية قراءة لما سيجري في المستقبل ومعالجة الاحداث قبل وقوعها اثناء تنفيذ الاستراتيجية. ولاشك ان هذه العملية ستجنب المنظمة الكثير من المشاكل المادية والبشرية.</w:t>
      </w:r>
      <w:r w:rsidR="000E44FF" w:rsidRPr="000E44FF">
        <w:rPr>
          <w:rFonts w:ascii="Simplified Arabic" w:hAnsi="Simplified Arabic" w:cs="Simplified Arabic" w:hint="cs"/>
          <w:sz w:val="28"/>
          <w:szCs w:val="28"/>
          <w:rtl/>
          <w:lang w:bidi="ar-IQ"/>
        </w:rPr>
        <w:t xml:space="preserve"> </w:t>
      </w:r>
      <w:r w:rsidR="000E44FF" w:rsidRPr="009831EF">
        <w:rPr>
          <w:rFonts w:ascii="Simplified Arabic" w:hAnsi="Simplified Arabic" w:cs="Simplified Arabic" w:hint="cs"/>
          <w:sz w:val="28"/>
          <w:szCs w:val="28"/>
          <w:rtl/>
          <w:lang w:bidi="ar-IQ"/>
        </w:rPr>
        <w:t>(السالم, 2009: 10</w:t>
      </w:r>
      <w:r w:rsidR="000E44FF">
        <w:rPr>
          <w:rFonts w:ascii="Simplified Arabic" w:hAnsi="Simplified Arabic" w:cs="Simplified Arabic" w:hint="cs"/>
          <w:sz w:val="28"/>
          <w:szCs w:val="28"/>
          <w:rtl/>
          <w:lang w:bidi="ar-IQ"/>
        </w:rPr>
        <w:t>9</w:t>
      </w:r>
      <w:r w:rsidR="000E44FF" w:rsidRPr="009831EF">
        <w:rPr>
          <w:rFonts w:ascii="Simplified Arabic" w:hAnsi="Simplified Arabic" w:cs="Simplified Arabic" w:hint="cs"/>
          <w:sz w:val="28"/>
          <w:szCs w:val="28"/>
          <w:rtl/>
          <w:lang w:bidi="ar-IQ"/>
        </w:rPr>
        <w:t>)</w:t>
      </w:r>
    </w:p>
    <w:p w:rsidR="001E245A" w:rsidRDefault="001E245A" w:rsidP="00240DED">
      <w:pPr>
        <w:spacing w:after="0" w:line="240" w:lineRule="auto"/>
        <w:ind w:left="-3"/>
        <w:jc w:val="lowKashida"/>
        <w:rPr>
          <w:rFonts w:ascii="Simplified Arabic" w:hAnsi="Simplified Arabic" w:cs="Simplified Arabic"/>
          <w:sz w:val="28"/>
          <w:szCs w:val="28"/>
          <w:rtl/>
          <w:lang w:bidi="ar-IQ"/>
        </w:rPr>
      </w:pPr>
    </w:p>
    <w:p w:rsidR="001E245A" w:rsidRPr="002F32BD" w:rsidRDefault="001E245A" w:rsidP="00F57311">
      <w:pPr>
        <w:spacing w:after="0" w:line="240" w:lineRule="auto"/>
        <w:ind w:left="357"/>
        <w:jc w:val="lowKashida"/>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سادساً</w:t>
      </w:r>
      <w:r w:rsidRPr="002F32BD">
        <w:rPr>
          <w:rFonts w:ascii="Simplified Arabic" w:hAnsi="Simplified Arabic" w:cs="Simplified Arabic"/>
          <w:b/>
          <w:bCs/>
          <w:sz w:val="28"/>
          <w:szCs w:val="28"/>
          <w:u w:val="single"/>
          <w:rtl/>
          <w:lang w:bidi="ar-IQ"/>
        </w:rPr>
        <w:t>: تقييم فعالية نتائج تنفيذ استراتيجية ادارة الموارد البشرية</w:t>
      </w:r>
      <w:r w:rsidRPr="002F32BD">
        <w:rPr>
          <w:rFonts w:ascii="Simplified Arabic" w:hAnsi="Simplified Arabic" w:cs="Simplified Arabic" w:hint="cs"/>
          <w:b/>
          <w:bCs/>
          <w:sz w:val="28"/>
          <w:szCs w:val="28"/>
          <w:u w:val="single"/>
          <w:rtl/>
          <w:lang w:bidi="ar-IQ"/>
        </w:rPr>
        <w:t>:</w:t>
      </w:r>
    </w:p>
    <w:p w:rsidR="001E245A" w:rsidRDefault="001E245A" w:rsidP="00E14851">
      <w:pPr>
        <w:spacing w:after="0" w:line="240" w:lineRule="auto"/>
        <w:ind w:left="357"/>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t xml:space="preserve">ان تقييم مدى فعالية نتائج تنفيذ استراتيجية ادارة الموارد البشرية هو اساسا تحديد لمدى قدرة الانشطة المختلفة في هذه الادارة على تحقيق اهداف المنظمة من خلال خلق رضا وسعادة للعاملين وتحقيق اندماجهم </w:t>
      </w:r>
      <w:r>
        <w:rPr>
          <w:rFonts w:ascii="Simplified Arabic" w:hAnsi="Simplified Arabic" w:cs="Simplified Arabic" w:hint="cs"/>
          <w:sz w:val="28"/>
          <w:szCs w:val="28"/>
          <w:rtl/>
          <w:lang w:bidi="ar-IQ"/>
        </w:rPr>
        <w:t>و</w:t>
      </w:r>
      <w:r w:rsidRPr="00FB1E6C">
        <w:rPr>
          <w:rFonts w:ascii="Simplified Arabic" w:hAnsi="Simplified Arabic" w:cs="Simplified Arabic"/>
          <w:sz w:val="28"/>
          <w:szCs w:val="28"/>
          <w:rtl/>
          <w:lang w:bidi="ar-IQ"/>
        </w:rPr>
        <w:t xml:space="preserve">ولائهم والتزامهم للمنظمة, ومدى مساهمتها في تحقيق الميزة التنافسية للمنظمة على المدى البعيد. </w:t>
      </w:r>
    </w:p>
    <w:p w:rsidR="001E245A" w:rsidRDefault="001E245A" w:rsidP="00BC7BFA">
      <w:pPr>
        <w:spacing w:line="240" w:lineRule="auto"/>
        <w:ind w:left="360"/>
        <w:jc w:val="lowKashida"/>
        <w:rPr>
          <w:rFonts w:ascii="Simplified Arabic" w:hAnsi="Simplified Arabic" w:cs="Simplified Arabic"/>
          <w:sz w:val="28"/>
          <w:szCs w:val="28"/>
          <w:rtl/>
          <w:lang w:bidi="ar-IQ"/>
        </w:rPr>
      </w:pPr>
      <w:r w:rsidRPr="00FB1E6C">
        <w:rPr>
          <w:rFonts w:ascii="Simplified Arabic" w:hAnsi="Simplified Arabic" w:cs="Simplified Arabic"/>
          <w:sz w:val="28"/>
          <w:szCs w:val="28"/>
          <w:rtl/>
          <w:lang w:bidi="ar-IQ"/>
        </w:rPr>
        <w:lastRenderedPageBreak/>
        <w:t xml:space="preserve">ان اهداف ادارة الموارد البشرية هي اهداف المنظمة ايضا وبالتالي فان المعيار الاساسي الذي تقوم عليه عملية التقييم هو مدى قدرة هذه الادارة في تحقيق الكفاية والعدالة في مستويات اداء المنظمة وتحقيقها </w:t>
      </w:r>
      <w:r w:rsidRPr="00FB1E6C">
        <w:rPr>
          <w:rFonts w:ascii="Simplified Arabic" w:hAnsi="Simplified Arabic" w:cs="Simplified Arabic" w:hint="cs"/>
          <w:sz w:val="28"/>
          <w:szCs w:val="28"/>
          <w:rtl/>
          <w:lang w:bidi="ar-IQ"/>
        </w:rPr>
        <w:t>لأهدافها</w:t>
      </w:r>
      <w:r w:rsidRPr="00FB1E6C">
        <w:rPr>
          <w:rFonts w:ascii="Simplified Arabic" w:hAnsi="Simplified Arabic" w:cs="Simplified Arabic"/>
          <w:sz w:val="28"/>
          <w:szCs w:val="28"/>
          <w:rtl/>
          <w:lang w:bidi="ar-IQ"/>
        </w:rPr>
        <w:t xml:space="preserve"> الرئيسية. فنجاح استراتيجية ادارة الموارد البشرية يعني بالمقابل اداء تنظيمي بشري عالي المستوى. وواضح ان العنصر البشري الراضي والسعيد في عمله سيقدم اداء</w:t>
      </w:r>
      <w:r w:rsidR="00BC7BFA">
        <w:rPr>
          <w:rFonts w:ascii="Simplified Arabic" w:hAnsi="Simplified Arabic" w:cs="Simplified Arabic" w:hint="cs"/>
          <w:sz w:val="28"/>
          <w:szCs w:val="28"/>
          <w:rtl/>
          <w:lang w:bidi="ar-IQ"/>
        </w:rPr>
        <w:t>اً</w:t>
      </w:r>
      <w:r w:rsidRPr="00FB1E6C">
        <w:rPr>
          <w:rFonts w:ascii="Simplified Arabic" w:hAnsi="Simplified Arabic" w:cs="Simplified Arabic"/>
          <w:sz w:val="28"/>
          <w:szCs w:val="28"/>
          <w:rtl/>
          <w:lang w:bidi="ar-IQ"/>
        </w:rPr>
        <w:t xml:space="preserve"> عاليا</w:t>
      </w:r>
      <w:r w:rsidR="00BC7BFA">
        <w:rPr>
          <w:rFonts w:ascii="Simplified Arabic" w:hAnsi="Simplified Arabic" w:cs="Simplified Arabic" w:hint="cs"/>
          <w:sz w:val="28"/>
          <w:szCs w:val="28"/>
          <w:rtl/>
          <w:lang w:bidi="ar-IQ"/>
        </w:rPr>
        <w:t>ً</w:t>
      </w:r>
      <w:r w:rsidRPr="00FB1E6C">
        <w:rPr>
          <w:rFonts w:ascii="Simplified Arabic" w:hAnsi="Simplified Arabic" w:cs="Simplified Arabic"/>
          <w:sz w:val="28"/>
          <w:szCs w:val="28"/>
          <w:rtl/>
          <w:lang w:bidi="ar-IQ"/>
        </w:rPr>
        <w:t xml:space="preserve"> يحقق </w:t>
      </w:r>
      <w:r>
        <w:rPr>
          <w:rFonts w:ascii="Simplified Arabic" w:hAnsi="Simplified Arabic" w:cs="Simplified Arabic"/>
          <w:sz w:val="28"/>
          <w:szCs w:val="28"/>
          <w:rtl/>
          <w:lang w:bidi="ar-IQ"/>
        </w:rPr>
        <w:t>للمنظمة اهدافها واستراتيجياتها.</w:t>
      </w:r>
    </w:p>
    <w:p w:rsidR="00050258" w:rsidRPr="007366A9" w:rsidRDefault="00050258" w:rsidP="009B53BC">
      <w:pPr>
        <w:pStyle w:val="ListParagraph"/>
        <w:spacing w:after="60" w:line="240" w:lineRule="auto"/>
        <w:ind w:left="750"/>
        <w:jc w:val="lowKashida"/>
        <w:rPr>
          <w:rFonts w:ascii="Simplified Arabic" w:hAnsi="Simplified Arabic" w:cs="Simplified Arabic"/>
          <w:sz w:val="28"/>
          <w:szCs w:val="28"/>
          <w:rtl/>
          <w:lang w:bidi="ar-IQ"/>
        </w:rPr>
      </w:pPr>
      <w:bookmarkStart w:id="0" w:name="_GoBack"/>
      <w:bookmarkEnd w:id="0"/>
    </w:p>
    <w:sectPr w:rsidR="00050258" w:rsidRPr="007366A9" w:rsidSect="00240DED">
      <w:headerReference w:type="default" r:id="rId10"/>
      <w:footerReference w:type="default" r:id="rId11"/>
      <w:headerReference w:type="first" r:id="rId12"/>
      <w:footerReference w:type="first" r:id="rId13"/>
      <w:pgSz w:w="11906" w:h="16838" w:code="9"/>
      <w:pgMar w:top="20" w:right="1346" w:bottom="1134" w:left="993" w:header="567" w:footer="61" w:gutter="0"/>
      <w:pgBorders w:offsetFrom="page">
        <w:top w:val="twistedLines1" w:sz="18" w:space="24" w:color="FFFFFF" w:themeColor="background1"/>
        <w:left w:val="twistedLines1" w:sz="18" w:space="24" w:color="FFFFFF" w:themeColor="background1"/>
        <w:bottom w:val="twistedLines1" w:sz="18" w:space="24" w:color="FFFFFF" w:themeColor="background1"/>
        <w:right w:val="twistedLines1" w:sz="18" w:space="24" w:color="FFFFFF" w:themeColor="background1"/>
      </w:pgBorders>
      <w:pgNumType w:start="0" w:chapStyle="1" w:chapSep="emDash"/>
      <w:cols w:space="708"/>
      <w:vAlign w:val="center"/>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24F" w:rsidRDefault="00F5624F" w:rsidP="00063DF6">
      <w:pPr>
        <w:spacing w:after="0" w:line="240" w:lineRule="auto"/>
      </w:pPr>
      <w:r>
        <w:separator/>
      </w:r>
    </w:p>
  </w:endnote>
  <w:endnote w:type="continuationSeparator" w:id="0">
    <w:p w:rsidR="00F5624F" w:rsidRDefault="00F5624F" w:rsidP="0006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07" w:rsidRDefault="00F5624F" w:rsidP="007366A9">
    <w:pPr>
      <w:pStyle w:val="Footer"/>
      <w:numPr>
        <w:ilvl w:val="0"/>
        <w:numId w:val="1"/>
      </w:numPr>
      <w:jc w:val="right"/>
    </w:pPr>
    <w:sdt>
      <w:sdtPr>
        <w:rPr>
          <w:rtl/>
        </w:rPr>
        <w:id w:val="-1499419893"/>
        <w:docPartObj>
          <w:docPartGallery w:val="Page Numbers (Bottom of Page)"/>
          <w:docPartUnique/>
        </w:docPartObj>
      </w:sdtPr>
      <w:sdtEndPr/>
      <w:sdtContent>
        <w:r w:rsidR="009C2207" w:rsidRPr="0014201E">
          <w:rPr>
            <w:sz w:val="26"/>
            <w:szCs w:val="26"/>
          </w:rPr>
          <w:fldChar w:fldCharType="begin"/>
        </w:r>
        <w:r w:rsidR="009C2207" w:rsidRPr="0014201E">
          <w:rPr>
            <w:sz w:val="26"/>
            <w:szCs w:val="26"/>
          </w:rPr>
          <w:instrText xml:space="preserve"> PAGE   \* MERGEFORMAT </w:instrText>
        </w:r>
        <w:r w:rsidR="009C2207" w:rsidRPr="0014201E">
          <w:rPr>
            <w:sz w:val="26"/>
            <w:szCs w:val="26"/>
          </w:rPr>
          <w:fldChar w:fldCharType="separate"/>
        </w:r>
        <w:r w:rsidR="00D6342C">
          <w:rPr>
            <w:noProof/>
            <w:sz w:val="26"/>
            <w:szCs w:val="26"/>
            <w:rtl/>
          </w:rPr>
          <w:t>5</w:t>
        </w:r>
        <w:r w:rsidR="009C2207" w:rsidRPr="0014201E">
          <w:rPr>
            <w:noProof/>
            <w:sz w:val="26"/>
            <w:szCs w:val="26"/>
          </w:rPr>
          <w:fldChar w:fldCharType="end"/>
        </w:r>
      </w:sdtContent>
    </w:sdt>
  </w:p>
  <w:p w:rsidR="009C2207" w:rsidRDefault="009C2207">
    <w:pPr>
      <w:pStyle w:val="Footer"/>
    </w:pPr>
  </w:p>
  <w:p w:rsidR="009C2207" w:rsidRDefault="009C22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07" w:rsidRDefault="009C2207" w:rsidP="00DA6F4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24F" w:rsidRDefault="00F5624F" w:rsidP="00063DF6">
      <w:pPr>
        <w:spacing w:after="0" w:line="240" w:lineRule="auto"/>
      </w:pPr>
      <w:r>
        <w:separator/>
      </w:r>
    </w:p>
  </w:footnote>
  <w:footnote w:type="continuationSeparator" w:id="0">
    <w:p w:rsidR="00F5624F" w:rsidRDefault="00F5624F" w:rsidP="00063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07" w:rsidRDefault="009C2207">
    <w:r>
      <w:rPr>
        <w:rFonts w:ascii="Traditional Arabic" w:hAnsi="Traditional Arabic" w:cs="Traditional Arabic"/>
        <w:b/>
        <w:bCs/>
        <w:i/>
        <w:iCs/>
        <w:noProof/>
        <w:color w:val="17365D" w:themeColor="text2" w:themeShade="BF"/>
        <w:sz w:val="32"/>
        <w:szCs w:val="32"/>
        <w:rtl/>
      </w:rPr>
      <w:drawing>
        <wp:anchor distT="0" distB="0" distL="114300" distR="114300" simplePos="0" relativeHeight="251660288" behindDoc="0" locked="0" layoutInCell="1" allowOverlap="1" wp14:anchorId="06E00E61" wp14:editId="5C9441B4">
          <wp:simplePos x="0" y="0"/>
          <wp:positionH relativeFrom="column">
            <wp:posOffset>5205730</wp:posOffset>
          </wp:positionH>
          <wp:positionV relativeFrom="paragraph">
            <wp:posOffset>173990</wp:posOffset>
          </wp:positionV>
          <wp:extent cx="859155" cy="857250"/>
          <wp:effectExtent l="0" t="0" r="0" b="0"/>
          <wp:wrapSquare wrapText="bothSides"/>
          <wp:docPr id="2" name="صورة 2" descr="C:\Users\AsAs\Desktop\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s\Desktop\Logo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15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b/>
        <w:bCs/>
        <w:i/>
        <w:iCs/>
        <w:noProof/>
        <w:color w:val="17365D" w:themeColor="text2" w:themeShade="BF"/>
        <w:sz w:val="32"/>
        <w:szCs w:val="32"/>
        <w:rtl/>
      </w:rPr>
      <w:drawing>
        <wp:anchor distT="0" distB="0" distL="114300" distR="114300" simplePos="0" relativeHeight="251661312" behindDoc="0" locked="0" layoutInCell="1" allowOverlap="1" wp14:anchorId="3EA98582" wp14:editId="0873B461">
          <wp:simplePos x="0" y="0"/>
          <wp:positionH relativeFrom="column">
            <wp:posOffset>245745</wp:posOffset>
          </wp:positionH>
          <wp:positionV relativeFrom="paragraph">
            <wp:posOffset>107315</wp:posOffset>
          </wp:positionV>
          <wp:extent cx="904875" cy="904875"/>
          <wp:effectExtent l="0" t="0" r="9525" b="9525"/>
          <wp:wrapSquare wrapText="bothSides"/>
          <wp:docPr id="3" name="صورة 3" descr="C:\Users\AsAs\Desktop\imagesI56BDK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s\Desktop\imagesI56BDKY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sz w:val="8"/>
        <w:szCs w:val="8"/>
        <w:rtl/>
      </w:rPr>
      <w:softHyphen/>
    </w:r>
  </w:p>
  <w:tbl>
    <w:tblPr>
      <w:tblStyle w:val="TableGrid"/>
      <w:bidiVisual/>
      <w:tblW w:w="10307" w:type="dxa"/>
      <w:tblInd w:w="-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59"/>
      <w:gridCol w:w="3787"/>
      <w:gridCol w:w="3261"/>
    </w:tblGrid>
    <w:tr w:rsidR="009C2207" w:rsidRPr="00D73B93" w:rsidTr="006D6DC8">
      <w:trPr>
        <w:trHeight w:val="541"/>
      </w:trPr>
      <w:tc>
        <w:tcPr>
          <w:tcW w:w="3259" w:type="dxa"/>
          <w:vAlign w:val="center"/>
        </w:tcPr>
        <w:p w:rsidR="009C2207" w:rsidRDefault="009C2207" w:rsidP="00766DD7">
          <w:pPr>
            <w:pStyle w:val="Header"/>
            <w:ind w:left="317" w:hanging="317"/>
            <w:rPr>
              <w:rFonts w:ascii="Traditional Arabic" w:hAnsi="Traditional Arabic" w:cs="Traditional Arabic"/>
              <w:b/>
              <w:bCs/>
              <w:i/>
              <w:iCs/>
              <w:color w:val="17365D" w:themeColor="text2" w:themeShade="BF"/>
              <w:sz w:val="32"/>
              <w:szCs w:val="32"/>
              <w:rtl/>
              <w:lang w:bidi="ar-IQ"/>
            </w:rPr>
          </w:pPr>
        </w:p>
        <w:p w:rsidR="009C2207" w:rsidRPr="009870D7" w:rsidRDefault="009C2207" w:rsidP="009870D7">
          <w:pPr>
            <w:pStyle w:val="Header"/>
            <w:ind w:left="317" w:hanging="317"/>
            <w:rPr>
              <w:rFonts w:ascii="Traditional Arabic" w:hAnsi="Traditional Arabic" w:cs="Traditional Arabic"/>
              <w:b/>
              <w:bCs/>
              <w:i/>
              <w:iCs/>
              <w:color w:val="17365D" w:themeColor="text2" w:themeShade="BF"/>
              <w:sz w:val="8"/>
              <w:szCs w:val="8"/>
              <w:rtl/>
              <w:lang w:bidi="ar-IQ"/>
            </w:rPr>
          </w:pPr>
          <w:r>
            <w:rPr>
              <w:rFonts w:ascii="Traditional Arabic" w:hAnsi="Traditional Arabic" w:cs="Traditional Arabic" w:hint="cs"/>
              <w:b/>
              <w:bCs/>
              <w:i/>
              <w:iCs/>
              <w:color w:val="17365D" w:themeColor="text2" w:themeShade="BF"/>
              <w:sz w:val="32"/>
              <w:szCs w:val="32"/>
              <w:rtl/>
              <w:lang w:bidi="ar-IQ"/>
            </w:rPr>
            <w:t xml:space="preserve"> </w:t>
          </w:r>
        </w:p>
        <w:p w:rsidR="009C2207" w:rsidRPr="00D73B93" w:rsidRDefault="009C2207" w:rsidP="001D54AF">
          <w:pPr>
            <w:pStyle w:val="Header"/>
            <w:ind w:left="317" w:hanging="317"/>
            <w:rPr>
              <w:rFonts w:ascii="Traditional Arabic" w:hAnsi="Traditional Arabic" w:cs="Traditional Arabic"/>
              <w:b/>
              <w:bCs/>
              <w:i/>
              <w:iCs/>
              <w:color w:val="17365D" w:themeColor="text2" w:themeShade="BF"/>
              <w:sz w:val="32"/>
              <w:szCs w:val="32"/>
              <w:rtl/>
              <w:lang w:bidi="ar-IQ"/>
            </w:rPr>
          </w:pPr>
          <w:r>
            <w:rPr>
              <w:rFonts w:ascii="Traditional Arabic" w:hAnsi="Traditional Arabic" w:cs="Traditional Arabic" w:hint="cs"/>
              <w:b/>
              <w:bCs/>
              <w:i/>
              <w:iCs/>
              <w:color w:val="17365D" w:themeColor="text2" w:themeShade="BF"/>
              <w:sz w:val="32"/>
              <w:szCs w:val="32"/>
              <w:rtl/>
              <w:lang w:bidi="ar-IQ"/>
            </w:rPr>
            <w:t xml:space="preserve">    </w:t>
          </w:r>
        </w:p>
      </w:tc>
      <w:tc>
        <w:tcPr>
          <w:tcW w:w="3787" w:type="dxa"/>
        </w:tcPr>
        <w:p w:rsidR="009C2207" w:rsidRPr="00D73B93" w:rsidRDefault="009C2207" w:rsidP="001D54AF">
          <w:pPr>
            <w:pStyle w:val="Header"/>
            <w:jc w:val="center"/>
            <w:rPr>
              <w:rFonts w:ascii="Traditional Arabic" w:hAnsi="Traditional Arabic" w:cs="Traditional Arabic"/>
              <w:b/>
              <w:bCs/>
              <w:i/>
              <w:iCs/>
              <w:color w:val="17365D" w:themeColor="text2" w:themeShade="BF"/>
              <w:sz w:val="32"/>
              <w:szCs w:val="32"/>
              <w:rtl/>
              <w:lang w:bidi="ar-IQ"/>
            </w:rPr>
          </w:pPr>
          <w:r w:rsidRPr="002F2C82">
            <w:rPr>
              <w:rFonts w:ascii="Traditional Arabic" w:hAnsi="Traditional Arabic" w:cs="Traditional Arabic"/>
              <w:b/>
              <w:bCs/>
              <w:i/>
              <w:iCs/>
              <w:color w:val="17365D" w:themeColor="text2" w:themeShade="BF"/>
              <w:sz w:val="28"/>
              <w:szCs w:val="28"/>
              <w:rtl/>
              <w:lang w:bidi="ar-IQ"/>
            </w:rPr>
            <w:t>ورقة بحثية عن</w:t>
          </w:r>
        </w:p>
        <w:p w:rsidR="009C2207" w:rsidRPr="00D73B93" w:rsidRDefault="009C2207" w:rsidP="001D54AF">
          <w:pPr>
            <w:pStyle w:val="Header"/>
            <w:jc w:val="center"/>
            <w:rPr>
              <w:rFonts w:ascii="Traditional Arabic" w:hAnsi="Traditional Arabic" w:cs="Traditional Arabic"/>
              <w:b/>
              <w:bCs/>
              <w:i/>
              <w:iCs/>
              <w:color w:val="17365D" w:themeColor="text2" w:themeShade="BF"/>
              <w:sz w:val="32"/>
              <w:szCs w:val="32"/>
              <w:rtl/>
              <w:lang w:bidi="ar-IQ"/>
            </w:rPr>
          </w:pPr>
          <w:r>
            <w:rPr>
              <w:rFonts w:ascii="Traditional Arabic" w:hAnsi="Traditional Arabic" w:cs="Traditional Arabic" w:hint="cs"/>
              <w:b/>
              <w:bCs/>
              <w:i/>
              <w:iCs/>
              <w:color w:val="17365D" w:themeColor="text2" w:themeShade="BF"/>
              <w:sz w:val="40"/>
              <w:szCs w:val="40"/>
              <w:rtl/>
              <w:lang w:bidi="ar-IQ"/>
            </w:rPr>
            <w:t>بناء استراتيجية الموارد البشرية</w:t>
          </w:r>
        </w:p>
      </w:tc>
      <w:tc>
        <w:tcPr>
          <w:tcW w:w="3261" w:type="dxa"/>
          <w:vAlign w:val="center"/>
        </w:tcPr>
        <w:p w:rsidR="009C2207" w:rsidRPr="00D73B93" w:rsidRDefault="009C2207" w:rsidP="00096884">
          <w:pPr>
            <w:pStyle w:val="Header"/>
            <w:rPr>
              <w:rFonts w:ascii="Traditional Arabic" w:hAnsi="Traditional Arabic" w:cs="Traditional Arabic"/>
              <w:b/>
              <w:bCs/>
              <w:i/>
              <w:iCs/>
              <w:color w:val="17365D" w:themeColor="text2" w:themeShade="BF"/>
              <w:sz w:val="32"/>
              <w:szCs w:val="32"/>
              <w:rtl/>
              <w:lang w:bidi="ar-IQ"/>
            </w:rPr>
          </w:pPr>
        </w:p>
        <w:p w:rsidR="009C2207" w:rsidRPr="009870D7" w:rsidRDefault="009C2207" w:rsidP="009870D7">
          <w:pPr>
            <w:pStyle w:val="Header"/>
            <w:rPr>
              <w:rFonts w:ascii="Traditional Arabic" w:hAnsi="Traditional Arabic" w:cs="Traditional Arabic"/>
              <w:b/>
              <w:bCs/>
              <w:i/>
              <w:iCs/>
              <w:color w:val="17365D" w:themeColor="text2" w:themeShade="BF"/>
              <w:sz w:val="10"/>
              <w:szCs w:val="10"/>
              <w:rtl/>
              <w:lang w:bidi="ar-IQ"/>
            </w:rPr>
          </w:pPr>
          <w:r>
            <w:rPr>
              <w:rFonts w:ascii="Traditional Arabic" w:hAnsi="Traditional Arabic" w:cs="Traditional Arabic" w:hint="cs"/>
              <w:b/>
              <w:bCs/>
              <w:i/>
              <w:iCs/>
              <w:color w:val="17365D" w:themeColor="text2" w:themeShade="BF"/>
              <w:sz w:val="28"/>
              <w:szCs w:val="28"/>
              <w:rtl/>
              <w:lang w:bidi="ar-IQ"/>
            </w:rPr>
            <w:t xml:space="preserve">    </w:t>
          </w:r>
          <w:r>
            <w:rPr>
              <w:rFonts w:ascii="Traditional Arabic" w:hAnsi="Traditional Arabic" w:cs="Traditional Arabic"/>
              <w:b/>
              <w:bCs/>
              <w:i/>
              <w:iCs/>
              <w:color w:val="17365D" w:themeColor="text2" w:themeShade="BF"/>
              <w:sz w:val="28"/>
              <w:szCs w:val="28"/>
              <w:rtl/>
              <w:lang w:bidi="ar-IQ"/>
            </w:rPr>
            <w:softHyphen/>
          </w:r>
          <w:r>
            <w:rPr>
              <w:rFonts w:ascii="Traditional Arabic" w:hAnsi="Traditional Arabic" w:cs="Traditional Arabic" w:hint="cs"/>
              <w:b/>
              <w:bCs/>
              <w:i/>
              <w:iCs/>
              <w:color w:val="17365D" w:themeColor="text2" w:themeShade="BF"/>
              <w:sz w:val="28"/>
              <w:szCs w:val="28"/>
              <w:rtl/>
              <w:lang w:bidi="ar-IQ"/>
            </w:rPr>
            <w:softHyphen/>
          </w:r>
          <w:r>
            <w:rPr>
              <w:rFonts w:ascii="Traditional Arabic" w:hAnsi="Traditional Arabic" w:cs="Traditional Arabic" w:hint="cs"/>
              <w:b/>
              <w:bCs/>
              <w:i/>
              <w:iCs/>
              <w:color w:val="17365D" w:themeColor="text2" w:themeShade="BF"/>
              <w:sz w:val="28"/>
              <w:szCs w:val="28"/>
              <w:rtl/>
              <w:lang w:bidi="ar-IQ"/>
            </w:rPr>
            <w:softHyphen/>
          </w:r>
          <w:r>
            <w:rPr>
              <w:rFonts w:ascii="Traditional Arabic" w:hAnsi="Traditional Arabic" w:cs="Traditional Arabic" w:hint="cs"/>
              <w:b/>
              <w:bCs/>
              <w:i/>
              <w:iCs/>
              <w:color w:val="17365D" w:themeColor="text2" w:themeShade="BF"/>
              <w:sz w:val="28"/>
              <w:szCs w:val="28"/>
              <w:rtl/>
              <w:lang w:bidi="ar-IQ"/>
            </w:rPr>
            <w:softHyphen/>
          </w:r>
          <w:r>
            <w:rPr>
              <w:rFonts w:ascii="Traditional Arabic" w:hAnsi="Traditional Arabic" w:cs="Traditional Arabic" w:hint="cs"/>
              <w:b/>
              <w:bCs/>
              <w:i/>
              <w:iCs/>
              <w:color w:val="17365D" w:themeColor="text2" w:themeShade="BF"/>
              <w:sz w:val="28"/>
              <w:szCs w:val="28"/>
              <w:rtl/>
              <w:lang w:bidi="ar-IQ"/>
            </w:rPr>
            <w:softHyphen/>
          </w:r>
          <w:r>
            <w:rPr>
              <w:rFonts w:ascii="Traditional Arabic" w:hAnsi="Traditional Arabic" w:cs="Traditional Arabic" w:hint="cs"/>
              <w:b/>
              <w:bCs/>
              <w:i/>
              <w:iCs/>
              <w:color w:val="17365D" w:themeColor="text2" w:themeShade="BF"/>
              <w:sz w:val="28"/>
              <w:szCs w:val="28"/>
              <w:rtl/>
              <w:lang w:bidi="ar-IQ"/>
            </w:rPr>
            <w:softHyphen/>
          </w:r>
        </w:p>
        <w:p w:rsidR="009C2207" w:rsidRPr="00D73B93" w:rsidRDefault="009C2207" w:rsidP="009870D7">
          <w:pPr>
            <w:pStyle w:val="Header"/>
            <w:rPr>
              <w:rFonts w:ascii="Traditional Arabic" w:hAnsi="Traditional Arabic" w:cs="Traditional Arabic"/>
              <w:b/>
              <w:bCs/>
              <w:i/>
              <w:iCs/>
              <w:color w:val="17365D" w:themeColor="text2" w:themeShade="BF"/>
              <w:sz w:val="32"/>
              <w:szCs w:val="32"/>
              <w:rtl/>
              <w:lang w:bidi="ar-IQ"/>
            </w:rPr>
          </w:pPr>
        </w:p>
      </w:tc>
    </w:tr>
  </w:tbl>
  <w:p w:rsidR="009C2207" w:rsidRPr="00D73B93" w:rsidRDefault="009C2207" w:rsidP="00980F48">
    <w:pPr>
      <w:pStyle w:val="Header"/>
      <w:rPr>
        <w:color w:val="1F497D" w:themeColor="text2"/>
        <w:lang w:bidi="ar-IQ"/>
      </w:rPr>
    </w:pPr>
    <w:r>
      <w:rPr>
        <w:noProof/>
        <w:color w:val="1F497D" w:themeColor="text2"/>
      </w:rPr>
      <mc:AlternateContent>
        <mc:Choice Requires="wps">
          <w:drawing>
            <wp:anchor distT="0" distB="0" distL="114300" distR="114300" simplePos="0" relativeHeight="251658240" behindDoc="0" locked="0" layoutInCell="1" allowOverlap="1" wp14:anchorId="59DBB325" wp14:editId="5C747E56">
              <wp:simplePos x="0" y="0"/>
              <wp:positionH relativeFrom="column">
                <wp:posOffset>-77470</wp:posOffset>
              </wp:positionH>
              <wp:positionV relativeFrom="paragraph">
                <wp:posOffset>5080</wp:posOffset>
              </wp:positionV>
              <wp:extent cx="6283960" cy="0"/>
              <wp:effectExtent l="0" t="0" r="2159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960" cy="0"/>
                      </a:xfrm>
                      <a:prstGeom prst="straightConnector1">
                        <a:avLst/>
                      </a:prstGeom>
                      <a:noFill/>
                      <a:ln w="1905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1pt;margin-top:.4pt;width:494.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" strokecolor="#17365d [241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07" w:rsidRDefault="009C2207" w:rsidP="005D6D67">
    <w:pPr>
      <w:pStyle w:val="Header"/>
      <w:tabs>
        <w:tab w:val="clear" w:pos="4153"/>
        <w:tab w:val="clear" w:pos="8306"/>
        <w:tab w:val="right" w:pos="7979"/>
      </w:tabs>
      <w:ind w:left="317" w:right="142" w:hanging="276"/>
      <w:jc w:val="center"/>
      <w:rPr>
        <w:rFonts w:ascii="Traditional Arabic" w:hAnsi="Traditional Arabic" w:cs="Traditional Arabic"/>
        <w:b/>
        <w:bCs/>
        <w:i/>
        <w:iCs/>
        <w:color w:val="17365D" w:themeColor="text2" w:themeShade="BF"/>
        <w:sz w:val="32"/>
        <w:szCs w:val="32"/>
        <w:rtl/>
        <w:lang w:bidi="ar-IQ"/>
      </w:rPr>
    </w:pPr>
    <w:r w:rsidRPr="006F403C">
      <w:rPr>
        <w:rFonts w:ascii="Traditional Arabic" w:hAnsi="Traditional Arabic" w:cs="Traditional Arabic"/>
        <w:b/>
        <w:bCs/>
        <w:i/>
        <w:iCs/>
        <w:noProof/>
        <w:color w:val="17365D" w:themeColor="text2" w:themeShade="BF"/>
        <w:sz w:val="32"/>
        <w:szCs w:val="32"/>
        <w:rtl/>
      </w:rPr>
      <w:drawing>
        <wp:anchor distT="0" distB="0" distL="114300" distR="114300" simplePos="0" relativeHeight="251665408" behindDoc="0" locked="0" layoutInCell="1" allowOverlap="1" wp14:anchorId="7C1F98A8" wp14:editId="6330690E">
          <wp:simplePos x="0" y="0"/>
          <wp:positionH relativeFrom="column">
            <wp:posOffset>121920</wp:posOffset>
          </wp:positionH>
          <wp:positionV relativeFrom="paragraph">
            <wp:posOffset>116205</wp:posOffset>
          </wp:positionV>
          <wp:extent cx="1057275" cy="1057275"/>
          <wp:effectExtent l="0" t="0" r="9525" b="9525"/>
          <wp:wrapSquare wrapText="bothSides"/>
          <wp:docPr id="4" name="صورة 4" descr="C:\Users\AsAs\Desktop\imagesI56BDK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s\Desktop\imagesI56BDKY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03C">
      <w:rPr>
        <w:rFonts w:ascii="Traditional Arabic" w:hAnsi="Traditional Arabic" w:cs="Traditional Arabic"/>
        <w:b/>
        <w:bCs/>
        <w:i/>
        <w:iCs/>
        <w:noProof/>
        <w:color w:val="17365D" w:themeColor="text2" w:themeShade="BF"/>
        <w:sz w:val="32"/>
        <w:szCs w:val="32"/>
        <w:rtl/>
      </w:rPr>
      <w:drawing>
        <wp:anchor distT="0" distB="0" distL="114300" distR="114300" simplePos="0" relativeHeight="251664384" behindDoc="0" locked="0" layoutInCell="1" allowOverlap="1" wp14:anchorId="533B1A06" wp14:editId="1D622D27">
          <wp:simplePos x="0" y="0"/>
          <wp:positionH relativeFrom="column">
            <wp:posOffset>5113020</wp:posOffset>
          </wp:positionH>
          <wp:positionV relativeFrom="paragraph">
            <wp:posOffset>173355</wp:posOffset>
          </wp:positionV>
          <wp:extent cx="1056640" cy="1054100"/>
          <wp:effectExtent l="0" t="0" r="0" b="0"/>
          <wp:wrapSquare wrapText="bothSides"/>
          <wp:docPr id="5" name="صورة 5" descr="C:\Users\AsAs\Desktop\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s\Desktop\Logoo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664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207" w:rsidRPr="00D73B93" w:rsidRDefault="009C2207" w:rsidP="005D6D67">
    <w:pPr>
      <w:pStyle w:val="Header"/>
      <w:tabs>
        <w:tab w:val="clear" w:pos="4153"/>
        <w:tab w:val="clear" w:pos="8306"/>
        <w:tab w:val="right" w:pos="7979"/>
      </w:tabs>
      <w:ind w:left="317" w:right="142" w:hanging="276"/>
      <w:jc w:val="center"/>
      <w:rPr>
        <w:rFonts w:ascii="Traditional Arabic" w:hAnsi="Traditional Arabic" w:cs="Traditional Arabic"/>
        <w:b/>
        <w:bCs/>
        <w:i/>
        <w:iCs/>
        <w:color w:val="17365D" w:themeColor="text2" w:themeShade="BF"/>
        <w:sz w:val="32"/>
        <w:szCs w:val="32"/>
        <w:rtl/>
        <w:lang w:bidi="ar-IQ"/>
      </w:rPr>
    </w:pPr>
    <w:r>
      <w:rPr>
        <w:rFonts w:ascii="Traditional Arabic" w:hAnsi="Traditional Arabic" w:cs="Traditional Arabic" w:hint="cs"/>
        <w:b/>
        <w:bCs/>
        <w:i/>
        <w:iCs/>
        <w:color w:val="17365D" w:themeColor="text2" w:themeShade="BF"/>
        <w:sz w:val="32"/>
        <w:szCs w:val="32"/>
        <w:rtl/>
        <w:lang w:bidi="ar-IQ"/>
      </w:rPr>
      <w:t xml:space="preserve">قسم إدارة الاعمال                 </w:t>
    </w:r>
  </w:p>
  <w:p w:rsidR="009C2207" w:rsidRDefault="009C2207" w:rsidP="006F403C">
    <w:pPr>
      <w:pStyle w:val="Header"/>
      <w:tabs>
        <w:tab w:val="clear" w:pos="4153"/>
        <w:tab w:val="left" w:pos="5187"/>
      </w:tabs>
      <w:ind w:firstLine="325"/>
    </w:pPr>
    <w:r>
      <w:rPr>
        <w:rFonts w:ascii="Traditional Arabic" w:hAnsi="Traditional Arabic" w:cs="Traditional Arabic" w:hint="cs"/>
        <w:b/>
        <w:bCs/>
        <w:i/>
        <w:iCs/>
        <w:color w:val="17365D" w:themeColor="text2" w:themeShade="BF"/>
        <w:sz w:val="32"/>
        <w:szCs w:val="32"/>
        <w:rtl/>
        <w:lang w:bidi="ar-IQ"/>
      </w:rPr>
      <w:t xml:space="preserve">                               </w:t>
    </w:r>
    <w:r w:rsidR="002C795A">
      <w:rPr>
        <w:rFonts w:ascii="Traditional Arabic" w:hAnsi="Traditional Arabic" w:cs="Traditional Arabic" w:hint="cs"/>
        <w:b/>
        <w:bCs/>
        <w:i/>
        <w:iCs/>
        <w:color w:val="17365D" w:themeColor="text2" w:themeShade="BF"/>
        <w:sz w:val="32"/>
        <w:szCs w:val="32"/>
        <w:rtl/>
        <w:lang w:bidi="ar-IQ"/>
      </w:rPr>
      <w:t xml:space="preserve">     </w:t>
    </w:r>
    <w:r>
      <w:rPr>
        <w:rFonts w:ascii="Traditional Arabic" w:hAnsi="Traditional Arabic" w:cs="Traditional Arabic" w:hint="cs"/>
        <w:b/>
        <w:bCs/>
        <w:i/>
        <w:iCs/>
        <w:color w:val="17365D" w:themeColor="text2" w:themeShade="BF"/>
        <w:sz w:val="32"/>
        <w:szCs w:val="32"/>
        <w:rtl/>
        <w:lang w:bidi="ar-IQ"/>
      </w:rPr>
      <w:t xml:space="preserve">  </w:t>
    </w:r>
    <w:r w:rsidRPr="00D73B93">
      <w:rPr>
        <w:rFonts w:ascii="Traditional Arabic" w:hAnsi="Traditional Arabic" w:cs="Traditional Arabic"/>
        <w:b/>
        <w:bCs/>
        <w:i/>
        <w:iCs/>
        <w:color w:val="17365D" w:themeColor="text2" w:themeShade="BF"/>
        <w:sz w:val="32"/>
        <w:szCs w:val="32"/>
        <w:rtl/>
        <w:lang w:bidi="ar-IQ"/>
      </w:rPr>
      <w:t>دبلوم عالي / التخطيط الاستراتيجي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0E8"/>
    <w:multiLevelType w:val="multilevel"/>
    <w:tmpl w:val="0406BBD4"/>
    <w:lvl w:ilvl="0">
      <w:start w:val="1"/>
      <w:numFmt w:val="none"/>
      <w:lvlText w:val=""/>
      <w:lvlJc w:val="right"/>
      <w:pPr>
        <w:ind w:left="8631" w:hanging="51"/>
      </w:pPr>
      <w:rPr>
        <w:rFonts w:hint="default"/>
        <w:color w:val="auto"/>
        <w:spacing w:val="0"/>
        <w:kern w:val="2"/>
        <w:position w:val="0"/>
        <w14:numForm w14:val="default"/>
        <w14:numSpacing w14:val="default"/>
        <w14:stylisticSets>
          <w14:styleSet w14:id="1"/>
        </w14:stylisticSets>
      </w:rPr>
    </w:lvl>
    <w:lvl w:ilvl="1">
      <w:start w:val="1"/>
      <w:numFmt w:val="lowerLetter"/>
      <w:lvlText w:val="%2)"/>
      <w:lvlJc w:val="left"/>
      <w:pPr>
        <w:ind w:left="8365" w:firstLine="289"/>
      </w:pPr>
      <w:rPr>
        <w:rFonts w:hint="default"/>
      </w:rPr>
    </w:lvl>
    <w:lvl w:ilvl="2">
      <w:start w:val="1"/>
      <w:numFmt w:val="lowerRoman"/>
      <w:lvlText w:val="%3)"/>
      <w:lvlJc w:val="left"/>
      <w:pPr>
        <w:ind w:left="8439" w:firstLine="289"/>
      </w:pPr>
      <w:rPr>
        <w:rFonts w:hint="default"/>
      </w:rPr>
    </w:lvl>
    <w:lvl w:ilvl="3">
      <w:start w:val="1"/>
      <w:numFmt w:val="decimal"/>
      <w:lvlText w:val="(%4)"/>
      <w:lvlJc w:val="left"/>
      <w:pPr>
        <w:ind w:left="8513" w:firstLine="289"/>
      </w:pPr>
      <w:rPr>
        <w:rFonts w:hint="default"/>
      </w:rPr>
    </w:lvl>
    <w:lvl w:ilvl="4">
      <w:start w:val="1"/>
      <w:numFmt w:val="lowerLetter"/>
      <w:lvlText w:val="(%5)"/>
      <w:lvlJc w:val="left"/>
      <w:pPr>
        <w:ind w:left="8587" w:firstLine="289"/>
      </w:pPr>
      <w:rPr>
        <w:rFonts w:hint="default"/>
      </w:rPr>
    </w:lvl>
    <w:lvl w:ilvl="5">
      <w:start w:val="1"/>
      <w:numFmt w:val="lowerRoman"/>
      <w:lvlText w:val="(%6)"/>
      <w:lvlJc w:val="left"/>
      <w:pPr>
        <w:ind w:left="8661" w:firstLine="289"/>
      </w:pPr>
      <w:rPr>
        <w:rFonts w:hint="default"/>
      </w:rPr>
    </w:lvl>
    <w:lvl w:ilvl="6">
      <w:start w:val="1"/>
      <w:numFmt w:val="decimal"/>
      <w:lvlText w:val="%7."/>
      <w:lvlJc w:val="left"/>
      <w:pPr>
        <w:ind w:left="8735" w:firstLine="289"/>
      </w:pPr>
      <w:rPr>
        <w:rFonts w:hint="default"/>
      </w:rPr>
    </w:lvl>
    <w:lvl w:ilvl="7">
      <w:start w:val="1"/>
      <w:numFmt w:val="lowerLetter"/>
      <w:lvlText w:val="%8."/>
      <w:lvlJc w:val="left"/>
      <w:pPr>
        <w:ind w:left="8809" w:firstLine="289"/>
      </w:pPr>
      <w:rPr>
        <w:rFonts w:hint="default"/>
      </w:rPr>
    </w:lvl>
    <w:lvl w:ilvl="8">
      <w:start w:val="1"/>
      <w:numFmt w:val="decimal"/>
      <w:lvlText w:val="%9."/>
      <w:lvlJc w:val="left"/>
      <w:pPr>
        <w:ind w:left="8883" w:firstLine="289"/>
      </w:pPr>
      <w:rPr>
        <w:rFonts w:hint="default"/>
      </w:rPr>
    </w:lvl>
  </w:abstractNum>
  <w:abstractNum w:abstractNumId="1">
    <w:nsid w:val="172F18F8"/>
    <w:multiLevelType w:val="hybridMultilevel"/>
    <w:tmpl w:val="45344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B46023"/>
    <w:multiLevelType w:val="multilevel"/>
    <w:tmpl w:val="0409001D"/>
    <w:styleLink w:v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6F23A09"/>
    <w:multiLevelType w:val="hybridMultilevel"/>
    <w:tmpl w:val="AF92E092"/>
    <w:lvl w:ilvl="0" w:tplc="B0F2C63C">
      <w:numFmt w:val="bullet"/>
      <w:lvlText w:val="-"/>
      <w:lvlJc w:val="left"/>
      <w:pPr>
        <w:ind w:left="812" w:hanging="360"/>
      </w:pPr>
      <w:rPr>
        <w:rFonts w:ascii="Simplified Arabic" w:eastAsiaTheme="minorHAnsi" w:hAnsi="Simplified Arabic" w:cs="Simplified Arabic"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4">
    <w:nsid w:val="2F8D60CE"/>
    <w:multiLevelType w:val="multilevel"/>
    <w:tmpl w:val="040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nsid w:val="3BBE2DEF"/>
    <w:multiLevelType w:val="hybridMultilevel"/>
    <w:tmpl w:val="AB88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36095"/>
    <w:multiLevelType w:val="multilevel"/>
    <w:tmpl w:val="F05807E8"/>
    <w:styleLink w:val="1"/>
    <w:lvl w:ilvl="0">
      <w:start w:val="1"/>
      <w:numFmt w:val="decimal"/>
      <w:lvlText w:val="(%1-5)"/>
      <w:lvlJc w:val="right"/>
      <w:pPr>
        <w:tabs>
          <w:tab w:val="num" w:pos="397"/>
        </w:tabs>
        <w:ind w:left="360" w:firstLine="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B1828C4"/>
    <w:multiLevelType w:val="hybridMultilevel"/>
    <w:tmpl w:val="58AC30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C91C5D"/>
    <w:multiLevelType w:val="hybridMultilevel"/>
    <w:tmpl w:val="E822DEA8"/>
    <w:lvl w:ilvl="0" w:tplc="0409000F">
      <w:start w:val="1"/>
      <w:numFmt w:val="decimal"/>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78B35D9"/>
    <w:multiLevelType w:val="hybridMultilevel"/>
    <w:tmpl w:val="18BC370A"/>
    <w:lvl w:ilvl="0" w:tplc="04090001">
      <w:start w:val="1"/>
      <w:numFmt w:val="bullet"/>
      <w:lvlText w:val=""/>
      <w:lvlJc w:val="left"/>
      <w:pPr>
        <w:ind w:left="2880" w:hanging="360"/>
      </w:pPr>
      <w:rPr>
        <w:rFonts w:ascii="Symbol" w:hAnsi="Symbol"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9BC4626"/>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ABF1FD8"/>
    <w:multiLevelType w:val="hybridMultilevel"/>
    <w:tmpl w:val="6680C2D4"/>
    <w:lvl w:ilvl="0" w:tplc="B0F2C63C">
      <w:numFmt w:val="bullet"/>
      <w:lvlText w:val="-"/>
      <w:lvlJc w:val="left"/>
      <w:pPr>
        <w:ind w:left="346" w:hanging="360"/>
      </w:pPr>
      <w:rPr>
        <w:rFonts w:ascii="Simplified Arabic" w:eastAsiaTheme="minorHAnsi" w:hAnsi="Simplified Arabic" w:cs="Simplified Arabic"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2">
    <w:nsid w:val="69DA19B9"/>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A4A5601"/>
    <w:multiLevelType w:val="hybridMultilevel"/>
    <w:tmpl w:val="50FA13E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70083B33"/>
    <w:multiLevelType w:val="multilevel"/>
    <w:tmpl w:val="0409001D"/>
    <w:styleLink w:val="2"/>
    <w:lvl w:ilvl="0">
      <w:start w:val="1"/>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0FE133F"/>
    <w:multiLevelType w:val="multilevel"/>
    <w:tmpl w:val="F732EC10"/>
    <w:styleLink w:val="6"/>
    <w:lvl w:ilvl="0">
      <w:start w:val="5"/>
      <w:numFmt w:val="decimal"/>
      <w:lvlText w:val="-%1"/>
      <w:lvlJc w:val="right"/>
      <w:pPr>
        <w:ind w:left="360" w:hanging="72"/>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6">
    <w:nsid w:val="743F5863"/>
    <w:multiLevelType w:val="hybridMultilevel"/>
    <w:tmpl w:val="26BEAD5C"/>
    <w:lvl w:ilvl="0" w:tplc="4386F3A8">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7">
    <w:nsid w:val="7ACB2196"/>
    <w:multiLevelType w:val="hybridMultilevel"/>
    <w:tmpl w:val="8A08E7CE"/>
    <w:lvl w:ilvl="0" w:tplc="0409000F">
      <w:start w:val="1"/>
      <w:numFmt w:val="decimal"/>
      <w:lvlText w:val="%1."/>
      <w:lvlJc w:val="left"/>
      <w:pPr>
        <w:ind w:left="1110" w:hanging="360"/>
      </w:pPr>
      <w:rPr>
        <w:rFonts w:hint="default"/>
        <w:sz w:val="28"/>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6"/>
  </w:num>
  <w:num w:numId="3">
    <w:abstractNumId w:val="14"/>
  </w:num>
  <w:num w:numId="4">
    <w:abstractNumId w:val="10"/>
  </w:num>
  <w:num w:numId="5">
    <w:abstractNumId w:val="12"/>
  </w:num>
  <w:num w:numId="6">
    <w:abstractNumId w:val="4"/>
  </w:num>
  <w:num w:numId="7">
    <w:abstractNumId w:val="15"/>
  </w:num>
  <w:num w:numId="8">
    <w:abstractNumId w:val="2"/>
  </w:num>
  <w:num w:numId="9">
    <w:abstractNumId w:val="17"/>
  </w:num>
  <w:num w:numId="10">
    <w:abstractNumId w:val="11"/>
  </w:num>
  <w:num w:numId="11">
    <w:abstractNumId w:val="13"/>
  </w:num>
  <w:num w:numId="12">
    <w:abstractNumId w:val="8"/>
  </w:num>
  <w:num w:numId="13">
    <w:abstractNumId w:val="3"/>
  </w:num>
  <w:num w:numId="14">
    <w:abstractNumId w:val="5"/>
  </w:num>
  <w:num w:numId="15">
    <w:abstractNumId w:val="16"/>
  </w:num>
  <w:num w:numId="16">
    <w:abstractNumId w:val="9"/>
  </w:num>
  <w:num w:numId="17">
    <w:abstractNumId w:val="1"/>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6C"/>
    <w:rsid w:val="0000096C"/>
    <w:rsid w:val="000220AE"/>
    <w:rsid w:val="00033FAD"/>
    <w:rsid w:val="0004327A"/>
    <w:rsid w:val="00046C8D"/>
    <w:rsid w:val="00050258"/>
    <w:rsid w:val="000516CD"/>
    <w:rsid w:val="00051CFB"/>
    <w:rsid w:val="00060044"/>
    <w:rsid w:val="00063DF6"/>
    <w:rsid w:val="00067532"/>
    <w:rsid w:val="00074D83"/>
    <w:rsid w:val="00080B2E"/>
    <w:rsid w:val="00084EA2"/>
    <w:rsid w:val="00096884"/>
    <w:rsid w:val="000A0E98"/>
    <w:rsid w:val="000B3475"/>
    <w:rsid w:val="000B7678"/>
    <w:rsid w:val="000C7CE5"/>
    <w:rsid w:val="000D23AA"/>
    <w:rsid w:val="000D3B7F"/>
    <w:rsid w:val="000E44FF"/>
    <w:rsid w:val="00105A86"/>
    <w:rsid w:val="00111FAD"/>
    <w:rsid w:val="00120F23"/>
    <w:rsid w:val="001226C0"/>
    <w:rsid w:val="001236B9"/>
    <w:rsid w:val="00137FA2"/>
    <w:rsid w:val="00140C3F"/>
    <w:rsid w:val="0014201E"/>
    <w:rsid w:val="00144BDD"/>
    <w:rsid w:val="001506AD"/>
    <w:rsid w:val="00153391"/>
    <w:rsid w:val="00166F08"/>
    <w:rsid w:val="00167569"/>
    <w:rsid w:val="00181A93"/>
    <w:rsid w:val="00183018"/>
    <w:rsid w:val="0018324A"/>
    <w:rsid w:val="001842A0"/>
    <w:rsid w:val="001879B8"/>
    <w:rsid w:val="001A47FC"/>
    <w:rsid w:val="001B06E8"/>
    <w:rsid w:val="001B63E4"/>
    <w:rsid w:val="001B7BC4"/>
    <w:rsid w:val="001C08E8"/>
    <w:rsid w:val="001C1781"/>
    <w:rsid w:val="001C252D"/>
    <w:rsid w:val="001D20D1"/>
    <w:rsid w:val="001D54AF"/>
    <w:rsid w:val="001E245A"/>
    <w:rsid w:val="001E4C38"/>
    <w:rsid w:val="001E5C20"/>
    <w:rsid w:val="001F06B8"/>
    <w:rsid w:val="00201939"/>
    <w:rsid w:val="00214511"/>
    <w:rsid w:val="002158D2"/>
    <w:rsid w:val="0022012B"/>
    <w:rsid w:val="00230F0F"/>
    <w:rsid w:val="002317AC"/>
    <w:rsid w:val="00240DED"/>
    <w:rsid w:val="002460FB"/>
    <w:rsid w:val="00246643"/>
    <w:rsid w:val="002516DB"/>
    <w:rsid w:val="00272F3D"/>
    <w:rsid w:val="002759F1"/>
    <w:rsid w:val="00277AE1"/>
    <w:rsid w:val="0028077D"/>
    <w:rsid w:val="0029480F"/>
    <w:rsid w:val="002949EB"/>
    <w:rsid w:val="0029719B"/>
    <w:rsid w:val="002A71FA"/>
    <w:rsid w:val="002B4C11"/>
    <w:rsid w:val="002C795A"/>
    <w:rsid w:val="002D0127"/>
    <w:rsid w:val="002D7C7C"/>
    <w:rsid w:val="002F2C82"/>
    <w:rsid w:val="002F4337"/>
    <w:rsid w:val="002F44AF"/>
    <w:rsid w:val="00311FC2"/>
    <w:rsid w:val="00320840"/>
    <w:rsid w:val="00337553"/>
    <w:rsid w:val="003403F0"/>
    <w:rsid w:val="00355DAD"/>
    <w:rsid w:val="00357B59"/>
    <w:rsid w:val="00362D76"/>
    <w:rsid w:val="00366B62"/>
    <w:rsid w:val="00371430"/>
    <w:rsid w:val="00376DC4"/>
    <w:rsid w:val="00380DA2"/>
    <w:rsid w:val="003827B7"/>
    <w:rsid w:val="00391EA7"/>
    <w:rsid w:val="0039719C"/>
    <w:rsid w:val="003A01CC"/>
    <w:rsid w:val="003A1D3C"/>
    <w:rsid w:val="003B0649"/>
    <w:rsid w:val="003B46B4"/>
    <w:rsid w:val="003C6BD7"/>
    <w:rsid w:val="003E2E3E"/>
    <w:rsid w:val="0041499A"/>
    <w:rsid w:val="004346A0"/>
    <w:rsid w:val="00440D21"/>
    <w:rsid w:val="00441255"/>
    <w:rsid w:val="00450458"/>
    <w:rsid w:val="00454ABE"/>
    <w:rsid w:val="00470F19"/>
    <w:rsid w:val="00474F70"/>
    <w:rsid w:val="004824C1"/>
    <w:rsid w:val="0048491C"/>
    <w:rsid w:val="00486F96"/>
    <w:rsid w:val="00487059"/>
    <w:rsid w:val="004B2F52"/>
    <w:rsid w:val="004C2C3E"/>
    <w:rsid w:val="004C5CD7"/>
    <w:rsid w:val="004E0AC8"/>
    <w:rsid w:val="004E500F"/>
    <w:rsid w:val="004E77D8"/>
    <w:rsid w:val="004F05D2"/>
    <w:rsid w:val="004F6877"/>
    <w:rsid w:val="00520DB0"/>
    <w:rsid w:val="00521982"/>
    <w:rsid w:val="0053204B"/>
    <w:rsid w:val="0053306C"/>
    <w:rsid w:val="00537CF6"/>
    <w:rsid w:val="005404E3"/>
    <w:rsid w:val="005463CE"/>
    <w:rsid w:val="00566071"/>
    <w:rsid w:val="005768B7"/>
    <w:rsid w:val="005814C4"/>
    <w:rsid w:val="00587597"/>
    <w:rsid w:val="00590FA8"/>
    <w:rsid w:val="00597762"/>
    <w:rsid w:val="005A0D6E"/>
    <w:rsid w:val="005A16C2"/>
    <w:rsid w:val="005B15A1"/>
    <w:rsid w:val="005B1E79"/>
    <w:rsid w:val="005C6D58"/>
    <w:rsid w:val="005C7D82"/>
    <w:rsid w:val="005D208D"/>
    <w:rsid w:val="005D3C8B"/>
    <w:rsid w:val="005D6D67"/>
    <w:rsid w:val="005E3133"/>
    <w:rsid w:val="00603BB4"/>
    <w:rsid w:val="006129D1"/>
    <w:rsid w:val="006270BE"/>
    <w:rsid w:val="0063203C"/>
    <w:rsid w:val="00645AB9"/>
    <w:rsid w:val="00647987"/>
    <w:rsid w:val="0065134A"/>
    <w:rsid w:val="00652C7B"/>
    <w:rsid w:val="00665CA3"/>
    <w:rsid w:val="00684898"/>
    <w:rsid w:val="006914AC"/>
    <w:rsid w:val="006950F8"/>
    <w:rsid w:val="006A23A8"/>
    <w:rsid w:val="006A3A0E"/>
    <w:rsid w:val="006B3FEA"/>
    <w:rsid w:val="006C4D2E"/>
    <w:rsid w:val="006C6374"/>
    <w:rsid w:val="006D599F"/>
    <w:rsid w:val="006D6DC8"/>
    <w:rsid w:val="006E3A60"/>
    <w:rsid w:val="006F1C2A"/>
    <w:rsid w:val="006F403C"/>
    <w:rsid w:val="00712D8B"/>
    <w:rsid w:val="0071348C"/>
    <w:rsid w:val="007152B0"/>
    <w:rsid w:val="007176D7"/>
    <w:rsid w:val="00734B36"/>
    <w:rsid w:val="007366A9"/>
    <w:rsid w:val="00736F25"/>
    <w:rsid w:val="00750F8C"/>
    <w:rsid w:val="00766DD7"/>
    <w:rsid w:val="00775C01"/>
    <w:rsid w:val="00781D50"/>
    <w:rsid w:val="00787E56"/>
    <w:rsid w:val="00787F96"/>
    <w:rsid w:val="00795F62"/>
    <w:rsid w:val="007A2F74"/>
    <w:rsid w:val="007A533B"/>
    <w:rsid w:val="007A714B"/>
    <w:rsid w:val="007C1D8A"/>
    <w:rsid w:val="007C77E2"/>
    <w:rsid w:val="007D04A8"/>
    <w:rsid w:val="007D7C43"/>
    <w:rsid w:val="007E3D93"/>
    <w:rsid w:val="007F1AC7"/>
    <w:rsid w:val="0080329E"/>
    <w:rsid w:val="008036F1"/>
    <w:rsid w:val="0081092B"/>
    <w:rsid w:val="00813F39"/>
    <w:rsid w:val="0082324F"/>
    <w:rsid w:val="0083004F"/>
    <w:rsid w:val="00834D7D"/>
    <w:rsid w:val="00843174"/>
    <w:rsid w:val="00846285"/>
    <w:rsid w:val="00855473"/>
    <w:rsid w:val="008610E5"/>
    <w:rsid w:val="00872091"/>
    <w:rsid w:val="00872292"/>
    <w:rsid w:val="00873652"/>
    <w:rsid w:val="008762E5"/>
    <w:rsid w:val="00880F0A"/>
    <w:rsid w:val="00882E6A"/>
    <w:rsid w:val="0088532F"/>
    <w:rsid w:val="00890289"/>
    <w:rsid w:val="008965E3"/>
    <w:rsid w:val="00896B25"/>
    <w:rsid w:val="008B07F6"/>
    <w:rsid w:val="008B277A"/>
    <w:rsid w:val="008B3904"/>
    <w:rsid w:val="008C798F"/>
    <w:rsid w:val="008E25FB"/>
    <w:rsid w:val="008E7B80"/>
    <w:rsid w:val="008F057C"/>
    <w:rsid w:val="008F1636"/>
    <w:rsid w:val="008F2C4F"/>
    <w:rsid w:val="008F3F43"/>
    <w:rsid w:val="0090212F"/>
    <w:rsid w:val="00902C8C"/>
    <w:rsid w:val="00907E4A"/>
    <w:rsid w:val="00911B72"/>
    <w:rsid w:val="00925DB8"/>
    <w:rsid w:val="009524DE"/>
    <w:rsid w:val="0096065D"/>
    <w:rsid w:val="009668BD"/>
    <w:rsid w:val="00973A7B"/>
    <w:rsid w:val="00976361"/>
    <w:rsid w:val="0097708F"/>
    <w:rsid w:val="009802F2"/>
    <w:rsid w:val="00980F48"/>
    <w:rsid w:val="009831EF"/>
    <w:rsid w:val="009870D7"/>
    <w:rsid w:val="0099107D"/>
    <w:rsid w:val="00993BAD"/>
    <w:rsid w:val="009A50BE"/>
    <w:rsid w:val="009B0FC7"/>
    <w:rsid w:val="009B2F48"/>
    <w:rsid w:val="009B53BC"/>
    <w:rsid w:val="009B7591"/>
    <w:rsid w:val="009C1819"/>
    <w:rsid w:val="009C2207"/>
    <w:rsid w:val="009C2DD2"/>
    <w:rsid w:val="009C598E"/>
    <w:rsid w:val="009E5F99"/>
    <w:rsid w:val="009F6444"/>
    <w:rsid w:val="00A01BD0"/>
    <w:rsid w:val="00A050B0"/>
    <w:rsid w:val="00A1177C"/>
    <w:rsid w:val="00A16310"/>
    <w:rsid w:val="00A17ADD"/>
    <w:rsid w:val="00A20EFC"/>
    <w:rsid w:val="00A37616"/>
    <w:rsid w:val="00A41BA3"/>
    <w:rsid w:val="00A46445"/>
    <w:rsid w:val="00A601B4"/>
    <w:rsid w:val="00A60404"/>
    <w:rsid w:val="00A72796"/>
    <w:rsid w:val="00A817AE"/>
    <w:rsid w:val="00A9609C"/>
    <w:rsid w:val="00AA47B8"/>
    <w:rsid w:val="00AA4BC0"/>
    <w:rsid w:val="00AB0165"/>
    <w:rsid w:val="00AB7F51"/>
    <w:rsid w:val="00AC06BB"/>
    <w:rsid w:val="00AC36F4"/>
    <w:rsid w:val="00AC3746"/>
    <w:rsid w:val="00AC379D"/>
    <w:rsid w:val="00AD2602"/>
    <w:rsid w:val="00AD4104"/>
    <w:rsid w:val="00AD66B3"/>
    <w:rsid w:val="00AE3365"/>
    <w:rsid w:val="00B0246D"/>
    <w:rsid w:val="00B11797"/>
    <w:rsid w:val="00B16A06"/>
    <w:rsid w:val="00B17DF2"/>
    <w:rsid w:val="00B2479E"/>
    <w:rsid w:val="00B45755"/>
    <w:rsid w:val="00B55BB0"/>
    <w:rsid w:val="00B60E47"/>
    <w:rsid w:val="00B80934"/>
    <w:rsid w:val="00B811FF"/>
    <w:rsid w:val="00B8269E"/>
    <w:rsid w:val="00B90D10"/>
    <w:rsid w:val="00B932CC"/>
    <w:rsid w:val="00B93EF4"/>
    <w:rsid w:val="00B95658"/>
    <w:rsid w:val="00BA1D57"/>
    <w:rsid w:val="00BA2856"/>
    <w:rsid w:val="00BA3BE9"/>
    <w:rsid w:val="00BB4636"/>
    <w:rsid w:val="00BC477B"/>
    <w:rsid w:val="00BC7BFA"/>
    <w:rsid w:val="00BD564E"/>
    <w:rsid w:val="00BD7769"/>
    <w:rsid w:val="00BF2A47"/>
    <w:rsid w:val="00BF5DA0"/>
    <w:rsid w:val="00C001A4"/>
    <w:rsid w:val="00C11F9D"/>
    <w:rsid w:val="00C204A4"/>
    <w:rsid w:val="00C30ED2"/>
    <w:rsid w:val="00C32CEA"/>
    <w:rsid w:val="00C6049C"/>
    <w:rsid w:val="00C72F1D"/>
    <w:rsid w:val="00C84AE9"/>
    <w:rsid w:val="00C85DDF"/>
    <w:rsid w:val="00C924B1"/>
    <w:rsid w:val="00C93FA0"/>
    <w:rsid w:val="00CB1136"/>
    <w:rsid w:val="00CB2AB6"/>
    <w:rsid w:val="00CC2212"/>
    <w:rsid w:val="00CC4B43"/>
    <w:rsid w:val="00CC4F94"/>
    <w:rsid w:val="00CD5998"/>
    <w:rsid w:val="00CE0B0C"/>
    <w:rsid w:val="00D02F75"/>
    <w:rsid w:val="00D05DEF"/>
    <w:rsid w:val="00D2490B"/>
    <w:rsid w:val="00D3123A"/>
    <w:rsid w:val="00D33347"/>
    <w:rsid w:val="00D34066"/>
    <w:rsid w:val="00D41F9B"/>
    <w:rsid w:val="00D4249F"/>
    <w:rsid w:val="00D46799"/>
    <w:rsid w:val="00D56C35"/>
    <w:rsid w:val="00D57525"/>
    <w:rsid w:val="00D577DD"/>
    <w:rsid w:val="00D62D86"/>
    <w:rsid w:val="00D6342C"/>
    <w:rsid w:val="00D7362F"/>
    <w:rsid w:val="00D73B93"/>
    <w:rsid w:val="00D753A8"/>
    <w:rsid w:val="00D77947"/>
    <w:rsid w:val="00DA6F42"/>
    <w:rsid w:val="00DD1099"/>
    <w:rsid w:val="00DD5374"/>
    <w:rsid w:val="00DF12EF"/>
    <w:rsid w:val="00DF4B69"/>
    <w:rsid w:val="00DF7087"/>
    <w:rsid w:val="00DF7E15"/>
    <w:rsid w:val="00E045BA"/>
    <w:rsid w:val="00E054A8"/>
    <w:rsid w:val="00E077DB"/>
    <w:rsid w:val="00E14851"/>
    <w:rsid w:val="00E22370"/>
    <w:rsid w:val="00E358D1"/>
    <w:rsid w:val="00E4326A"/>
    <w:rsid w:val="00E52FAA"/>
    <w:rsid w:val="00E53220"/>
    <w:rsid w:val="00E62ABD"/>
    <w:rsid w:val="00EB04DB"/>
    <w:rsid w:val="00EB646F"/>
    <w:rsid w:val="00EE0474"/>
    <w:rsid w:val="00EE048F"/>
    <w:rsid w:val="00EF088A"/>
    <w:rsid w:val="00EF2A67"/>
    <w:rsid w:val="00EF3F9A"/>
    <w:rsid w:val="00EF465C"/>
    <w:rsid w:val="00EF470A"/>
    <w:rsid w:val="00EF481A"/>
    <w:rsid w:val="00F20F22"/>
    <w:rsid w:val="00F33684"/>
    <w:rsid w:val="00F34B3B"/>
    <w:rsid w:val="00F37FE3"/>
    <w:rsid w:val="00F5624F"/>
    <w:rsid w:val="00F5655B"/>
    <w:rsid w:val="00F57311"/>
    <w:rsid w:val="00F656E2"/>
    <w:rsid w:val="00F72311"/>
    <w:rsid w:val="00F76B5F"/>
    <w:rsid w:val="00F82447"/>
    <w:rsid w:val="00F92EEA"/>
    <w:rsid w:val="00FA19F9"/>
    <w:rsid w:val="00FA3A1A"/>
    <w:rsid w:val="00FA576F"/>
    <w:rsid w:val="00FB1549"/>
    <w:rsid w:val="00FB2314"/>
    <w:rsid w:val="00FD7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652"/>
    <w:pPr>
      <w:ind w:left="720"/>
      <w:contextualSpacing/>
    </w:pPr>
  </w:style>
  <w:style w:type="paragraph" w:styleId="Header">
    <w:name w:val="header"/>
    <w:basedOn w:val="Normal"/>
    <w:link w:val="HeaderChar"/>
    <w:uiPriority w:val="99"/>
    <w:unhideWhenUsed/>
    <w:rsid w:val="00063D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DF6"/>
  </w:style>
  <w:style w:type="paragraph" w:styleId="Footer">
    <w:name w:val="footer"/>
    <w:basedOn w:val="Normal"/>
    <w:link w:val="FooterChar"/>
    <w:uiPriority w:val="99"/>
    <w:unhideWhenUsed/>
    <w:rsid w:val="00063D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DF6"/>
  </w:style>
  <w:style w:type="table" w:styleId="TableGrid">
    <w:name w:val="Table Grid"/>
    <w:basedOn w:val="TableNormal"/>
    <w:uiPriority w:val="59"/>
    <w:rsid w:val="00063D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9719B"/>
    <w:pPr>
      <w:spacing w:after="0" w:line="240" w:lineRule="auto"/>
    </w:pPr>
    <w:rPr>
      <w:rFonts w:eastAsiaTheme="minorEastAsia"/>
    </w:rPr>
  </w:style>
  <w:style w:type="character" w:customStyle="1" w:styleId="NoSpacingChar">
    <w:name w:val="No Spacing Char"/>
    <w:basedOn w:val="DefaultParagraphFont"/>
    <w:link w:val="NoSpacing"/>
    <w:uiPriority w:val="1"/>
    <w:rsid w:val="0029719B"/>
    <w:rPr>
      <w:rFonts w:eastAsiaTheme="minorEastAsia"/>
    </w:rPr>
  </w:style>
  <w:style w:type="paragraph" w:styleId="BalloonText">
    <w:name w:val="Balloon Text"/>
    <w:basedOn w:val="Normal"/>
    <w:link w:val="BalloonTextChar"/>
    <w:uiPriority w:val="99"/>
    <w:semiHidden/>
    <w:unhideWhenUsed/>
    <w:rsid w:val="0029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19B"/>
    <w:rPr>
      <w:rFonts w:ascii="Tahoma" w:hAnsi="Tahoma" w:cs="Tahoma"/>
      <w:sz w:val="16"/>
      <w:szCs w:val="16"/>
    </w:rPr>
  </w:style>
  <w:style w:type="paragraph" w:styleId="Caption">
    <w:name w:val="caption"/>
    <w:basedOn w:val="Normal"/>
    <w:next w:val="Normal"/>
    <w:uiPriority w:val="35"/>
    <w:unhideWhenUsed/>
    <w:qFormat/>
    <w:rsid w:val="009524DE"/>
    <w:pPr>
      <w:spacing w:line="240" w:lineRule="auto"/>
    </w:pPr>
    <w:rPr>
      <w:b/>
      <w:bCs/>
      <w:color w:val="4F81BD" w:themeColor="accent1"/>
      <w:sz w:val="18"/>
      <w:szCs w:val="18"/>
    </w:rPr>
  </w:style>
  <w:style w:type="numbering" w:customStyle="1" w:styleId="1">
    <w:name w:val="نمط1"/>
    <w:uiPriority w:val="99"/>
    <w:rsid w:val="00902C8C"/>
    <w:pPr>
      <w:numPr>
        <w:numId w:val="2"/>
      </w:numPr>
    </w:pPr>
  </w:style>
  <w:style w:type="numbering" w:customStyle="1" w:styleId="2">
    <w:name w:val="نمط2"/>
    <w:uiPriority w:val="99"/>
    <w:rsid w:val="00902C8C"/>
    <w:pPr>
      <w:numPr>
        <w:numId w:val="3"/>
      </w:numPr>
    </w:pPr>
  </w:style>
  <w:style w:type="numbering" w:customStyle="1" w:styleId="3">
    <w:name w:val="نمط3"/>
    <w:uiPriority w:val="99"/>
    <w:rsid w:val="00902C8C"/>
    <w:pPr>
      <w:numPr>
        <w:numId w:val="4"/>
      </w:numPr>
    </w:pPr>
  </w:style>
  <w:style w:type="numbering" w:customStyle="1" w:styleId="4">
    <w:name w:val="نمط4"/>
    <w:uiPriority w:val="99"/>
    <w:rsid w:val="00902C8C"/>
    <w:pPr>
      <w:numPr>
        <w:numId w:val="5"/>
      </w:numPr>
    </w:pPr>
  </w:style>
  <w:style w:type="numbering" w:customStyle="1" w:styleId="5">
    <w:name w:val="نمط5"/>
    <w:uiPriority w:val="99"/>
    <w:rsid w:val="00902C8C"/>
    <w:pPr>
      <w:numPr>
        <w:numId w:val="6"/>
      </w:numPr>
    </w:pPr>
  </w:style>
  <w:style w:type="numbering" w:customStyle="1" w:styleId="6">
    <w:name w:val="نمط6"/>
    <w:uiPriority w:val="99"/>
    <w:rsid w:val="00DA6F42"/>
    <w:pPr>
      <w:numPr>
        <w:numId w:val="7"/>
      </w:numPr>
    </w:pPr>
  </w:style>
  <w:style w:type="numbering" w:customStyle="1" w:styleId="7">
    <w:name w:val="نمط7"/>
    <w:uiPriority w:val="99"/>
    <w:rsid w:val="00DA6F42"/>
    <w:pPr>
      <w:numPr>
        <w:numId w:val="8"/>
      </w:numPr>
    </w:pPr>
  </w:style>
  <w:style w:type="paragraph" w:styleId="NormalWeb">
    <w:name w:val="Normal (Web)"/>
    <w:basedOn w:val="Normal"/>
    <w:uiPriority w:val="99"/>
    <w:semiHidden/>
    <w:unhideWhenUsed/>
    <w:rsid w:val="00907E4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652"/>
    <w:pPr>
      <w:ind w:left="720"/>
      <w:contextualSpacing/>
    </w:pPr>
  </w:style>
  <w:style w:type="paragraph" w:styleId="Header">
    <w:name w:val="header"/>
    <w:basedOn w:val="Normal"/>
    <w:link w:val="HeaderChar"/>
    <w:uiPriority w:val="99"/>
    <w:unhideWhenUsed/>
    <w:rsid w:val="00063D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DF6"/>
  </w:style>
  <w:style w:type="paragraph" w:styleId="Footer">
    <w:name w:val="footer"/>
    <w:basedOn w:val="Normal"/>
    <w:link w:val="FooterChar"/>
    <w:uiPriority w:val="99"/>
    <w:unhideWhenUsed/>
    <w:rsid w:val="00063D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DF6"/>
  </w:style>
  <w:style w:type="table" w:styleId="TableGrid">
    <w:name w:val="Table Grid"/>
    <w:basedOn w:val="TableNormal"/>
    <w:uiPriority w:val="59"/>
    <w:rsid w:val="00063D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9719B"/>
    <w:pPr>
      <w:spacing w:after="0" w:line="240" w:lineRule="auto"/>
    </w:pPr>
    <w:rPr>
      <w:rFonts w:eastAsiaTheme="minorEastAsia"/>
    </w:rPr>
  </w:style>
  <w:style w:type="character" w:customStyle="1" w:styleId="NoSpacingChar">
    <w:name w:val="No Spacing Char"/>
    <w:basedOn w:val="DefaultParagraphFont"/>
    <w:link w:val="NoSpacing"/>
    <w:uiPriority w:val="1"/>
    <w:rsid w:val="0029719B"/>
    <w:rPr>
      <w:rFonts w:eastAsiaTheme="minorEastAsia"/>
    </w:rPr>
  </w:style>
  <w:style w:type="paragraph" w:styleId="BalloonText">
    <w:name w:val="Balloon Text"/>
    <w:basedOn w:val="Normal"/>
    <w:link w:val="BalloonTextChar"/>
    <w:uiPriority w:val="99"/>
    <w:semiHidden/>
    <w:unhideWhenUsed/>
    <w:rsid w:val="0029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19B"/>
    <w:rPr>
      <w:rFonts w:ascii="Tahoma" w:hAnsi="Tahoma" w:cs="Tahoma"/>
      <w:sz w:val="16"/>
      <w:szCs w:val="16"/>
    </w:rPr>
  </w:style>
  <w:style w:type="paragraph" w:styleId="Caption">
    <w:name w:val="caption"/>
    <w:basedOn w:val="Normal"/>
    <w:next w:val="Normal"/>
    <w:uiPriority w:val="35"/>
    <w:unhideWhenUsed/>
    <w:qFormat/>
    <w:rsid w:val="009524DE"/>
    <w:pPr>
      <w:spacing w:line="240" w:lineRule="auto"/>
    </w:pPr>
    <w:rPr>
      <w:b/>
      <w:bCs/>
      <w:color w:val="4F81BD" w:themeColor="accent1"/>
      <w:sz w:val="18"/>
      <w:szCs w:val="18"/>
    </w:rPr>
  </w:style>
  <w:style w:type="numbering" w:customStyle="1" w:styleId="1">
    <w:name w:val="نمط1"/>
    <w:uiPriority w:val="99"/>
    <w:rsid w:val="00902C8C"/>
    <w:pPr>
      <w:numPr>
        <w:numId w:val="2"/>
      </w:numPr>
    </w:pPr>
  </w:style>
  <w:style w:type="numbering" w:customStyle="1" w:styleId="2">
    <w:name w:val="نمط2"/>
    <w:uiPriority w:val="99"/>
    <w:rsid w:val="00902C8C"/>
    <w:pPr>
      <w:numPr>
        <w:numId w:val="3"/>
      </w:numPr>
    </w:pPr>
  </w:style>
  <w:style w:type="numbering" w:customStyle="1" w:styleId="3">
    <w:name w:val="نمط3"/>
    <w:uiPriority w:val="99"/>
    <w:rsid w:val="00902C8C"/>
    <w:pPr>
      <w:numPr>
        <w:numId w:val="4"/>
      </w:numPr>
    </w:pPr>
  </w:style>
  <w:style w:type="numbering" w:customStyle="1" w:styleId="4">
    <w:name w:val="نمط4"/>
    <w:uiPriority w:val="99"/>
    <w:rsid w:val="00902C8C"/>
    <w:pPr>
      <w:numPr>
        <w:numId w:val="5"/>
      </w:numPr>
    </w:pPr>
  </w:style>
  <w:style w:type="numbering" w:customStyle="1" w:styleId="5">
    <w:name w:val="نمط5"/>
    <w:uiPriority w:val="99"/>
    <w:rsid w:val="00902C8C"/>
    <w:pPr>
      <w:numPr>
        <w:numId w:val="6"/>
      </w:numPr>
    </w:pPr>
  </w:style>
  <w:style w:type="numbering" w:customStyle="1" w:styleId="6">
    <w:name w:val="نمط6"/>
    <w:uiPriority w:val="99"/>
    <w:rsid w:val="00DA6F42"/>
    <w:pPr>
      <w:numPr>
        <w:numId w:val="7"/>
      </w:numPr>
    </w:pPr>
  </w:style>
  <w:style w:type="numbering" w:customStyle="1" w:styleId="7">
    <w:name w:val="نمط7"/>
    <w:uiPriority w:val="99"/>
    <w:rsid w:val="00DA6F42"/>
    <w:pPr>
      <w:numPr>
        <w:numId w:val="8"/>
      </w:numPr>
    </w:pPr>
  </w:style>
  <w:style w:type="paragraph" w:styleId="NormalWeb">
    <w:name w:val="Normal (Web)"/>
    <w:basedOn w:val="Normal"/>
    <w:uiPriority w:val="99"/>
    <w:semiHidden/>
    <w:unhideWhenUsed/>
    <w:rsid w:val="00907E4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3735">
      <w:bodyDiv w:val="1"/>
      <w:marLeft w:val="0"/>
      <w:marRight w:val="0"/>
      <w:marTop w:val="0"/>
      <w:marBottom w:val="0"/>
      <w:divBdr>
        <w:top w:val="none" w:sz="0" w:space="0" w:color="auto"/>
        <w:left w:val="none" w:sz="0" w:space="0" w:color="auto"/>
        <w:bottom w:val="none" w:sz="0" w:space="0" w:color="auto"/>
        <w:right w:val="none" w:sz="0" w:space="0" w:color="auto"/>
      </w:divBdr>
    </w:div>
    <w:div w:id="690495092">
      <w:bodyDiv w:val="1"/>
      <w:marLeft w:val="0"/>
      <w:marRight w:val="0"/>
      <w:marTop w:val="0"/>
      <w:marBottom w:val="0"/>
      <w:divBdr>
        <w:top w:val="none" w:sz="0" w:space="0" w:color="auto"/>
        <w:left w:val="none" w:sz="0" w:space="0" w:color="auto"/>
        <w:bottom w:val="none" w:sz="0" w:space="0" w:color="auto"/>
        <w:right w:val="none" w:sz="0" w:space="0" w:color="auto"/>
      </w:divBdr>
    </w:div>
    <w:div w:id="818495846">
      <w:bodyDiv w:val="1"/>
      <w:marLeft w:val="0"/>
      <w:marRight w:val="0"/>
      <w:marTop w:val="0"/>
      <w:marBottom w:val="0"/>
      <w:divBdr>
        <w:top w:val="none" w:sz="0" w:space="0" w:color="auto"/>
        <w:left w:val="none" w:sz="0" w:space="0" w:color="auto"/>
        <w:bottom w:val="none" w:sz="0" w:space="0" w:color="auto"/>
        <w:right w:val="none" w:sz="0" w:space="0" w:color="auto"/>
      </w:divBdr>
    </w:div>
    <w:div w:id="1387484768">
      <w:bodyDiv w:val="1"/>
      <w:marLeft w:val="0"/>
      <w:marRight w:val="0"/>
      <w:marTop w:val="0"/>
      <w:marBottom w:val="0"/>
      <w:divBdr>
        <w:top w:val="none" w:sz="0" w:space="0" w:color="auto"/>
        <w:left w:val="none" w:sz="0" w:space="0" w:color="auto"/>
        <w:bottom w:val="none" w:sz="0" w:space="0" w:color="auto"/>
        <w:right w:val="none" w:sz="0" w:space="0" w:color="auto"/>
      </w:divBdr>
      <w:divsChild>
        <w:div w:id="751126338">
          <w:marLeft w:val="0"/>
          <w:marRight w:val="547"/>
          <w:marTop w:val="0"/>
          <w:marBottom w:val="0"/>
          <w:divBdr>
            <w:top w:val="none" w:sz="0" w:space="0" w:color="auto"/>
            <w:left w:val="none" w:sz="0" w:space="0" w:color="auto"/>
            <w:bottom w:val="none" w:sz="0" w:space="0" w:color="auto"/>
            <w:right w:val="none" w:sz="0" w:space="0" w:color="auto"/>
          </w:divBdr>
        </w:div>
        <w:div w:id="954560372">
          <w:marLeft w:val="0"/>
          <w:marRight w:val="547"/>
          <w:marTop w:val="0"/>
          <w:marBottom w:val="0"/>
          <w:divBdr>
            <w:top w:val="none" w:sz="0" w:space="0" w:color="auto"/>
            <w:left w:val="none" w:sz="0" w:space="0" w:color="auto"/>
            <w:bottom w:val="none" w:sz="0" w:space="0" w:color="auto"/>
            <w:right w:val="none" w:sz="0" w:space="0" w:color="auto"/>
          </w:divBdr>
        </w:div>
      </w:divsChild>
    </w:div>
    <w:div w:id="1455707633">
      <w:bodyDiv w:val="1"/>
      <w:marLeft w:val="0"/>
      <w:marRight w:val="0"/>
      <w:marTop w:val="0"/>
      <w:marBottom w:val="0"/>
      <w:divBdr>
        <w:top w:val="none" w:sz="0" w:space="0" w:color="auto"/>
        <w:left w:val="none" w:sz="0" w:space="0" w:color="auto"/>
        <w:bottom w:val="none" w:sz="0" w:space="0" w:color="auto"/>
        <w:right w:val="none" w:sz="0" w:space="0" w:color="auto"/>
      </w:divBdr>
    </w:div>
    <w:div w:id="1581872009">
      <w:bodyDiv w:val="1"/>
      <w:marLeft w:val="0"/>
      <w:marRight w:val="0"/>
      <w:marTop w:val="0"/>
      <w:marBottom w:val="0"/>
      <w:divBdr>
        <w:top w:val="none" w:sz="0" w:space="0" w:color="auto"/>
        <w:left w:val="none" w:sz="0" w:space="0" w:color="auto"/>
        <w:bottom w:val="none" w:sz="0" w:space="0" w:color="auto"/>
        <w:right w:val="none" w:sz="0" w:space="0" w:color="auto"/>
      </w:divBdr>
      <w:divsChild>
        <w:div w:id="1301687730">
          <w:marLeft w:val="547"/>
          <w:marRight w:val="0"/>
          <w:marTop w:val="0"/>
          <w:marBottom w:val="0"/>
          <w:divBdr>
            <w:top w:val="none" w:sz="0" w:space="0" w:color="auto"/>
            <w:left w:val="none" w:sz="0" w:space="0" w:color="auto"/>
            <w:bottom w:val="none" w:sz="0" w:space="0" w:color="auto"/>
            <w:right w:val="none" w:sz="0" w:space="0" w:color="auto"/>
          </w:divBdr>
        </w:div>
        <w:div w:id="849830978">
          <w:marLeft w:val="0"/>
          <w:marRight w:val="547"/>
          <w:marTop w:val="0"/>
          <w:marBottom w:val="0"/>
          <w:divBdr>
            <w:top w:val="none" w:sz="0" w:space="0" w:color="auto"/>
            <w:left w:val="none" w:sz="0" w:space="0" w:color="auto"/>
            <w:bottom w:val="none" w:sz="0" w:space="0" w:color="auto"/>
            <w:right w:val="none" w:sz="0" w:space="0" w:color="auto"/>
          </w:divBdr>
        </w:div>
        <w:div w:id="1342120673">
          <w:marLeft w:val="0"/>
          <w:marRight w:val="547"/>
          <w:marTop w:val="0"/>
          <w:marBottom w:val="0"/>
          <w:divBdr>
            <w:top w:val="none" w:sz="0" w:space="0" w:color="auto"/>
            <w:left w:val="none" w:sz="0" w:space="0" w:color="auto"/>
            <w:bottom w:val="none" w:sz="0" w:space="0" w:color="auto"/>
            <w:right w:val="none" w:sz="0" w:space="0" w:color="auto"/>
          </w:divBdr>
        </w:div>
        <w:div w:id="1651591409">
          <w:marLeft w:val="0"/>
          <w:marRight w:val="547"/>
          <w:marTop w:val="0"/>
          <w:marBottom w:val="0"/>
          <w:divBdr>
            <w:top w:val="none" w:sz="0" w:space="0" w:color="auto"/>
            <w:left w:val="none" w:sz="0" w:space="0" w:color="auto"/>
            <w:bottom w:val="none" w:sz="0" w:space="0" w:color="auto"/>
            <w:right w:val="none" w:sz="0" w:space="0" w:color="auto"/>
          </w:divBdr>
        </w:div>
        <w:div w:id="1982996516">
          <w:marLeft w:val="0"/>
          <w:marRight w:val="547"/>
          <w:marTop w:val="0"/>
          <w:marBottom w:val="0"/>
          <w:divBdr>
            <w:top w:val="none" w:sz="0" w:space="0" w:color="auto"/>
            <w:left w:val="none" w:sz="0" w:space="0" w:color="auto"/>
            <w:bottom w:val="none" w:sz="0" w:space="0" w:color="auto"/>
            <w:right w:val="none" w:sz="0" w:space="0" w:color="auto"/>
          </w:divBdr>
        </w:div>
        <w:div w:id="1196890826">
          <w:marLeft w:val="0"/>
          <w:marRight w:val="547"/>
          <w:marTop w:val="0"/>
          <w:marBottom w:val="0"/>
          <w:divBdr>
            <w:top w:val="none" w:sz="0" w:space="0" w:color="auto"/>
            <w:left w:val="none" w:sz="0" w:space="0" w:color="auto"/>
            <w:bottom w:val="none" w:sz="0" w:space="0" w:color="auto"/>
            <w:right w:val="none" w:sz="0" w:space="0" w:color="auto"/>
          </w:divBdr>
        </w:div>
        <w:div w:id="1740210142">
          <w:marLeft w:val="0"/>
          <w:marRight w:val="547"/>
          <w:marTop w:val="0"/>
          <w:marBottom w:val="0"/>
          <w:divBdr>
            <w:top w:val="none" w:sz="0" w:space="0" w:color="auto"/>
            <w:left w:val="none" w:sz="0" w:space="0" w:color="auto"/>
            <w:bottom w:val="none" w:sz="0" w:space="0" w:color="auto"/>
            <w:right w:val="none" w:sz="0" w:space="0" w:color="auto"/>
          </w:divBdr>
        </w:div>
        <w:div w:id="1501698659">
          <w:marLeft w:val="0"/>
          <w:marRight w:val="547"/>
          <w:marTop w:val="0"/>
          <w:marBottom w:val="0"/>
          <w:divBdr>
            <w:top w:val="none" w:sz="0" w:space="0" w:color="auto"/>
            <w:left w:val="none" w:sz="0" w:space="0" w:color="auto"/>
            <w:bottom w:val="none" w:sz="0" w:space="0" w:color="auto"/>
            <w:right w:val="none" w:sz="0" w:space="0" w:color="auto"/>
          </w:divBdr>
        </w:div>
        <w:div w:id="2116437765">
          <w:marLeft w:val="0"/>
          <w:marRight w:val="547"/>
          <w:marTop w:val="0"/>
          <w:marBottom w:val="0"/>
          <w:divBdr>
            <w:top w:val="none" w:sz="0" w:space="0" w:color="auto"/>
            <w:left w:val="none" w:sz="0" w:space="0" w:color="auto"/>
            <w:bottom w:val="none" w:sz="0" w:space="0" w:color="auto"/>
            <w:right w:val="none" w:sz="0" w:space="0" w:color="auto"/>
          </w:divBdr>
        </w:div>
        <w:div w:id="1480459852">
          <w:marLeft w:val="0"/>
          <w:marRight w:val="547"/>
          <w:marTop w:val="0"/>
          <w:marBottom w:val="0"/>
          <w:divBdr>
            <w:top w:val="none" w:sz="0" w:space="0" w:color="auto"/>
            <w:left w:val="none" w:sz="0" w:space="0" w:color="auto"/>
            <w:bottom w:val="none" w:sz="0" w:space="0" w:color="auto"/>
            <w:right w:val="none" w:sz="0" w:space="0" w:color="auto"/>
          </w:divBdr>
        </w:div>
        <w:div w:id="818350156">
          <w:marLeft w:val="0"/>
          <w:marRight w:val="547"/>
          <w:marTop w:val="0"/>
          <w:marBottom w:val="0"/>
          <w:divBdr>
            <w:top w:val="none" w:sz="0" w:space="0" w:color="auto"/>
            <w:left w:val="none" w:sz="0" w:space="0" w:color="auto"/>
            <w:bottom w:val="none" w:sz="0" w:space="0" w:color="auto"/>
            <w:right w:val="none" w:sz="0" w:space="0" w:color="auto"/>
          </w:divBdr>
        </w:div>
        <w:div w:id="1351369849">
          <w:marLeft w:val="0"/>
          <w:marRight w:val="547"/>
          <w:marTop w:val="0"/>
          <w:marBottom w:val="0"/>
          <w:divBdr>
            <w:top w:val="none" w:sz="0" w:space="0" w:color="auto"/>
            <w:left w:val="none" w:sz="0" w:space="0" w:color="auto"/>
            <w:bottom w:val="none" w:sz="0" w:space="0" w:color="auto"/>
            <w:right w:val="none" w:sz="0" w:space="0" w:color="auto"/>
          </w:divBdr>
        </w:div>
        <w:div w:id="1304773843">
          <w:marLeft w:val="0"/>
          <w:marRight w:val="547"/>
          <w:marTop w:val="0"/>
          <w:marBottom w:val="0"/>
          <w:divBdr>
            <w:top w:val="none" w:sz="0" w:space="0" w:color="auto"/>
            <w:left w:val="none" w:sz="0" w:space="0" w:color="auto"/>
            <w:bottom w:val="none" w:sz="0" w:space="0" w:color="auto"/>
            <w:right w:val="none" w:sz="0" w:space="0" w:color="auto"/>
          </w:divBdr>
        </w:div>
        <w:div w:id="2064133430">
          <w:marLeft w:val="0"/>
          <w:marRight w:val="547"/>
          <w:marTop w:val="0"/>
          <w:marBottom w:val="0"/>
          <w:divBdr>
            <w:top w:val="none" w:sz="0" w:space="0" w:color="auto"/>
            <w:left w:val="none" w:sz="0" w:space="0" w:color="auto"/>
            <w:bottom w:val="none" w:sz="0" w:space="0" w:color="auto"/>
            <w:right w:val="none" w:sz="0" w:space="0" w:color="auto"/>
          </w:divBdr>
        </w:div>
        <w:div w:id="44573239">
          <w:marLeft w:val="0"/>
          <w:marRight w:val="547"/>
          <w:marTop w:val="0"/>
          <w:marBottom w:val="0"/>
          <w:divBdr>
            <w:top w:val="none" w:sz="0" w:space="0" w:color="auto"/>
            <w:left w:val="none" w:sz="0" w:space="0" w:color="auto"/>
            <w:bottom w:val="none" w:sz="0" w:space="0" w:color="auto"/>
            <w:right w:val="none" w:sz="0" w:space="0" w:color="auto"/>
          </w:divBdr>
        </w:div>
      </w:divsChild>
    </w:div>
    <w:div w:id="1593322152">
      <w:bodyDiv w:val="1"/>
      <w:marLeft w:val="0"/>
      <w:marRight w:val="0"/>
      <w:marTop w:val="0"/>
      <w:marBottom w:val="0"/>
      <w:divBdr>
        <w:top w:val="none" w:sz="0" w:space="0" w:color="auto"/>
        <w:left w:val="none" w:sz="0" w:space="0" w:color="auto"/>
        <w:bottom w:val="none" w:sz="0" w:space="0" w:color="auto"/>
        <w:right w:val="none" w:sz="0" w:space="0" w:color="auto"/>
      </w:divBdr>
      <w:divsChild>
        <w:div w:id="1434741692">
          <w:marLeft w:val="0"/>
          <w:marRight w:val="547"/>
          <w:marTop w:val="0"/>
          <w:marBottom w:val="0"/>
          <w:divBdr>
            <w:top w:val="none" w:sz="0" w:space="0" w:color="auto"/>
            <w:left w:val="none" w:sz="0" w:space="0" w:color="auto"/>
            <w:bottom w:val="none" w:sz="0" w:space="0" w:color="auto"/>
            <w:right w:val="none" w:sz="0" w:space="0" w:color="auto"/>
          </w:divBdr>
        </w:div>
        <w:div w:id="1935898361">
          <w:marLeft w:val="0"/>
          <w:marRight w:val="547"/>
          <w:marTop w:val="0"/>
          <w:marBottom w:val="0"/>
          <w:divBdr>
            <w:top w:val="none" w:sz="0" w:space="0" w:color="auto"/>
            <w:left w:val="none" w:sz="0" w:space="0" w:color="auto"/>
            <w:bottom w:val="none" w:sz="0" w:space="0" w:color="auto"/>
            <w:right w:val="none" w:sz="0" w:space="0" w:color="auto"/>
          </w:divBdr>
        </w:div>
      </w:divsChild>
    </w:div>
    <w:div w:id="1702899371">
      <w:bodyDiv w:val="1"/>
      <w:marLeft w:val="0"/>
      <w:marRight w:val="0"/>
      <w:marTop w:val="0"/>
      <w:marBottom w:val="0"/>
      <w:divBdr>
        <w:top w:val="none" w:sz="0" w:space="0" w:color="auto"/>
        <w:left w:val="none" w:sz="0" w:space="0" w:color="auto"/>
        <w:bottom w:val="none" w:sz="0" w:space="0" w:color="auto"/>
        <w:right w:val="none" w:sz="0" w:space="0" w:color="auto"/>
      </w:divBdr>
    </w:div>
    <w:div w:id="1730572057">
      <w:bodyDiv w:val="1"/>
      <w:marLeft w:val="0"/>
      <w:marRight w:val="0"/>
      <w:marTop w:val="0"/>
      <w:marBottom w:val="0"/>
      <w:divBdr>
        <w:top w:val="none" w:sz="0" w:space="0" w:color="auto"/>
        <w:left w:val="none" w:sz="0" w:space="0" w:color="auto"/>
        <w:bottom w:val="none" w:sz="0" w:space="0" w:color="auto"/>
        <w:right w:val="none" w:sz="0" w:space="0" w:color="auto"/>
      </w:divBdr>
    </w:div>
    <w:div w:id="18677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2019-12-11T00:00:00</PublishDate>
  <Abstract>ورقة بحثية عن بناء استراتيجية الموارد البشرية ... تم التطرق فيها الى مفهوم استراتيجية ادارة الموارد البشرية ومفهوم الاستراتيجية ضمن هذا المجال ومراحل بناء استراتيجية ادارة الموارد البشرية وعناصر نجاح بناء استراتيجية ادارة الموارد البشرية.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6F8C72-244F-4CD2-811E-3B916383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7</Pages>
  <Words>1343</Words>
  <Characters>7657</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مادة                   إدارة الموارد البشرية</vt:lpstr>
      <vt:lpstr>ورقة بحثية Paper</vt:lpstr>
    </vt:vector>
  </TitlesOfParts>
  <Company>DR.Ahmed Saker</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مادة                   إدارة الموارد البشرية</dc:title>
  <dc:subject>بناء استراتيجية    ادارة الموارد البشرية</dc:subject>
  <dc:creator>الطالب/ صادق عبدالكاظم محمدعلي</dc:creator>
  <cp:lastModifiedBy>Maher</cp:lastModifiedBy>
  <cp:revision>134</cp:revision>
  <cp:lastPrinted>2019-12-16T03:11:00Z</cp:lastPrinted>
  <dcterms:created xsi:type="dcterms:W3CDTF">2019-10-16T08:40:00Z</dcterms:created>
  <dcterms:modified xsi:type="dcterms:W3CDTF">2019-12-17T18:27:00Z</dcterms:modified>
</cp:coreProperties>
</file>