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FD" w:rsidRPr="002A37FD" w:rsidRDefault="002A37FD" w:rsidP="002A37FD">
      <w:pPr>
        <w:bidi w:val="0"/>
        <w:jc w:val="center"/>
        <w:rPr>
          <w:rFonts w:ascii="Garamond" w:eastAsia="Calibri" w:hAnsi="Garamond" w:cs="Times New Roman"/>
          <w:b/>
          <w:bCs/>
          <w:i/>
          <w:iCs/>
          <w:color w:val="000000"/>
          <w:sz w:val="27"/>
          <w:szCs w:val="27"/>
        </w:rPr>
      </w:pPr>
      <w:r w:rsidRPr="002A37FD">
        <w:rPr>
          <w:rFonts w:ascii="Garamond" w:eastAsia="Calibri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A37FD" w:rsidRPr="002A37FD" w:rsidRDefault="002A37FD" w:rsidP="002A37FD">
      <w:pPr>
        <w:shd w:val="clear" w:color="auto" w:fill="D6E3BC"/>
        <w:bidi w:val="0"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</w:pPr>
      <w:r w:rsidRPr="002A37FD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 </w:t>
      </w:r>
      <w:proofErr w:type="spellStart"/>
      <w:r w:rsidRPr="002A37FD">
        <w:rPr>
          <w:rFonts w:ascii="Calibri" w:eastAsia="Calibri" w:hAnsi="Calibri" w:cs="Arial" w:hint="cs"/>
          <w:b/>
          <w:bCs/>
          <w:sz w:val="36"/>
          <w:szCs w:val="36"/>
          <w:rtl/>
        </w:rPr>
        <w:t>الدكتوره</w:t>
      </w:r>
      <w:proofErr w:type="spellEnd"/>
      <w:r w:rsidRPr="002A37FD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  <w:r w:rsidRPr="002A37FD">
        <w:rPr>
          <w:rFonts w:ascii="Calibri" w:eastAsia="Calibri" w:hAnsi="Calibri" w:cs="Arial" w:hint="cs"/>
          <w:b/>
          <w:bCs/>
          <w:sz w:val="36"/>
          <w:szCs w:val="36"/>
          <w:rtl/>
          <w:lang w:bidi="ar-IQ"/>
        </w:rPr>
        <w:t>عليه فرحان سلمان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</w:rPr>
      </w:pPr>
      <w:r w:rsidRPr="002A37FD">
        <w:rPr>
          <w:rFonts w:ascii="Garamond" w:eastAsia="Calibri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 w:rsidRPr="002A37FD">
        <w:rPr>
          <w:rFonts w:ascii="Garamond" w:eastAsia="Calibri" w:hAnsi="Garamond" w:cs="Times New Roman"/>
          <w:b/>
          <w:bCs/>
          <w:i/>
          <w:iCs/>
          <w:color w:val="000000"/>
          <w:rtl/>
        </w:rPr>
        <w:t>–</w:t>
      </w:r>
      <w:r w:rsidRPr="002A37FD">
        <w:rPr>
          <w:rFonts w:ascii="Garamond" w:eastAsia="Calibri" w:hAnsi="Garamond" w:cs="Times New Roman" w:hint="cs"/>
          <w:b/>
          <w:bCs/>
          <w:i/>
          <w:iCs/>
          <w:color w:val="000000"/>
          <w:rtl/>
        </w:rPr>
        <w:t>المركز الوطني لبحوث وعلاج امراض الدم ----------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Garamond"/>
          <w:b/>
          <w:bCs/>
          <w:i/>
          <w:iCs/>
          <w:color w:val="000000"/>
        </w:rPr>
        <w:t>Mobile</w:t>
      </w:r>
      <w:r w:rsidRPr="002A37FD">
        <w:rPr>
          <w:rFonts w:ascii="Garamond" w:eastAsia="Calibri" w:hAnsi="Garamond" w:cs="Garamond"/>
          <w:i/>
          <w:iCs/>
          <w:color w:val="000000"/>
        </w:rPr>
        <w:t>: 07704598970</w:t>
      </w:r>
    </w:p>
    <w:p w:rsidR="002A37FD" w:rsidRPr="002A37FD" w:rsidRDefault="002A37FD" w:rsidP="002A37FD">
      <w:pPr>
        <w:pBdr>
          <w:bottom w:val="double" w:sz="6" w:space="1" w:color="auto"/>
        </w:pBdr>
        <w:bidi w:val="0"/>
        <w:jc w:val="center"/>
        <w:rPr>
          <w:rFonts w:ascii="Garamond" w:eastAsia="Calibri" w:hAnsi="Garamond" w:cs="Garamond"/>
          <w:i/>
          <w:iCs/>
          <w:color w:val="000000"/>
        </w:rPr>
      </w:pPr>
      <w:r w:rsidRPr="002A37FD">
        <w:rPr>
          <w:rFonts w:ascii="Garamond" w:eastAsia="Calibri" w:hAnsi="Garamond" w:cs="Garamond"/>
          <w:b/>
          <w:bCs/>
          <w:i/>
          <w:iCs/>
          <w:color w:val="000000"/>
        </w:rPr>
        <w:t>Email</w:t>
      </w:r>
      <w:r w:rsidRPr="002A37FD">
        <w:rPr>
          <w:rFonts w:ascii="Garamond" w:eastAsia="Calibri" w:hAnsi="Garamond" w:cs="Garamond"/>
          <w:i/>
          <w:iCs/>
          <w:color w:val="000000"/>
        </w:rPr>
        <w:t xml:space="preserve">: </w:t>
      </w:r>
      <w:r w:rsidRPr="002A37FD">
        <w:rPr>
          <w:rFonts w:ascii="Calibri" w:eastAsia="Calibri" w:hAnsi="Calibri" w:cs="Arial"/>
        </w:rPr>
        <w:t>aliyah-farhan@uomustansiriyah.edu.iq</w:t>
      </w: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 w:hint="cs"/>
          <w:smallCaps/>
          <w:color w:val="000000"/>
          <w:sz w:val="24"/>
          <w:szCs w:val="24"/>
          <w:rtl/>
          <w:lang w:bidi="ar-IQ"/>
        </w:rPr>
      </w:pPr>
      <w:r w:rsidRPr="002A37FD">
        <w:rPr>
          <w:rFonts w:ascii="Garamond" w:eastAsia="Calibri" w:hAnsi="Garamond" w:cs="Times New Roman" w:hint="cs"/>
          <w:smallCaps/>
          <w:color w:val="000000"/>
          <w:sz w:val="24"/>
          <w:szCs w:val="24"/>
          <w:rtl/>
        </w:rPr>
        <w:t>ملخص تعريفي:</w:t>
      </w: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mallCaps/>
          <w:color w:val="000000"/>
          <w:sz w:val="24"/>
          <w:szCs w:val="24"/>
          <w:rtl/>
          <w:lang w:bidi="ar-IQ"/>
        </w:rPr>
      </w:pPr>
      <w:r w:rsidRPr="002A37FD">
        <w:rPr>
          <w:rFonts w:ascii="Garamond" w:eastAsia="Calibri" w:hAnsi="Garamond" w:cs="Times New Roman" w:hint="cs"/>
          <w:smallCaps/>
          <w:color w:val="000000"/>
          <w:sz w:val="24"/>
          <w:szCs w:val="24"/>
          <w:rtl/>
          <w:lang w:bidi="ar-IQ"/>
        </w:rPr>
        <w:t>مدرس دكتور اختصاص كيمياء حياتيه سريرية</w:t>
      </w: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mallCaps/>
          <w:color w:val="000000"/>
          <w:sz w:val="24"/>
          <w:szCs w:val="24"/>
          <w:rtl/>
          <w:lang w:bidi="ar-IQ"/>
        </w:rPr>
      </w:pPr>
      <w:r w:rsidRPr="002A37FD">
        <w:rPr>
          <w:rFonts w:ascii="Garamond" w:eastAsia="Calibri" w:hAnsi="Garamond" w:cs="Times New Roman" w:hint="cs"/>
          <w:smallCaps/>
          <w:color w:val="000000"/>
          <w:sz w:val="24"/>
          <w:szCs w:val="24"/>
          <w:rtl/>
          <w:lang w:bidi="ar-IQ"/>
        </w:rPr>
        <w:t>منتسبة  في المركز الوطني لبحوث وعلاج امراض الدم</w:t>
      </w: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 w:hint="cs"/>
          <w:b/>
          <w:bCs/>
          <w:smallCaps/>
          <w:color w:val="000000"/>
          <w:rtl/>
          <w:lang w:bidi="ar-IQ"/>
        </w:rPr>
      </w:pPr>
      <w:r w:rsidRPr="002A37FD">
        <w:rPr>
          <w:rFonts w:ascii="Garamond" w:eastAsia="Calibri" w:hAnsi="Garamond" w:cs="Times New Roman" w:hint="cs"/>
          <w:smallCaps/>
          <w:color w:val="000000"/>
          <w:sz w:val="24"/>
          <w:szCs w:val="24"/>
          <w:rtl/>
          <w:lang w:bidi="ar-IQ"/>
        </w:rPr>
        <w:t>مسؤوله شعبة الكيماء السريرية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:rsidR="002A37FD" w:rsidRPr="00B767C5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hint="cs"/>
          <w:smallCaps/>
          <w:color w:val="000000"/>
          <w:sz w:val="24"/>
          <w:szCs w:val="24"/>
          <w:rtl/>
          <w:lang w:bidi="ar-IQ"/>
        </w:rPr>
      </w:pPr>
      <w:r w:rsidRPr="002A37FD">
        <w:rPr>
          <w:rFonts w:ascii="Garamond" w:eastAsia="Calibri" w:hAnsi="Garamond" w:cs="Garamond"/>
          <w:smallCaps/>
          <w:color w:val="000000"/>
          <w:sz w:val="24"/>
          <w:szCs w:val="24"/>
        </w:rPr>
        <w:t xml:space="preserve"> </w:t>
      </w:r>
      <w:r w:rsidRPr="002A37FD">
        <w:rPr>
          <w:rFonts w:ascii="Garamond" w:eastAsia="Calibri" w:hAnsi="Garamond" w:cs="Times New Roman" w:hint="cs"/>
          <w:b/>
          <w:bCs/>
          <w:smallCaps/>
          <w:color w:val="000000"/>
          <w:sz w:val="28"/>
          <w:szCs w:val="28"/>
          <w:rtl/>
        </w:rPr>
        <w:t>الشهادات الدراسية</w:t>
      </w:r>
      <w:r w:rsidRPr="002A37FD">
        <w:rPr>
          <w:rFonts w:ascii="Garamond" w:eastAsia="Calibri" w:hAnsi="Garamond" w:cs="Garamond"/>
          <w:b/>
          <w:bCs/>
          <w:smallCaps/>
          <w:color w:val="000000"/>
          <w:sz w:val="28"/>
          <w:szCs w:val="28"/>
        </w:rPr>
        <w:t>: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Garamond"/>
          <w:b/>
          <w:bCs/>
          <w:color w:val="000000"/>
        </w:rPr>
        <w:t xml:space="preserve"> </w:t>
      </w:r>
    </w:p>
    <w:p w:rsidR="002A37FD" w:rsidRPr="002A37FD" w:rsidRDefault="002A37FD" w:rsidP="002A3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Garamond"/>
          <w:color w:val="000000"/>
        </w:rPr>
        <w:t>Ph.D.:</w:t>
      </w:r>
      <w:r w:rsidRPr="002A37FD">
        <w:rPr>
          <w:rFonts w:ascii="Garamond" w:eastAsia="Calibri" w:hAnsi="Garamond" w:cs="Arial" w:hint="cs"/>
          <w:color w:val="000000"/>
          <w:rtl/>
          <w:lang w:bidi="ar-IQ"/>
        </w:rPr>
        <w:t xml:space="preserve"> كيمياء حياتيه سريريه /كلية الطب / الجامعة </w:t>
      </w:r>
      <w:proofErr w:type="spellStart"/>
      <w:r w:rsidRPr="002A37FD">
        <w:rPr>
          <w:rFonts w:ascii="Garamond" w:eastAsia="Calibri" w:hAnsi="Garamond" w:cs="Arial" w:hint="cs"/>
          <w:color w:val="000000"/>
          <w:rtl/>
          <w:lang w:bidi="ar-IQ"/>
        </w:rPr>
        <w:t>المستنصريه</w:t>
      </w:r>
      <w:proofErr w:type="spellEnd"/>
    </w:p>
    <w:p w:rsidR="002A37FD" w:rsidRPr="002A37FD" w:rsidRDefault="002A37FD" w:rsidP="002A3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ماجستيرعلوم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كيمياء  , اختصاص دقيق كيمياء حياتيه </w:t>
      </w:r>
      <w:r w:rsidRPr="002A37FD">
        <w:rPr>
          <w:rFonts w:ascii="Garamond" w:eastAsia="Calibri" w:hAnsi="Garamond" w:cs="Arial" w:hint="cs"/>
          <w:color w:val="000000"/>
          <w:rtl/>
        </w:rPr>
        <w:t>2012/كليه العلوم بنات/ جامعه بغداد</w:t>
      </w:r>
      <w:r w:rsidRPr="002A37FD">
        <w:rPr>
          <w:rFonts w:ascii="Garamond" w:eastAsia="Calibri" w:hAnsi="Garamond" w:cs="Times New Roman" w:hint="cs"/>
          <w:color w:val="000000"/>
          <w:rtl/>
        </w:rPr>
        <w:t xml:space="preserve"> </w:t>
      </w:r>
    </w:p>
    <w:p w:rsidR="002A37FD" w:rsidRPr="002A37FD" w:rsidRDefault="002A37FD" w:rsidP="002A3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  <w:proofErr w:type="spellStart"/>
      <w:r w:rsidRPr="002A37FD">
        <w:rPr>
          <w:rFonts w:ascii="Garamond" w:eastAsia="Calibri" w:hAnsi="Garamond" w:cs="Garamond"/>
          <w:color w:val="000000"/>
        </w:rPr>
        <w:t>B.Sc</w:t>
      </w:r>
      <w:proofErr w:type="spellEnd"/>
      <w:r w:rsidRPr="002A37FD">
        <w:rPr>
          <w:rFonts w:ascii="Garamond" w:eastAsia="Calibri" w:hAnsi="Garamond" w:cs="Garamond"/>
          <w:color w:val="000000"/>
        </w:rPr>
        <w:t>:</w:t>
      </w:r>
      <w:r w:rsidRPr="002A37FD">
        <w:rPr>
          <w:rFonts w:ascii="Garamond" w:eastAsia="Calibri" w:hAnsi="Garamond" w:cs="Arial" w:hint="cs"/>
          <w:color w:val="000000"/>
          <w:rtl/>
          <w:lang w:bidi="ar-IQ"/>
        </w:rPr>
        <w:t xml:space="preserve"> </w:t>
      </w:r>
      <w:proofErr w:type="spellStart"/>
      <w:r w:rsidRPr="002A37FD">
        <w:rPr>
          <w:rFonts w:ascii="Garamond" w:eastAsia="Calibri" w:hAnsi="Garamond" w:cs="Arial" w:hint="cs"/>
          <w:color w:val="000000"/>
          <w:rtl/>
          <w:lang w:bidi="ar-IQ"/>
        </w:rPr>
        <w:t>بكلوريوس</w:t>
      </w:r>
      <w:proofErr w:type="spellEnd"/>
      <w:r w:rsidRPr="002A37FD">
        <w:rPr>
          <w:rFonts w:ascii="Garamond" w:eastAsia="Calibri" w:hAnsi="Garamond" w:cs="Arial" w:hint="cs"/>
          <w:color w:val="000000"/>
          <w:rtl/>
          <w:lang w:bidi="ar-IQ"/>
        </w:rPr>
        <w:t xml:space="preserve"> كيمياء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 w:hint="cs"/>
          <w:smallCaps/>
          <w:color w:val="000000"/>
          <w:sz w:val="24"/>
          <w:szCs w:val="24"/>
          <w:rtl/>
          <w:lang w:bidi="ar-IQ"/>
        </w:rPr>
      </w:pPr>
      <w:r w:rsidRPr="002A37FD">
        <w:rPr>
          <w:rFonts w:ascii="Garamond" w:eastAsia="Calibri" w:hAnsi="Garamond" w:cs="Times New Roman" w:hint="cs"/>
          <w:color w:val="000000"/>
          <w:sz w:val="24"/>
          <w:szCs w:val="24"/>
          <w:rtl/>
        </w:rPr>
        <w:t>الجوائز والتكريم الأكاديمي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rPr>
          <w:rFonts w:ascii="Garamond" w:eastAsia="Calibri" w:hAnsi="Garamond" w:cs="Arial" w:hint="cs"/>
          <w:color w:val="000000"/>
          <w:lang w:bidi="ar-IQ"/>
        </w:rPr>
      </w:pP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 w:hint="cs"/>
          <w:color w:val="000000"/>
          <w:rtl/>
          <w:lang w:bidi="ar-IQ"/>
        </w:rPr>
      </w:pPr>
      <w:r w:rsidRPr="002A37FD">
        <w:rPr>
          <w:rFonts w:ascii="Garamond" w:eastAsia="Calibri" w:hAnsi="Garamond" w:cs="Times New Roman" w:hint="cs"/>
          <w:color w:val="000000"/>
          <w:sz w:val="24"/>
          <w:szCs w:val="24"/>
          <w:rtl/>
        </w:rPr>
        <w:t>الخبرة الأكاديمية والتدريس: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محاضرات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المرحله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الثالثه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/كلية  العلوم- قسم الكيمياء/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الجامعه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المستنصريه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</w:t>
      </w:r>
    </w:p>
    <w:p w:rsidR="002A37FD" w:rsidRPr="002A37FD" w:rsidRDefault="002A37FD" w:rsidP="002A3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  <w:r w:rsidRPr="002A37FD">
        <w:rPr>
          <w:rFonts w:ascii="Times New Roman" w:eastAsia="Calibri" w:hAnsi="Times New Roman" w:cs="Times New Roman" w:hint="cs"/>
          <w:color w:val="000000"/>
          <w:rtl/>
        </w:rPr>
        <w:t>محاضرات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</w:t>
      </w:r>
      <w:r w:rsidRPr="002A37FD">
        <w:rPr>
          <w:rFonts w:ascii="Times New Roman" w:eastAsia="Calibri" w:hAnsi="Times New Roman" w:cs="Times New Roman" w:hint="cs"/>
          <w:color w:val="000000"/>
          <w:rtl/>
        </w:rPr>
        <w:t>عملي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</w:t>
      </w:r>
      <w:r w:rsidRPr="002A37FD">
        <w:rPr>
          <w:rFonts w:ascii="Times New Roman" w:eastAsia="Calibri" w:hAnsi="Times New Roman" w:cs="Times New Roman" w:hint="cs"/>
          <w:color w:val="000000"/>
          <w:rtl/>
        </w:rPr>
        <w:t>مرحله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</w:t>
      </w:r>
      <w:r w:rsidRPr="002A37FD">
        <w:rPr>
          <w:rFonts w:ascii="Times New Roman" w:eastAsia="Calibri" w:hAnsi="Times New Roman" w:cs="Times New Roman" w:hint="cs"/>
          <w:color w:val="000000"/>
          <w:rtl/>
        </w:rPr>
        <w:t>رابعه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/</w:t>
      </w:r>
      <w:r w:rsidRPr="002A37FD">
        <w:rPr>
          <w:rFonts w:ascii="Times New Roman" w:eastAsia="Calibri" w:hAnsi="Times New Roman" w:cs="Times New Roman" w:hint="cs"/>
          <w:color w:val="000000"/>
          <w:rtl/>
        </w:rPr>
        <w:t>علوم</w:t>
      </w:r>
      <w:r w:rsidRPr="002A37FD">
        <w:rPr>
          <w:rFonts w:ascii="Garamond" w:eastAsia="Calibri" w:hAnsi="Garamond" w:cs="Garamond" w:hint="cs"/>
          <w:color w:val="000000"/>
          <w:rtl/>
        </w:rPr>
        <w:t>-</w:t>
      </w:r>
      <w:r w:rsidRPr="002A37FD">
        <w:rPr>
          <w:rFonts w:ascii="Times New Roman" w:eastAsia="Calibri" w:hAnsi="Times New Roman" w:cs="Times New Roman" w:hint="cs"/>
          <w:color w:val="000000"/>
          <w:rtl/>
        </w:rPr>
        <w:t>كيمياء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 </w:t>
      </w:r>
    </w:p>
    <w:p w:rsidR="002A37FD" w:rsidRPr="002A37FD" w:rsidRDefault="002A37FD" w:rsidP="002A3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Arial" w:hint="cs"/>
          <w:color w:val="000000"/>
          <w:rtl/>
          <w:lang w:bidi="ar-IQ"/>
        </w:rPr>
        <w:t>محاضرات عملي</w:t>
      </w:r>
      <w:r w:rsidR="00B767C5">
        <w:rPr>
          <w:rFonts w:ascii="Garamond" w:eastAsia="Calibri" w:hAnsi="Garamond" w:cs="Arial" w:hint="cs"/>
          <w:color w:val="000000"/>
          <w:rtl/>
          <w:lang w:bidi="ar-IQ"/>
        </w:rPr>
        <w:t xml:space="preserve"> كيمياء عضويه</w:t>
      </w:r>
      <w:r w:rsidRPr="002A37FD">
        <w:rPr>
          <w:rFonts w:ascii="Garamond" w:eastAsia="Calibri" w:hAnsi="Garamond" w:cs="Arial" w:hint="cs"/>
          <w:color w:val="000000"/>
          <w:rtl/>
          <w:lang w:bidi="ar-IQ"/>
        </w:rPr>
        <w:t xml:space="preserve"> مرحله ثالثه 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               </w:t>
      </w:r>
    </w:p>
    <w:p w:rsidR="002A37FD" w:rsidRPr="002A37FD" w:rsidRDefault="002A37FD" w:rsidP="002A37FD">
      <w:pPr>
        <w:bidi w:val="0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rPr>
          <w:rFonts w:ascii="Garamond" w:eastAsia="Calibri" w:hAnsi="Garamond" w:hint="cs"/>
          <w:color w:val="000000"/>
          <w:sz w:val="24"/>
          <w:szCs w:val="24"/>
          <w:rtl/>
          <w:lang w:bidi="ar-IQ"/>
        </w:rPr>
      </w:pPr>
      <w:r w:rsidRPr="002A37FD">
        <w:rPr>
          <w:rFonts w:ascii="Garamond" w:eastAsia="Calibri" w:hAnsi="Garamond" w:cs="Times New Roman" w:hint="cs"/>
          <w:b/>
          <w:bCs/>
          <w:color w:val="000000"/>
          <w:sz w:val="28"/>
          <w:szCs w:val="28"/>
          <w:rtl/>
        </w:rPr>
        <w:t>المقررات الدراسية التي تم تدريسها:</w:t>
      </w:r>
      <w:r w:rsidRPr="002A37FD">
        <w:rPr>
          <w:rFonts w:ascii="Garamond" w:eastAsia="Calibri" w:hAnsi="Garamond" w:cs="Garamond" w:hint="cs"/>
          <w:color w:val="000000"/>
          <w:sz w:val="24"/>
          <w:szCs w:val="24"/>
          <w:rtl/>
        </w:rPr>
        <w:t xml:space="preserve"> </w:t>
      </w:r>
      <w:r w:rsidRPr="002A37FD">
        <w:rPr>
          <w:rFonts w:ascii="Garamond" w:eastAsia="Calibri" w:hAnsi="Garamond" w:cs="Garamond" w:hint="cs"/>
          <w:color w:val="000000"/>
          <w:sz w:val="24"/>
          <w:szCs w:val="24"/>
          <w:rtl/>
          <w:lang w:bidi="ar-IQ"/>
        </w:rPr>
        <w:t xml:space="preserve">. </w:t>
      </w:r>
    </w:p>
    <w:p w:rsidR="002A37FD" w:rsidRPr="00B767C5" w:rsidRDefault="002A37FD" w:rsidP="002A37FD">
      <w:pPr>
        <w:autoSpaceDE w:val="0"/>
        <w:autoSpaceDN w:val="0"/>
        <w:adjustRightInd w:val="0"/>
        <w:spacing w:after="0" w:line="240" w:lineRule="auto"/>
        <w:ind w:left="720"/>
        <w:rPr>
          <w:rFonts w:ascii="Garamond" w:eastAsia="Calibri" w:hAnsi="Garamond" w:cs="Times New Roman"/>
          <w:color w:val="000000"/>
          <w:sz w:val="24"/>
          <w:szCs w:val="24"/>
          <w:rtl/>
          <w:lang w:bidi="ar-IQ"/>
        </w:rPr>
      </w:pPr>
      <w:r w:rsidRPr="002A37FD">
        <w:rPr>
          <w:rFonts w:ascii="Garamond" w:eastAsia="Calibri" w:hAnsi="Garamond" w:cs="Garamond" w:hint="cs"/>
          <w:color w:val="000000"/>
          <w:sz w:val="24"/>
          <w:szCs w:val="24"/>
          <w:rtl/>
          <w:lang w:bidi="ar-IQ"/>
        </w:rPr>
        <w:t xml:space="preserve"> </w:t>
      </w:r>
      <w:r w:rsidRPr="002A37FD">
        <w:rPr>
          <w:rFonts w:ascii="Garamond" w:eastAsia="Calibri" w:hAnsi="Garamond" w:cs="Garamond"/>
          <w:color w:val="000000"/>
          <w:sz w:val="24"/>
          <w:szCs w:val="24"/>
          <w:lang w:bidi="ar-IQ"/>
        </w:rPr>
        <w:t xml:space="preserve"> </w:t>
      </w:r>
      <w:r w:rsidRPr="002A37FD">
        <w:rPr>
          <w:rFonts w:ascii="Garamond" w:eastAsia="Calibri" w:hAnsi="Garamond" w:cs="Garamond" w:hint="cs"/>
          <w:color w:val="000000"/>
          <w:sz w:val="24"/>
          <w:szCs w:val="24"/>
          <w:rtl/>
          <w:lang w:bidi="ar-IQ"/>
        </w:rPr>
        <w:t xml:space="preserve">  </w:t>
      </w:r>
      <w:r w:rsidRPr="002A37FD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IQ"/>
        </w:rPr>
        <w:t>عملي كيمياء حياتية-</w:t>
      </w:r>
      <w:r w:rsidR="00B767C5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IQ"/>
        </w:rPr>
        <w:t xml:space="preserve"> مرحله رابعه/</w:t>
      </w:r>
      <w:r w:rsidRPr="002A37FD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IQ"/>
        </w:rPr>
        <w:t xml:space="preserve">  نظري كيمياء حياتية</w:t>
      </w:r>
      <w:r w:rsidR="00B767C5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IQ"/>
        </w:rPr>
        <w:t xml:space="preserve"> مرحله ثالثه</w:t>
      </w:r>
      <w:r w:rsidRPr="002A37FD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IQ"/>
        </w:rPr>
        <w:t>- عملي كيمياء عضوية</w:t>
      </w:r>
      <w:r w:rsidR="00B767C5">
        <w:rPr>
          <w:rFonts w:ascii="Garamond" w:eastAsia="Calibri" w:hAnsi="Garamond" w:cs="Garamond" w:hint="cs"/>
          <w:color w:val="000000"/>
          <w:sz w:val="24"/>
          <w:szCs w:val="24"/>
          <w:rtl/>
          <w:lang w:bidi="ar-IQ"/>
        </w:rPr>
        <w:t xml:space="preserve"> </w:t>
      </w:r>
      <w:r w:rsidR="00B767C5">
        <w:rPr>
          <w:rFonts w:ascii="Garamond" w:eastAsia="Calibri" w:hAnsi="Garamond" w:cs="Times New Roman" w:hint="cs"/>
          <w:color w:val="000000"/>
          <w:sz w:val="24"/>
          <w:szCs w:val="24"/>
          <w:rtl/>
          <w:lang w:bidi="ar-IQ"/>
        </w:rPr>
        <w:t>مرحله ثالثه/ كلية العلوم</w:t>
      </w:r>
      <w:r w:rsidR="00B767C5">
        <w:rPr>
          <w:rFonts w:ascii="Garamond" w:eastAsia="Calibri" w:hAnsi="Garamond" w:cs="Garamond" w:hint="cs"/>
          <w:color w:val="000000"/>
          <w:sz w:val="24"/>
          <w:szCs w:val="24"/>
          <w:rtl/>
          <w:lang w:bidi="ar-IQ"/>
        </w:rPr>
        <w:t>/</w:t>
      </w:r>
      <w:proofErr w:type="spellStart"/>
      <w:r w:rsidR="00B767C5">
        <w:rPr>
          <w:rFonts w:ascii="Garamond" w:eastAsia="Calibri" w:hAnsi="Garamond" w:cs="Times New Roman" w:hint="cs"/>
          <w:color w:val="000000"/>
          <w:sz w:val="24"/>
          <w:szCs w:val="24"/>
          <w:rtl/>
          <w:lang w:bidi="ar-IQ"/>
        </w:rPr>
        <w:t>الجامعه</w:t>
      </w:r>
      <w:proofErr w:type="spellEnd"/>
      <w:r w:rsidR="00B767C5">
        <w:rPr>
          <w:rFonts w:ascii="Garamond" w:eastAsia="Calibri" w:hAnsi="Garamond" w:cs="Times New Roman" w:hint="cs"/>
          <w:color w:val="000000"/>
          <w:sz w:val="24"/>
          <w:szCs w:val="24"/>
          <w:rtl/>
          <w:lang w:bidi="ar-IQ"/>
        </w:rPr>
        <w:t xml:space="preserve"> </w:t>
      </w:r>
      <w:proofErr w:type="spellStart"/>
      <w:r w:rsidR="00B767C5">
        <w:rPr>
          <w:rFonts w:ascii="Garamond" w:eastAsia="Calibri" w:hAnsi="Garamond" w:cs="Times New Roman" w:hint="cs"/>
          <w:color w:val="000000"/>
          <w:sz w:val="24"/>
          <w:szCs w:val="24"/>
          <w:rtl/>
          <w:lang w:bidi="ar-IQ"/>
        </w:rPr>
        <w:t>المستنصريه</w:t>
      </w:r>
      <w:proofErr w:type="spellEnd"/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 w:hint="cs"/>
          <w:color w:val="000000"/>
          <w:lang w:bidi="ar-IQ"/>
        </w:rPr>
      </w:pPr>
    </w:p>
    <w:p w:rsidR="002A37FD" w:rsidRPr="002A37FD" w:rsidRDefault="002A37FD" w:rsidP="002A37FD">
      <w:pPr>
        <w:bidi w:val="0"/>
        <w:rPr>
          <w:rFonts w:ascii="Calibri" w:eastAsia="Calibri" w:hAnsi="Calibri" w:cs="Arial"/>
          <w:sz w:val="8"/>
          <w:szCs w:val="8"/>
        </w:rPr>
      </w:pP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رئيس لجنة : في لجنة جرد الادوية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السنويه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للمركز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>لجنه فحص واستلام جهاز</w:t>
      </w:r>
      <w:proofErr w:type="spellStart"/>
      <w:r w:rsidRPr="002A37FD">
        <w:rPr>
          <w:rFonts w:ascii="Garamond" w:eastAsia="Calibri" w:hAnsi="Garamond" w:cs="Times New Roman"/>
          <w:color w:val="000000"/>
        </w:rPr>
        <w:t>cobas</w:t>
      </w:r>
      <w:proofErr w:type="spellEnd"/>
      <w:r w:rsidRPr="002A37FD">
        <w:rPr>
          <w:rFonts w:ascii="Garamond" w:eastAsia="Calibri" w:hAnsi="Garamond" w:cs="Times New Roman"/>
          <w:color w:val="000000"/>
        </w:rPr>
        <w:t xml:space="preserve"> c111</w:t>
      </w:r>
      <w:r w:rsidRPr="002A37FD">
        <w:rPr>
          <w:rFonts w:ascii="Garamond" w:eastAsia="Calibri" w:hAnsi="Garamond" w:cs="Times New Roman" w:hint="cs"/>
          <w:color w:val="000000"/>
          <w:rtl/>
        </w:rPr>
        <w:t>.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لجنه تدقيق ملف شركة كويكا . </w:t>
      </w:r>
    </w:p>
    <w:p w:rsidR="002A37FD" w:rsidRPr="002A37FD" w:rsidRDefault="002A37FD" w:rsidP="00B767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لجنة ضبط الاسعار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المؤقته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لمركز امراض الدم 2022</w:t>
      </w:r>
      <w:r w:rsidR="00B767C5">
        <w:rPr>
          <w:rFonts w:ascii="Garamond" w:eastAsia="Calibri" w:hAnsi="Garamond" w:hint="cs"/>
          <w:color w:val="000000"/>
          <w:rtl/>
          <w:lang w:bidi="ar-IQ"/>
        </w:rPr>
        <w:t>و2023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Arial" w:hint="cs"/>
          <w:color w:val="000000"/>
          <w:rtl/>
          <w:lang w:bidi="ar-IQ"/>
        </w:rPr>
        <w:t xml:space="preserve">عضو :في لجنة المشتريات </w:t>
      </w:r>
      <w:proofErr w:type="spellStart"/>
      <w:r w:rsidRPr="002A37FD">
        <w:rPr>
          <w:rFonts w:ascii="Garamond" w:eastAsia="Calibri" w:hAnsi="Garamond" w:cs="Arial" w:hint="cs"/>
          <w:color w:val="000000"/>
          <w:rtl/>
          <w:lang w:bidi="ar-IQ"/>
        </w:rPr>
        <w:t>المؤقته</w:t>
      </w:r>
      <w:proofErr w:type="spellEnd"/>
      <w:r w:rsidRPr="002A37FD">
        <w:rPr>
          <w:rFonts w:ascii="Garamond" w:eastAsia="Calibri" w:hAnsi="Garamond" w:cs="Arial" w:hint="cs"/>
          <w:color w:val="000000"/>
          <w:rtl/>
          <w:lang w:bidi="ar-IQ"/>
        </w:rPr>
        <w:t xml:space="preserve"> لمركز امراض الدم 2022</w:t>
      </w: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eastAsia="Calibri" w:hAnsi="Garamond" w:cs="Arial" w:hint="cs"/>
          <w:color w:val="000000"/>
          <w:lang w:bidi="ar-IQ"/>
        </w:rPr>
      </w:pP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 w:hint="cs"/>
          <w:rtl/>
          <w:lang w:bidi="ar-IQ"/>
        </w:rPr>
      </w:pPr>
      <w:r w:rsidRPr="002A37FD">
        <w:rPr>
          <w:rFonts w:ascii="Garamond" w:eastAsia="Calibri" w:hAnsi="Garamond" w:cs="Times New Roman" w:hint="cs"/>
          <w:b/>
          <w:bCs/>
          <w:color w:val="000000"/>
          <w:sz w:val="28"/>
          <w:szCs w:val="28"/>
          <w:rtl/>
        </w:rPr>
        <w:t>المنشورات العلمية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ind w:left="720"/>
        <w:contextualSpacing/>
        <w:rPr>
          <w:rFonts w:ascii="Garamond" w:eastAsia="Calibri" w:hAnsi="Garamond" w:cs="Garamond"/>
          <w:color w:val="000000"/>
          <w:sz w:val="28"/>
          <w:szCs w:val="28"/>
        </w:rPr>
      </w:pPr>
    </w:p>
    <w:p w:rsidR="002A37FD" w:rsidRDefault="002A37FD" w:rsidP="002A37FD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ascii="Garamond" w:eastAsia="Calibri" w:hAnsi="Garamond" w:cs="Times New Roman" w:hint="cs"/>
          <w:color w:val="000000"/>
          <w:sz w:val="28"/>
          <w:szCs w:val="28"/>
          <w:rtl/>
          <w:lang w:bidi="ar-IQ"/>
        </w:rPr>
      </w:pPr>
      <w:r w:rsidRPr="002A37FD">
        <w:rPr>
          <w:rFonts w:ascii="Garamond" w:eastAsia="Calibri" w:hAnsi="Garamond" w:cs="Times New Roman" w:hint="cs"/>
          <w:color w:val="000000"/>
          <w:sz w:val="28"/>
          <w:szCs w:val="28"/>
          <w:rtl/>
        </w:rPr>
        <w:t>بحوث علمية</w:t>
      </w:r>
      <w:r w:rsidRPr="002A37FD">
        <w:rPr>
          <w:rFonts w:ascii="Garamond" w:eastAsia="Calibri" w:hAnsi="Garamond" w:cs="Garamond"/>
          <w:color w:val="000000"/>
          <w:sz w:val="28"/>
          <w:szCs w:val="28"/>
        </w:rPr>
        <w:t>.</w:t>
      </w:r>
      <w:r w:rsidRPr="002A37FD">
        <w:rPr>
          <w:rFonts w:ascii="Garamond" w:eastAsia="Calibri" w:hAnsi="Garamond" w:cs="Garamond" w:hint="cs"/>
          <w:color w:val="000000"/>
          <w:sz w:val="28"/>
          <w:szCs w:val="28"/>
          <w:rtl/>
        </w:rPr>
        <w:t xml:space="preserve"> *</w:t>
      </w:r>
      <w:r w:rsidRPr="002A37FD">
        <w:rPr>
          <w:rFonts w:ascii="Garamond" w:eastAsia="Calibri" w:hAnsi="Garamond" w:cs="Times New Roman" w:hint="cs"/>
          <w:color w:val="000000"/>
          <w:sz w:val="28"/>
          <w:szCs w:val="28"/>
          <w:rtl/>
        </w:rPr>
        <w:t xml:space="preserve"> </w:t>
      </w:r>
    </w:p>
    <w:p w:rsidR="00B767C5" w:rsidRDefault="00B767C5" w:rsidP="002A37FD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ascii="Garamond" w:eastAsia="Calibri" w:hAnsi="Garamond" w:cs="Times New Roman" w:hint="cs"/>
          <w:color w:val="000000"/>
          <w:sz w:val="28"/>
          <w:szCs w:val="28"/>
          <w:rtl/>
          <w:lang w:bidi="ar-IQ"/>
        </w:rPr>
      </w:pPr>
    </w:p>
    <w:tbl>
      <w:tblPr>
        <w:tblW w:w="15747" w:type="dxa"/>
        <w:tblInd w:w="-18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037"/>
        <w:gridCol w:w="881"/>
        <w:gridCol w:w="3467"/>
        <w:gridCol w:w="1138"/>
        <w:gridCol w:w="8373"/>
        <w:gridCol w:w="474"/>
      </w:tblGrid>
      <w:tr w:rsidR="00FA2976" w:rsidRPr="00FA2976" w:rsidTr="00FA2976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3775B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FFFFFF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b/>
                <w:bCs/>
                <w:color w:val="FFFFFF"/>
                <w:sz w:val="21"/>
                <w:szCs w:val="21"/>
                <w:rtl/>
              </w:rPr>
              <w:lastRenderedPageBreak/>
              <w:t>ث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3775B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FFFFFF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b/>
                <w:bCs/>
                <w:color w:val="FFFFFF"/>
                <w:sz w:val="21"/>
                <w:szCs w:val="21"/>
                <w:rtl/>
              </w:rPr>
              <w:t>قاعدة البيانات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3775B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FFFFFF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b/>
                <w:bCs/>
                <w:color w:val="FFFFFF"/>
                <w:sz w:val="21"/>
                <w:szCs w:val="21"/>
                <w:rtl/>
              </w:rPr>
              <w:t>تاريخ النشر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3775B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FFFFFF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b/>
                <w:bCs/>
                <w:color w:val="FFFFFF"/>
                <w:sz w:val="21"/>
                <w:szCs w:val="21"/>
                <w:rtl/>
              </w:rPr>
              <w:t>اسم المجلة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3775B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FFFFFF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b/>
                <w:bCs/>
                <w:color w:val="FFFFFF"/>
                <w:sz w:val="21"/>
                <w:szCs w:val="21"/>
                <w:rtl/>
              </w:rPr>
              <w:t>اسم الباحث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3775B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 w:hint="cs"/>
                <w:color w:val="FFFFFF"/>
                <w:sz w:val="21"/>
                <w:szCs w:val="21"/>
                <w:lang w:bidi="ar-IQ"/>
              </w:rPr>
            </w:pPr>
            <w:r w:rsidRPr="00FA2976">
              <w:rPr>
                <w:rFonts w:ascii="Helvetica" w:eastAsia="Times New Roman" w:hAnsi="Helvetica" w:cs="Times New Roman"/>
                <w:b/>
                <w:bCs/>
                <w:color w:val="FFFFFF"/>
                <w:sz w:val="21"/>
                <w:szCs w:val="21"/>
                <w:rtl/>
              </w:rPr>
              <w:t>عنوان البحث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3775B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FFFFFF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b/>
                <w:bCs/>
                <w:color w:val="FFFFFF"/>
                <w:sz w:val="21"/>
                <w:szCs w:val="21"/>
                <w:rtl/>
              </w:rPr>
              <w:t>ت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2023-06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World Journal of Clinical Cases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[HTML] </w:t>
            </w: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من</w:t>
            </w: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wjgnet.com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Elabela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is a reliable biomarker for predicting early onset preeclampsia: A comparative study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2022-10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Italian Journal of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Gynaecology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and Obstetrics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The Capacity of RDW and Platelet indices in defining Pre-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eclampsia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severity: A cases-control study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The Journal of the Pakistan Medical Association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Maternal platelets in missed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abortion;from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a clinical perspective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The Journal of Medical Investigation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The value of Neutrophil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gelatinase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-associated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lipocalin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and Neutrophil / Lymphocyte Ratio in the diagnosis of preeclampsia and its severity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local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Journal of Biotechnology Research Center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The Value of Platelet Indices and platelet to lymphocyte ratio as predictors of severity of Preeclampsia in Iraqi women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local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2022-06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AlQalam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Journal of Medical and Applied science s(AAJAMS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The Value of platelet to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lymphatics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and neutrophil to lymphocytes ratios as prognostic marker of multiple myeloma in Iraqi patients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local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2022-01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AlQalam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Journal of Medical and Applied Sciences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Premature Ovarian Insufficiency; The Conventional and non-Conventional Fertility Options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2013-02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Baghdad Science Journal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Evaluation of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ELectrolytes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in Adult Patients with Acute Leukemia before and after Chemotherapy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2020-04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Biochem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 Cell. Arch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THE RELATION OF SOLUBLE FMS-LIKE TYROSINE KINASE-1 AND PLACENTAL GROWTH FACTOR RATIO WITH SOME OXIDATIVE STRESS MARKERS IN PREECLAMPSIA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2020-09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Annals of Tropical Medicine and Public Health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Diagnostic utility of soluble </w:t>
            </w: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fms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-like tyrosine kinase 1 and placental growth factor and their ratio in preeclampsia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NeuroQuantology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The Role of Trace Elements in Retinal Diseases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</w:t>
            </w:r>
          </w:p>
        </w:tc>
      </w:tr>
      <w:tr w:rsidR="00FA2976" w:rsidRPr="00FA2976" w:rsidTr="00FA29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2015-02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International Journal of Innovative and Applied Research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>م.م</w:t>
            </w:r>
            <w:proofErr w:type="spellEnd"/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  <w:rtl/>
              </w:rPr>
              <w:t xml:space="preserve"> . عليه فرحان سلمان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A297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Discrimination of types of hypochromic microcytic anemia using screening laboratory test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A2976" w:rsidRPr="00FA2976" w:rsidRDefault="00FA2976" w:rsidP="00FA297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767C5" w:rsidRPr="00FA2976" w:rsidRDefault="00B767C5" w:rsidP="002A37FD">
      <w:pPr>
        <w:autoSpaceDE w:val="0"/>
        <w:autoSpaceDN w:val="0"/>
        <w:adjustRightInd w:val="0"/>
        <w:spacing w:after="0" w:line="240" w:lineRule="auto"/>
        <w:ind w:left="360"/>
        <w:rPr>
          <w:rFonts w:ascii="Garamond" w:eastAsia="Calibri" w:hAnsi="Garamond" w:cs="Arial" w:hint="cs"/>
          <w:color w:val="000000"/>
          <w:sz w:val="28"/>
          <w:szCs w:val="28"/>
          <w:rtl/>
          <w:lang w:bidi="ar-IQ"/>
        </w:rPr>
      </w:pPr>
    </w:p>
    <w:p w:rsidR="002A37FD" w:rsidRPr="002A37FD" w:rsidRDefault="002A37FD" w:rsidP="002A37FD">
      <w:p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 w:hint="cs"/>
          <w:b/>
          <w:bCs/>
          <w:color w:val="000000"/>
          <w:sz w:val="28"/>
          <w:szCs w:val="28"/>
          <w:rtl/>
          <w:lang w:bidi="ar-IQ"/>
        </w:rPr>
      </w:pPr>
      <w:r w:rsidRPr="002A37FD">
        <w:rPr>
          <w:rFonts w:ascii="Garamond" w:eastAsia="Calibri" w:hAnsi="Garamond" w:cs="Times New Roman" w:hint="cs"/>
          <w:b/>
          <w:bCs/>
          <w:color w:val="000000"/>
          <w:sz w:val="28"/>
          <w:szCs w:val="28"/>
          <w:rtl/>
        </w:rPr>
        <w:t>تطوير المهارات:</w:t>
      </w:r>
    </w:p>
    <w:p w:rsidR="002A37FD" w:rsidRPr="002A37FD" w:rsidRDefault="002A37FD" w:rsidP="002A37FD">
      <w:pPr>
        <w:autoSpaceDE w:val="0"/>
        <w:autoSpaceDN w:val="0"/>
        <w:bidi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Garamond"/>
          <w:color w:val="000000"/>
        </w:rPr>
        <w:t>Certifications.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 </w:t>
      </w:r>
      <w:r w:rsidRPr="002A37FD">
        <w:rPr>
          <w:rFonts w:ascii="Garamond" w:eastAsia="Calibri" w:hAnsi="Garamond" w:cs="Garamond"/>
          <w:color w:val="000000"/>
        </w:rPr>
        <w:t>Conferences.</w:t>
      </w:r>
      <w:r w:rsidRPr="002A37FD">
        <w:rPr>
          <w:rFonts w:ascii="Garamond" w:eastAsia="Calibri" w:hAnsi="Garamond" w:cs="Garamond" w:hint="cs"/>
          <w:color w:val="000000"/>
          <w:rtl/>
        </w:rPr>
        <w:t xml:space="preserve">    </w:t>
      </w:r>
      <w:r w:rsidRPr="002A37FD">
        <w:rPr>
          <w:rFonts w:ascii="Garamond" w:eastAsia="Calibri" w:hAnsi="Garamond" w:cs="Garamond"/>
          <w:color w:val="000000"/>
        </w:rPr>
        <w:t>Workshops.</w:t>
      </w:r>
      <w:r w:rsidRPr="002A37FD">
        <w:rPr>
          <w:rFonts w:ascii="Garamond" w:eastAsia="Calibri" w:hAnsi="Garamond" w:cs="Times New Roman" w:hint="cs"/>
          <w:color w:val="000000"/>
          <w:rtl/>
        </w:rPr>
        <w:t xml:space="preserve"> 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b/>
          <w:bCs/>
          <w:color w:val="000000"/>
          <w:rtl/>
        </w:rPr>
        <w:t>ورشه عمل</w:t>
      </w:r>
      <w:r w:rsidRPr="002A37FD">
        <w:rPr>
          <w:rFonts w:ascii="Garamond" w:eastAsia="Calibri" w:hAnsi="Garamond" w:cs="Times New Roman" w:hint="cs"/>
          <w:color w:val="000000"/>
          <w:rtl/>
        </w:rPr>
        <w:t>:</w:t>
      </w: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Garamond"/>
          <w:color w:val="000000"/>
          <w:lang w:bidi="ar-IQ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1- اقامة  ورشه عمل حول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العلاقه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بين تحاليل الكيمياء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السريريه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وبعض الامراض 2022 في المركز الوطني لبحوث وعلاج امراض الدم</w:t>
      </w: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Arial" w:hint="cs"/>
          <w:color w:val="000000"/>
          <w:rtl/>
          <w:lang w:val="en-GB" w:bidi="ar-IQ"/>
        </w:rPr>
        <w:t>.</w:t>
      </w: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b/>
          <w:bCs/>
          <w:color w:val="000000"/>
        </w:rPr>
      </w:pPr>
      <w:r w:rsidRPr="002A37FD">
        <w:rPr>
          <w:rFonts w:ascii="Garamond" w:eastAsia="Calibri" w:hAnsi="Garamond" w:cs="Times New Roman" w:hint="cs"/>
          <w:b/>
          <w:bCs/>
          <w:color w:val="000000"/>
          <w:rtl/>
        </w:rPr>
        <w:t>مؤتمرات: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 القاء بحث  عن ق</w:t>
      </w:r>
      <w:r w:rsidRPr="002A37FD">
        <w:rPr>
          <w:rFonts w:ascii="Garamond" w:eastAsia="Calibri" w:hAnsi="Garamond" w:cs="Times New Roman"/>
          <w:color w:val="000000"/>
          <w:rtl/>
        </w:rPr>
        <w:t>يمة مؤشرات الصفائح الدموية ونسبة الصفائح الدموية إلى الخلايا الليمفاوية كمؤشرات ل</w:t>
      </w:r>
      <w:r w:rsidRPr="002A37FD">
        <w:rPr>
          <w:rFonts w:ascii="Garamond" w:eastAsia="Calibri" w:hAnsi="Garamond" w:cs="Times New Roman" w:hint="cs"/>
          <w:color w:val="000000"/>
          <w:rtl/>
        </w:rPr>
        <w:t>مرض سرطان العظم عند المرض العراقيين في مؤتمر جامعة طرابلس  في ليبيا.</w:t>
      </w:r>
      <w:r w:rsidRPr="002A37FD">
        <w:rPr>
          <w:rFonts w:ascii="Garamond" w:eastAsia="Calibri" w:hAnsi="Garamond" w:cs="Garamond" w:hint="cs"/>
          <w:color w:val="000000"/>
          <w:rtl/>
        </w:rPr>
        <w:t>2022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Arial"/>
          <w:color w:val="000000"/>
          <w:rtl/>
          <w:lang w:val="en-GB" w:bidi="ar-IQ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>القاء بحث حول</w:t>
      </w:r>
      <w:r w:rsidRPr="002A37FD">
        <w:rPr>
          <w:rFonts w:ascii="Arial" w:eastAsia="Calibri" w:hAnsi="Arial" w:cs="Arial"/>
          <w:sz w:val="30"/>
          <w:szCs w:val="30"/>
          <w:shd w:val="clear" w:color="auto" w:fill="FFFFFF"/>
          <w:rtl/>
        </w:rPr>
        <w:t xml:space="preserve"> </w:t>
      </w:r>
      <w:r w:rsidRPr="002A37FD">
        <w:rPr>
          <w:rFonts w:ascii="Garamond" w:eastAsia="Calibri" w:hAnsi="Garamond" w:cs="Times New Roman" w:hint="cs"/>
          <w:color w:val="000000"/>
          <w:rtl/>
        </w:rPr>
        <w:t>ق</w:t>
      </w:r>
      <w:r w:rsidRPr="002A37FD">
        <w:rPr>
          <w:rFonts w:ascii="Garamond" w:eastAsia="Calibri" w:hAnsi="Garamond" w:cs="Times New Roman"/>
          <w:color w:val="000000"/>
          <w:rtl/>
        </w:rPr>
        <w:t>يمة مؤشرات الصفائح الدموية ونسبة الصفائح الدموية إلى الخلايا الليمفاوية كمؤشرات لشدة مقدمة الارتعاج لدى</w:t>
      </w:r>
      <w:r w:rsidRPr="002A37FD">
        <w:rPr>
          <w:rFonts w:ascii="Garamond" w:eastAsia="Calibri" w:hAnsi="Garamond" w:cs="Times New Roman" w:hint="cs"/>
          <w:color w:val="000000"/>
          <w:rtl/>
        </w:rPr>
        <w:t xml:space="preserve"> النساء العراقيات </w:t>
      </w:r>
      <w:r w:rsidRPr="002A37FD">
        <w:rPr>
          <w:rFonts w:ascii="Garamond" w:eastAsia="Calibri" w:hAnsi="Garamond" w:cs="Times New Roman" w:hint="cs"/>
          <w:color w:val="000000"/>
          <w:rtl/>
          <w:lang w:bidi="ar-IQ"/>
        </w:rPr>
        <w:t>في مؤتمر جامعة النهرين</w:t>
      </w:r>
      <w:r w:rsidRPr="002A37FD">
        <w:rPr>
          <w:rFonts w:ascii="Garamond" w:eastAsia="Calibri" w:hAnsi="Garamond" w:cs="Arial" w:hint="cs"/>
          <w:color w:val="000000"/>
          <w:rtl/>
          <w:lang w:val="en-GB" w:bidi="ar-IQ"/>
        </w:rPr>
        <w:t xml:space="preserve"> 2021</w:t>
      </w: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0000"/>
          <w:rtl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>.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المشاركه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بالقاء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بحث  في المؤتمر   لكليه الطب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الجامعه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المستنصريه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للسنة 2022. </w:t>
      </w: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Garamond"/>
          <w:color w:val="000000"/>
        </w:rPr>
      </w:pP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rPr>
          <w:rFonts w:ascii="Garamond" w:eastAsia="Calibri" w:hAnsi="Garamond" w:cs="Times New Roman"/>
          <w:b/>
          <w:bCs/>
          <w:color w:val="000000"/>
        </w:rPr>
      </w:pPr>
      <w:r w:rsidRPr="002A37FD">
        <w:rPr>
          <w:rFonts w:ascii="Garamond" w:eastAsia="Calibri" w:hAnsi="Garamond" w:cs="Times New Roman" w:hint="cs"/>
          <w:b/>
          <w:bCs/>
          <w:color w:val="000000"/>
          <w:rtl/>
        </w:rPr>
        <w:t>ندوات علميه:</w:t>
      </w:r>
    </w:p>
    <w:p w:rsidR="002A37FD" w:rsidRPr="002A37FD" w:rsidRDefault="002A37FD" w:rsidP="002A37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Garamond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القاء محاضره واقامه ندوه حول اليوم العالمي للسرطان الثدي في كلية العلوم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السياحيه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/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الجامعه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المستنصرية.</w:t>
      </w:r>
      <w:r w:rsidR="00B767C5">
        <w:rPr>
          <w:rFonts w:ascii="Garamond" w:eastAsia="Calibri" w:hAnsi="Garamond" w:cs="Garamond" w:hint="cs"/>
          <w:color w:val="000000"/>
          <w:rtl/>
        </w:rPr>
        <w:t>2022</w:t>
      </w: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Arial"/>
          <w:color w:val="000000"/>
          <w:lang w:bidi="ar-IQ"/>
        </w:rPr>
      </w:pPr>
    </w:p>
    <w:p w:rsidR="002A37FD" w:rsidRPr="002A37FD" w:rsidRDefault="002A37FD" w:rsidP="002A37FD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0000"/>
          <w:rtl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>محاضرات</w:t>
      </w:r>
    </w:p>
    <w:p w:rsidR="002A37FD" w:rsidRPr="002A37FD" w:rsidRDefault="002A37FD" w:rsidP="002A3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Times New Roman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القاء محاضره الكترونيه عن اهم وظائف الغده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الدرقيه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2020</w:t>
      </w:r>
    </w:p>
    <w:p w:rsidR="002A37FD" w:rsidRPr="002A37FD" w:rsidRDefault="002A37FD" w:rsidP="002A3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Times New Roman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>القاء  محاضره الكترونيه عن كيفية تشخيص مرض تسمم الحمل 2020</w:t>
      </w:r>
    </w:p>
    <w:p w:rsidR="002A37FD" w:rsidRPr="002A37FD" w:rsidRDefault="002A37FD" w:rsidP="002A3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Times New Roman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 xml:space="preserve">القاء محاضره في اليوم العالمي للعنف ضد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المراه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بعنوان تحديات 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المراة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العراقية (</w:t>
      </w:r>
      <w:proofErr w:type="spellStart"/>
      <w:r w:rsidRPr="002A37FD">
        <w:rPr>
          <w:rFonts w:ascii="Garamond" w:eastAsia="Calibri" w:hAnsi="Garamond" w:cs="Times New Roman" w:hint="cs"/>
          <w:color w:val="000000"/>
          <w:rtl/>
        </w:rPr>
        <w:t>الاسره</w:t>
      </w:r>
      <w:proofErr w:type="spellEnd"/>
      <w:r w:rsidRPr="002A37FD">
        <w:rPr>
          <w:rFonts w:ascii="Garamond" w:eastAsia="Calibri" w:hAnsi="Garamond" w:cs="Times New Roman" w:hint="cs"/>
          <w:color w:val="000000"/>
          <w:rtl/>
        </w:rPr>
        <w:t xml:space="preserve"> ,العمل , المجتمع, القانون)2021</w:t>
      </w:r>
    </w:p>
    <w:p w:rsidR="002A37FD" w:rsidRDefault="002A37FD" w:rsidP="002A3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Times New Roman" w:hint="cs"/>
          <w:color w:val="000000"/>
        </w:rPr>
      </w:pPr>
      <w:r w:rsidRPr="002A37FD">
        <w:rPr>
          <w:rFonts w:ascii="Garamond" w:eastAsia="Calibri" w:hAnsi="Garamond" w:cs="Times New Roman" w:hint="cs"/>
          <w:color w:val="000000"/>
          <w:rtl/>
        </w:rPr>
        <w:t>القاء محاضره عن التوحد والغذاء 2022</w:t>
      </w:r>
    </w:p>
    <w:p w:rsidR="00B767C5" w:rsidRPr="002A37FD" w:rsidRDefault="00B767C5" w:rsidP="00B767C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Times New Roman"/>
          <w:color w:val="000000"/>
        </w:rPr>
      </w:pPr>
      <w:r>
        <w:rPr>
          <w:rFonts w:ascii="Garamond" w:eastAsia="Calibri" w:hAnsi="Garamond" w:cs="Times New Roman" w:hint="cs"/>
          <w:color w:val="000000"/>
          <w:rtl/>
        </w:rPr>
        <w:t>اقامة دوره تدريبيه عن (</w:t>
      </w:r>
      <w:r>
        <w:rPr>
          <w:rFonts w:ascii="Garamond" w:eastAsia="Calibri" w:hAnsi="Garamond" w:cs="Times New Roman"/>
          <w:color w:val="000000"/>
        </w:rPr>
        <w:t>Iron Profile test</w:t>
      </w:r>
      <w:r>
        <w:rPr>
          <w:rFonts w:ascii="Garamond" w:eastAsia="Calibri" w:hAnsi="Garamond" w:cs="Times New Roman" w:hint="cs"/>
          <w:color w:val="000000"/>
          <w:rtl/>
          <w:lang w:bidi="ar-IQ"/>
        </w:rPr>
        <w:t>) بتاريخ 1/7/2023</w:t>
      </w:r>
    </w:p>
    <w:p w:rsidR="002A37FD" w:rsidRPr="00B767C5" w:rsidRDefault="002A37FD" w:rsidP="002A37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color w:val="000000"/>
        </w:rPr>
      </w:pPr>
    </w:p>
    <w:p w:rsidR="007F0B36" w:rsidRPr="002A37FD" w:rsidRDefault="00FA2976">
      <w:pPr>
        <w:rPr>
          <w:lang w:bidi="ar-IQ"/>
        </w:rPr>
      </w:pPr>
      <w:r>
        <w:rPr>
          <w:rFonts w:hint="cs"/>
          <w:rtl/>
          <w:lang w:bidi="ar-IQ"/>
        </w:rPr>
        <w:t xml:space="preserve">حاصله </w:t>
      </w:r>
      <w:bookmarkStart w:id="0" w:name="_GoBack"/>
      <w:bookmarkEnd w:id="0"/>
      <w:r w:rsidR="00B767C5">
        <w:rPr>
          <w:rFonts w:hint="cs"/>
          <w:rtl/>
          <w:lang w:bidi="ar-IQ"/>
        </w:rPr>
        <w:t xml:space="preserve"> على شهادة اختبار صلاحية تدريس 2021 وشهادة طرائق تدريس وسلامة </w:t>
      </w:r>
      <w:proofErr w:type="spellStart"/>
      <w:r w:rsidR="00B767C5">
        <w:rPr>
          <w:rFonts w:hint="cs"/>
          <w:rtl/>
          <w:lang w:bidi="ar-IQ"/>
        </w:rPr>
        <w:t>لغه</w:t>
      </w:r>
      <w:proofErr w:type="spellEnd"/>
      <w:r w:rsidR="00B767C5">
        <w:rPr>
          <w:rFonts w:hint="cs"/>
          <w:rtl/>
          <w:lang w:bidi="ar-IQ"/>
        </w:rPr>
        <w:t xml:space="preserve"> عربيه</w:t>
      </w:r>
    </w:p>
    <w:sectPr w:rsidR="007F0B36" w:rsidRPr="002A37FD" w:rsidSect="005D01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5D1"/>
    <w:multiLevelType w:val="hybridMultilevel"/>
    <w:tmpl w:val="BB7E69F6"/>
    <w:lvl w:ilvl="0" w:tplc="8E443E2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8F2A08"/>
    <w:multiLevelType w:val="hybridMultilevel"/>
    <w:tmpl w:val="569E71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129A3"/>
    <w:multiLevelType w:val="hybridMultilevel"/>
    <w:tmpl w:val="121E6A24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FD"/>
    <w:rsid w:val="002A37FD"/>
    <w:rsid w:val="005D012D"/>
    <w:rsid w:val="007F0B36"/>
    <w:rsid w:val="00B767C5"/>
    <w:rsid w:val="00FA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2</cp:revision>
  <dcterms:created xsi:type="dcterms:W3CDTF">2023-01-17T13:15:00Z</dcterms:created>
  <dcterms:modified xsi:type="dcterms:W3CDTF">2023-07-15T15:23:00Z</dcterms:modified>
</cp:coreProperties>
</file>