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C95AB1" w:rsidP="000D7BD4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Assistant Prof. </w:t>
      </w:r>
      <w:r w:rsidR="008A76FF">
        <w:rPr>
          <w:b/>
          <w:bCs/>
          <w:sz w:val="36"/>
          <w:szCs w:val="36"/>
          <w:lang w:bidi="ar-IQ"/>
        </w:rPr>
        <w:t>Dr.</w:t>
      </w:r>
      <w:r w:rsidR="00074A16">
        <w:rPr>
          <w:b/>
          <w:bCs/>
          <w:sz w:val="36"/>
          <w:szCs w:val="36"/>
          <w:lang w:bidi="ar-IQ"/>
        </w:rPr>
        <w:t xml:space="preserve">Baida </w:t>
      </w:r>
      <w:r w:rsidR="000D7BD4">
        <w:rPr>
          <w:b/>
          <w:bCs/>
          <w:sz w:val="36"/>
          <w:szCs w:val="36"/>
          <w:lang w:bidi="ar-IQ"/>
        </w:rPr>
        <w:t>M</w:t>
      </w:r>
      <w:r w:rsidR="00074A16">
        <w:rPr>
          <w:b/>
          <w:bCs/>
          <w:sz w:val="36"/>
          <w:szCs w:val="36"/>
          <w:lang w:bidi="ar-IQ"/>
        </w:rPr>
        <w:t>uhsen Ahmed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C273CD">
        <w:rPr>
          <w:rFonts w:ascii="Garamond" w:hAnsi="Garamond" w:cs="Garamond"/>
          <w:b/>
          <w:bCs/>
          <w:i/>
          <w:iCs/>
          <w:color w:val="000000"/>
        </w:rPr>
        <w:t xml:space="preserve">–Science 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74A16">
        <w:rPr>
          <w:rFonts w:ascii="Garamond" w:hAnsi="Garamond" w:cs="Garamond"/>
          <w:i/>
          <w:iCs/>
          <w:color w:val="000000"/>
        </w:rPr>
        <w:t>07901428976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74A16">
        <w:rPr>
          <w:rFonts w:ascii="Garamond" w:hAnsi="Garamond" w:cs="Garamond"/>
          <w:i/>
          <w:iCs/>
        </w:rPr>
        <w:t>baida_222@yahoo.com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Pr="00AF16F4" w:rsidRDefault="00F415BD" w:rsidP="009B0AEA">
      <w:pPr>
        <w:pStyle w:val="Default"/>
        <w:numPr>
          <w:ilvl w:val="0"/>
          <w:numId w:val="2"/>
        </w:numPr>
        <w:rPr>
          <w:rStyle w:val="shorttext"/>
          <w:rFonts w:ascii="Arial" w:hAnsi="Arial" w:cs="Arial"/>
          <w:color w:val="222222"/>
          <w:lang w:val="en"/>
        </w:rPr>
      </w:pPr>
      <w:r w:rsidRPr="00AF16F4">
        <w:rPr>
          <w:rStyle w:val="shorttext"/>
          <w:rFonts w:ascii="Arial" w:hAnsi="Arial" w:cs="Arial"/>
          <w:color w:val="222222"/>
          <w:lang w:val="en"/>
        </w:rPr>
        <w:t>Appointed in 2000 as Demonstrator</w:t>
      </w:r>
      <w:r w:rsidRPr="009B0AEA">
        <w:rPr>
          <w:rStyle w:val="shorttext"/>
        </w:rPr>
        <w:t xml:space="preserve"> with B.Sc. Degree in Physics Department and worked in </w:t>
      </w:r>
      <w:r w:rsidRPr="00AF16F4">
        <w:rPr>
          <w:rStyle w:val="shorttext"/>
          <w:rFonts w:ascii="Arial" w:hAnsi="Arial" w:cs="Arial"/>
          <w:color w:val="222222"/>
        </w:rPr>
        <w:t>different labs.</w:t>
      </w:r>
      <w:r w:rsidR="00AF16F4">
        <w:rPr>
          <w:rStyle w:val="shorttext"/>
        </w:rPr>
        <w:t xml:space="preserve"> </w:t>
      </w:r>
      <w:r w:rsidR="00AF16F4" w:rsidRPr="00AF16F4">
        <w:rPr>
          <w:rStyle w:val="shorttext"/>
          <w:rFonts w:ascii="Arial" w:hAnsi="Arial" w:cs="Arial"/>
          <w:color w:val="222222"/>
        </w:rPr>
        <w:t>Got</w:t>
      </w:r>
      <w:r w:rsidRPr="00AF16F4">
        <w:rPr>
          <w:rStyle w:val="shorttext"/>
          <w:rFonts w:ascii="Arial" w:hAnsi="Arial" w:cs="Arial"/>
          <w:color w:val="222222"/>
        </w:rPr>
        <w:t xml:space="preserve"> master degree in physics science in (2005)</w:t>
      </w:r>
      <w:r w:rsidR="00093234" w:rsidRPr="00AF16F4">
        <w:rPr>
          <w:rStyle w:val="shorttext"/>
          <w:rFonts w:ascii="Arial" w:hAnsi="Arial" w:cs="Arial"/>
          <w:color w:val="222222"/>
        </w:rPr>
        <w:t xml:space="preserve"> with scientific title (</w:t>
      </w:r>
      <w:r w:rsidR="00697F09" w:rsidRPr="00AF16F4">
        <w:rPr>
          <w:rStyle w:val="shorttext"/>
          <w:rFonts w:ascii="Arial" w:hAnsi="Arial" w:cs="Arial"/>
          <w:color w:val="222222"/>
        </w:rPr>
        <w:t>Lecturer</w:t>
      </w:r>
      <w:r w:rsidR="00093234" w:rsidRPr="00AF16F4">
        <w:rPr>
          <w:rStyle w:val="shorttext"/>
          <w:rFonts w:ascii="Arial" w:hAnsi="Arial" w:cs="Arial"/>
          <w:color w:val="222222"/>
        </w:rPr>
        <w:t xml:space="preserve"> Assistance).</w:t>
      </w:r>
      <w:r w:rsidR="00093234" w:rsidRPr="00AF16F4">
        <w:rPr>
          <w:rStyle w:val="shorttext"/>
          <w:lang w:val="en"/>
        </w:rPr>
        <w:t xml:space="preserve"> </w:t>
      </w:r>
      <w:r w:rsidR="00093234" w:rsidRPr="00AF16F4">
        <w:rPr>
          <w:rStyle w:val="shorttext"/>
          <w:rFonts w:ascii="Arial" w:hAnsi="Arial" w:cs="Arial"/>
          <w:color w:val="222222"/>
          <w:lang w:val="en"/>
        </w:rPr>
        <w:t>Scientific upgrade with title of lecturer in (2009)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 xml:space="preserve">. 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 xml:space="preserve">Teaching </w:t>
      </w:r>
      <w:r w:rsidR="009B0AEA" w:rsidRPr="00AF16F4">
        <w:rPr>
          <w:rStyle w:val="shorttext"/>
          <w:rFonts w:ascii="Arial" w:hAnsi="Arial" w:cs="Arial"/>
          <w:color w:val="222222"/>
        </w:rPr>
        <w:t>various subjects for undergraduate students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.</w:t>
      </w:r>
      <w:r w:rsidR="00AF16F4" w:rsidRPr="00AF16F4">
        <w:rPr>
          <w:rStyle w:val="shorttext"/>
          <w:rFonts w:ascii="Arial" w:hAnsi="Arial" w:cs="Arial"/>
          <w:color w:val="222222"/>
          <w:lang w:val="en"/>
        </w:rPr>
        <w:t xml:space="preserve"> Got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 xml:space="preserve"> Ph.D.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 xml:space="preserve"> degree in physics </w:t>
      </w:r>
      <w:r w:rsidR="004A1CEE" w:rsidRPr="00AF16F4">
        <w:rPr>
          <w:rStyle w:val="shorttext"/>
          <w:rFonts w:ascii="Arial" w:hAnsi="Arial" w:cs="Arial"/>
          <w:color w:val="222222"/>
        </w:rPr>
        <w:t>science</w:t>
      </w:r>
      <w:r w:rsidR="009B0AEA" w:rsidRPr="00AF16F4">
        <w:rPr>
          <w:rStyle w:val="shorttext"/>
          <w:rFonts w:ascii="Arial" w:hAnsi="Arial" w:cs="Arial"/>
          <w:color w:val="222222"/>
        </w:rPr>
        <w:t xml:space="preserve"> (2015)</w:t>
      </w:r>
      <w:r w:rsidR="004A1CEE" w:rsidRPr="00AF16F4">
        <w:rPr>
          <w:rStyle w:val="shorttext"/>
          <w:rFonts w:ascii="Arial" w:hAnsi="Arial" w:cs="Arial"/>
          <w:color w:val="222222"/>
        </w:rPr>
        <w:t xml:space="preserve"> (</w:t>
      </w:r>
      <w:r w:rsidR="00074A16" w:rsidRPr="00AF16F4">
        <w:rPr>
          <w:rStyle w:val="shorttext"/>
          <w:rFonts w:ascii="Arial" w:hAnsi="Arial" w:cs="Arial"/>
          <w:color w:val="222222"/>
        </w:rPr>
        <w:t>atomic</w:t>
      </w:r>
      <w:r w:rsidR="004A1CEE" w:rsidRPr="00AF16F4">
        <w:rPr>
          <w:rStyle w:val="shorttext"/>
          <w:rFonts w:ascii="Arial" w:hAnsi="Arial" w:cs="Arial"/>
          <w:color w:val="222222"/>
        </w:rPr>
        <w:t xml:space="preserve"> physics,</w:t>
      </w:r>
      <w:r w:rsidR="00074A16" w:rsidRPr="00AF16F4">
        <w:rPr>
          <w:rStyle w:val="shorttext"/>
          <w:rFonts w:ascii="Arial" w:hAnsi="Arial" w:cs="Arial"/>
          <w:color w:val="222222"/>
        </w:rPr>
        <w:t xml:space="preserve"> plasma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applications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>)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.</w:t>
      </w:r>
      <w:r w:rsidR="00AF16F4" w:rsidRPr="00AF16F4">
        <w:rPr>
          <w:rStyle w:val="shorttext"/>
          <w:rFonts w:ascii="Arial" w:hAnsi="Arial" w:cs="Arial"/>
          <w:color w:val="222222"/>
          <w:lang w:val="en"/>
        </w:rPr>
        <w:t>Working in many committees. Department</w:t>
      </w:r>
      <w:r w:rsidR="00AF16F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rapporteur for Graduate Studies</w:t>
      </w:r>
      <w:r w:rsidR="009B0AEA" w:rsidRPr="00AF16F4">
        <w:rPr>
          <w:rStyle w:val="shorttext"/>
          <w:rFonts w:ascii="Arial" w:hAnsi="Arial" w:cs="Arial"/>
          <w:color w:val="222222"/>
        </w:rPr>
        <w:t xml:space="preserve"> since 2015.</w:t>
      </w:r>
      <w:r w:rsidR="00C95AB1">
        <w:rPr>
          <w:rStyle w:val="shorttext"/>
          <w:rFonts w:ascii="Arial" w:hAnsi="Arial" w:cs="Arial"/>
          <w:color w:val="222222"/>
        </w:rPr>
        <w:t xml:space="preserve"> </w:t>
      </w:r>
      <w:bookmarkStart w:id="0" w:name="_GoBack"/>
      <w:bookmarkEnd w:id="0"/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094C0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</w:t>
      </w:r>
      <w:r w:rsidR="00094C05">
        <w:rPr>
          <w:sz w:val="22"/>
          <w:szCs w:val="22"/>
        </w:rPr>
        <w:t xml:space="preserve"> : Al-</w:t>
      </w:r>
      <w:r w:rsidR="00094C05" w:rsidRPr="006A1D43">
        <w:rPr>
          <w:b/>
          <w:bCs/>
          <w:i/>
          <w:iCs/>
        </w:rPr>
        <w:t xml:space="preserve"> </w:t>
      </w:r>
      <w:r w:rsidR="00094C05" w:rsidRPr="0022715F">
        <w:rPr>
          <w:b/>
          <w:bCs/>
          <w:i/>
          <w:iCs/>
        </w:rPr>
        <w:t>Mustansiriyah University</w:t>
      </w:r>
      <w:r w:rsidR="00094C05">
        <w:rPr>
          <w:b/>
          <w:bCs/>
          <w:i/>
          <w:iCs/>
        </w:rPr>
        <w:t xml:space="preserve"> (2015).</w:t>
      </w:r>
    </w:p>
    <w:p w:rsidR="0022715F" w:rsidRPr="00094C05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6A1D43">
        <w:rPr>
          <w:sz w:val="22"/>
          <w:szCs w:val="22"/>
        </w:rPr>
        <w:t>Al-</w:t>
      </w:r>
      <w:r w:rsidR="006A1D43" w:rsidRPr="006A1D43">
        <w:rPr>
          <w:b/>
          <w:bCs/>
          <w:i/>
          <w:iCs/>
        </w:rPr>
        <w:t xml:space="preserve"> </w:t>
      </w:r>
      <w:r w:rsidR="006A1D43" w:rsidRPr="0022715F">
        <w:rPr>
          <w:b/>
          <w:bCs/>
          <w:i/>
          <w:iCs/>
        </w:rPr>
        <w:t>Mustansiriyah University</w:t>
      </w:r>
      <w:r w:rsidR="006A1D43">
        <w:rPr>
          <w:b/>
          <w:bCs/>
          <w:i/>
          <w:iCs/>
        </w:rPr>
        <w:t xml:space="preserve"> (20</w:t>
      </w:r>
      <w:r w:rsidR="00094C05">
        <w:rPr>
          <w:b/>
          <w:bCs/>
          <w:i/>
          <w:iCs/>
        </w:rPr>
        <w:t>05).</w:t>
      </w:r>
    </w:p>
    <w:p w:rsid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094C05">
        <w:rPr>
          <w:sz w:val="22"/>
          <w:szCs w:val="22"/>
        </w:rPr>
        <w:t xml:space="preserve"> : Al-</w:t>
      </w:r>
      <w:r w:rsidR="00094C05" w:rsidRPr="006A1D43">
        <w:rPr>
          <w:b/>
          <w:bCs/>
          <w:i/>
          <w:iCs/>
        </w:rPr>
        <w:t xml:space="preserve"> </w:t>
      </w:r>
      <w:r w:rsidR="00094C05" w:rsidRPr="0022715F">
        <w:rPr>
          <w:b/>
          <w:bCs/>
          <w:i/>
          <w:iCs/>
        </w:rPr>
        <w:t>Mustansiriyah University</w:t>
      </w:r>
      <w:r w:rsidR="00094C05">
        <w:rPr>
          <w:b/>
          <w:bCs/>
          <w:i/>
          <w:iCs/>
        </w:rPr>
        <w:t xml:space="preserve"> (1996).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Pr="005659E3" w:rsidRDefault="004B3EB2" w:rsidP="00FE7BD2">
      <w:pPr>
        <w:pStyle w:val="Default"/>
        <w:rPr>
          <w:b/>
          <w:bCs/>
          <w:lang w:val="en"/>
        </w:rPr>
      </w:pPr>
      <w:r w:rsidRPr="005659E3">
        <w:rPr>
          <w:b/>
          <w:bCs/>
          <w:lang w:val="en"/>
        </w:rPr>
        <w:t xml:space="preserve">Letters of appreciation from the university president and dean of the </w:t>
      </w:r>
      <w:r w:rsidR="00FE7BD2" w:rsidRPr="005659E3">
        <w:rPr>
          <w:b/>
          <w:bCs/>
          <w:lang w:val="en"/>
        </w:rPr>
        <w:t xml:space="preserve">College </w:t>
      </w:r>
      <w:r w:rsidRPr="005659E3">
        <w:rPr>
          <w:b/>
          <w:bCs/>
          <w:lang w:val="en"/>
        </w:rPr>
        <w:t>of Science</w:t>
      </w:r>
    </w:p>
    <w:p w:rsidR="00834FB9" w:rsidRDefault="004D0352" w:rsidP="004D035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val="en" w:bidi="ar-IQ"/>
        </w:rPr>
        <w:t>(2007) from  Dean for Examination committee</w:t>
      </w:r>
      <w:r>
        <w:rPr>
          <w:rFonts w:cstheme="minorBidi"/>
          <w:lang w:bidi="ar-IQ"/>
        </w:rPr>
        <w:t>.</w:t>
      </w:r>
    </w:p>
    <w:p w:rsidR="004D0352" w:rsidRDefault="004D0352" w:rsidP="004D035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bidi="ar-IQ"/>
        </w:rPr>
        <w:t xml:space="preserve">(2008) from university president </w:t>
      </w:r>
      <w:r>
        <w:rPr>
          <w:rFonts w:cstheme="minorBidi"/>
          <w:lang w:val="en" w:bidi="ar-IQ"/>
        </w:rPr>
        <w:t>for Examination committee</w:t>
      </w:r>
      <w:r>
        <w:rPr>
          <w:rFonts w:cstheme="minorBidi"/>
          <w:lang w:bidi="ar-IQ"/>
        </w:rPr>
        <w:t>.</w:t>
      </w:r>
    </w:p>
    <w:p w:rsidR="004D0352" w:rsidRDefault="004D0352" w:rsidP="004D035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bidi="ar-IQ"/>
        </w:rPr>
        <w:t xml:space="preserve">(2010) </w:t>
      </w:r>
      <w:r>
        <w:rPr>
          <w:rFonts w:cstheme="minorBidi"/>
          <w:lang w:val="en" w:bidi="ar-IQ"/>
        </w:rPr>
        <w:t>from  Dean for Examination committee</w:t>
      </w:r>
      <w:r>
        <w:rPr>
          <w:rFonts w:cstheme="minorBidi"/>
          <w:lang w:bidi="ar-IQ"/>
        </w:rPr>
        <w:t>.</w:t>
      </w:r>
    </w:p>
    <w:p w:rsidR="004D0352" w:rsidRDefault="004D0352" w:rsidP="004D035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bidi="ar-IQ"/>
        </w:rPr>
        <w:t xml:space="preserve">(2011) from </w:t>
      </w:r>
      <w:r w:rsidR="00024AB3">
        <w:rPr>
          <w:rFonts w:cstheme="minorBidi"/>
          <w:lang w:bidi="ar-IQ"/>
        </w:rPr>
        <w:t>minister</w:t>
      </w:r>
      <w:r>
        <w:rPr>
          <w:rFonts w:cstheme="minorBidi"/>
          <w:lang w:bidi="ar-IQ"/>
        </w:rPr>
        <w:t xml:space="preserve"> of higher education and scientific research for AL-Mustansiriya Universit</w:t>
      </w:r>
      <w:r w:rsidR="005659E3">
        <w:rPr>
          <w:rFonts w:cstheme="minorBidi"/>
          <w:lang w:bidi="ar-IQ"/>
        </w:rPr>
        <w:t>y.</w:t>
      </w:r>
    </w:p>
    <w:p w:rsidR="005659E3" w:rsidRDefault="005659E3" w:rsidP="004D035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bidi="ar-IQ"/>
        </w:rPr>
        <w:t>(2014) from university president.</w:t>
      </w:r>
    </w:p>
    <w:p w:rsidR="005F7E78" w:rsidRDefault="005F7E78" w:rsidP="004D035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bidi="ar-IQ"/>
        </w:rPr>
        <w:t>(2016) from university president</w:t>
      </w:r>
    </w:p>
    <w:p w:rsidR="008501FA" w:rsidRPr="004D0352" w:rsidRDefault="008501FA" w:rsidP="004D035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bidi="ar-IQ"/>
        </w:rPr>
        <w:t xml:space="preserve">(2016) </w:t>
      </w:r>
      <w:r>
        <w:rPr>
          <w:rFonts w:cstheme="minorBidi"/>
          <w:lang w:val="en" w:bidi="ar-IQ"/>
        </w:rPr>
        <w:t>from  Dean for  Lab.committee.</w:t>
      </w:r>
    </w:p>
    <w:p w:rsidR="00635867" w:rsidRPr="00834FB9" w:rsidRDefault="00635867" w:rsidP="00FE7BD2">
      <w:pPr>
        <w:pStyle w:val="Default"/>
        <w:rPr>
          <w:rFonts w:cstheme="minorBidi"/>
          <w:sz w:val="22"/>
          <w:szCs w:val="22"/>
          <w:lang w:bidi="ar-IQ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94C05" w:rsidRDefault="00AB759F" w:rsidP="00094C0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t>#1:</w:t>
      </w:r>
      <w:r w:rsidR="00094C05">
        <w:t xml:space="preserve"> </w:t>
      </w:r>
      <w:r w:rsidR="00094C05">
        <w:rPr>
          <w:rFonts w:ascii="Arial" w:hAnsi="Arial" w:cs="Arial"/>
          <w:color w:val="222222"/>
          <w:lang w:val="en"/>
        </w:rPr>
        <w:t>Teach students in the laboratories of the Department of Physics (electric-mechanical-nuclear-Computing)</w:t>
      </w:r>
    </w:p>
    <w:p w:rsidR="00AB759F" w:rsidRPr="00094C05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094C05">
        <w:rPr>
          <w:sz w:val="22"/>
          <w:szCs w:val="22"/>
        </w:rPr>
        <w:t xml:space="preserve">  </w:t>
      </w:r>
      <w:r w:rsidR="00094C05">
        <w:rPr>
          <w:rFonts w:ascii="Arial" w:hAnsi="Arial" w:cs="Arial"/>
          <w:color w:val="222222"/>
          <w:lang w:val="en"/>
        </w:rPr>
        <w:t>Teaching General Physics for the first phase for the students of the Department of Chemistry.</w:t>
      </w:r>
    </w:p>
    <w:p w:rsidR="00094C05" w:rsidRPr="00094C05" w:rsidRDefault="00094C05" w:rsidP="00AB759F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Fonts w:ascii="Arial" w:hAnsi="Arial" w:cs="Arial"/>
          <w:color w:val="222222"/>
        </w:rPr>
        <w:t xml:space="preserve">#3: </w:t>
      </w:r>
      <w:r>
        <w:rPr>
          <w:rStyle w:val="shorttext"/>
          <w:rFonts w:ascii="Arial" w:hAnsi="Arial" w:cs="Arial"/>
          <w:color w:val="222222"/>
          <w:lang w:val="en"/>
        </w:rPr>
        <w:t>Teaching electronics material for the third phase.</w:t>
      </w:r>
    </w:p>
    <w:p w:rsidR="00094C05" w:rsidRPr="00094C05" w:rsidRDefault="00094C05" w:rsidP="00094C05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 xml:space="preserve">#4: </w:t>
      </w:r>
      <w:r>
        <w:rPr>
          <w:rStyle w:val="shorttext"/>
          <w:rFonts w:ascii="Arial" w:hAnsi="Arial" w:cs="Arial"/>
          <w:color w:val="222222"/>
          <w:lang w:val="en"/>
        </w:rPr>
        <w:t>Plasma teaching material for the fourth phase</w:t>
      </w:r>
      <w:r>
        <w:rPr>
          <w:rStyle w:val="shorttext"/>
          <w:rFonts w:ascii="Arial" w:hAnsi="Arial" w:cs="Arial"/>
          <w:color w:val="222222"/>
        </w:rPr>
        <w:t>.</w:t>
      </w:r>
    </w:p>
    <w:p w:rsidR="00094C05" w:rsidRPr="00056DA0" w:rsidRDefault="00094C05" w:rsidP="005659E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 xml:space="preserve">#5: </w:t>
      </w:r>
      <w:r>
        <w:rPr>
          <w:rFonts w:ascii="Arial" w:hAnsi="Arial" w:cs="Arial"/>
          <w:color w:val="222222"/>
          <w:lang w:val="en"/>
        </w:rPr>
        <w:t xml:space="preserve">Member of the Committees (Committee of </w:t>
      </w:r>
      <w:r w:rsidR="005659E3" w:rsidRPr="005659E3">
        <w:rPr>
          <w:rStyle w:val="shorttext"/>
          <w:rFonts w:ascii="Arial" w:hAnsi="Arial" w:cs="Arial"/>
          <w:color w:val="222222"/>
          <w:lang w:val="en"/>
        </w:rPr>
        <w:t>academic guidance</w:t>
      </w:r>
      <w:r w:rsidR="005659E3" w:rsidRPr="005659E3">
        <w:rPr>
          <w:rStyle w:val="shorttext"/>
        </w:rPr>
        <w:t xml:space="preserve"> –</w:t>
      </w:r>
      <w:r w:rsidRPr="005659E3">
        <w:rPr>
          <w:rStyle w:val="shorttext"/>
        </w:rPr>
        <w:t>archive</w:t>
      </w:r>
      <w:r w:rsidR="005659E3" w:rsidRPr="005659E3">
        <w:rPr>
          <w:rStyle w:val="shorttext"/>
        </w:rPr>
        <w:t xml:space="preserve"> </w:t>
      </w:r>
      <w:r>
        <w:rPr>
          <w:rFonts w:ascii="Arial" w:hAnsi="Arial" w:cs="Arial"/>
          <w:color w:val="222222"/>
          <w:lang w:val="en"/>
        </w:rPr>
        <w:t>Committee - Social Committee,</w:t>
      </w:r>
      <w:r w:rsidR="006629C6">
        <w:rPr>
          <w:rFonts w:ascii="Arial" w:hAnsi="Arial" w:cs="Arial"/>
          <w:color w:val="222222"/>
          <w:lang w:val="en"/>
        </w:rPr>
        <w:t xml:space="preserve"> </w:t>
      </w:r>
      <w:r w:rsidR="006629C6">
        <w:rPr>
          <w:rStyle w:val="shorttext"/>
          <w:lang w:val="en"/>
        </w:rPr>
        <w:t>Student ID committee,</w:t>
      </w:r>
      <w:r>
        <w:rPr>
          <w:rFonts w:ascii="Arial" w:hAnsi="Arial" w:cs="Arial"/>
          <w:color w:val="222222"/>
          <w:lang w:val="en"/>
        </w:rPr>
        <w:t xml:space="preserve"> the Committee</w:t>
      </w:r>
      <w:r w:rsidR="005659E3">
        <w:rPr>
          <w:rFonts w:ascii="Arial" w:hAnsi="Arial" w:cs="Arial"/>
          <w:color w:val="222222"/>
          <w:lang w:val="en"/>
        </w:rPr>
        <w:t xml:space="preserve"> </w:t>
      </w:r>
      <w:r w:rsidR="00B70D33">
        <w:rPr>
          <w:rFonts w:ascii="Arial" w:hAnsi="Arial" w:cs="Arial"/>
          <w:color w:val="222222"/>
          <w:lang w:val="en"/>
        </w:rPr>
        <w:t>of</w:t>
      </w:r>
      <w:r>
        <w:rPr>
          <w:rFonts w:ascii="Arial" w:hAnsi="Arial" w:cs="Arial"/>
          <w:color w:val="222222"/>
          <w:lang w:val="en"/>
        </w:rPr>
        <w:t xml:space="preserve"> Examination) (2015-2016)</w:t>
      </w:r>
      <w:r w:rsidR="00056DA0">
        <w:rPr>
          <w:rFonts w:ascii="Arial" w:hAnsi="Arial" w:cs="Arial"/>
          <w:color w:val="222222"/>
          <w:lang w:val="en"/>
        </w:rPr>
        <w:t>.</w:t>
      </w:r>
    </w:p>
    <w:p w:rsidR="00056DA0" w:rsidRPr="00094C05" w:rsidRDefault="00056DA0" w:rsidP="00834FB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 w:cs="Arial"/>
          <w:color w:val="222222"/>
        </w:rPr>
        <w:t xml:space="preserve">#6: </w:t>
      </w:r>
      <w:r w:rsidR="00834FB9" w:rsidRPr="009B0AEA">
        <w:rPr>
          <w:rStyle w:val="shorttext"/>
          <w:rFonts w:ascii="Arial" w:hAnsi="Arial" w:cs="Arial"/>
          <w:color w:val="222222"/>
          <w:lang w:val="en"/>
        </w:rPr>
        <w:t>rapporteur</w:t>
      </w:r>
      <w:r w:rsidR="00834FB9">
        <w:rPr>
          <w:rFonts w:ascii="Arial" w:hAnsi="Arial" w:cs="Arial"/>
          <w:color w:val="222222"/>
          <w:lang w:bidi="ar-IQ"/>
        </w:rPr>
        <w:t xml:space="preserve"> </w:t>
      </w:r>
      <w:r w:rsidR="005659E3">
        <w:rPr>
          <w:rFonts w:ascii="Arial" w:hAnsi="Arial" w:cs="Arial"/>
          <w:color w:val="222222"/>
          <w:lang w:bidi="ar-IQ"/>
        </w:rPr>
        <w:t>for</w:t>
      </w:r>
      <w:r w:rsidR="005659E3">
        <w:rPr>
          <w:rFonts w:ascii="Arial" w:hAnsi="Arial" w:cs="Arial" w:hint="cs"/>
          <w:color w:val="222222"/>
          <w:rtl/>
          <w:lang w:bidi="ar-IQ"/>
        </w:rPr>
        <w:t xml:space="preserve"> </w:t>
      </w:r>
      <w:r w:rsidR="005659E3">
        <w:rPr>
          <w:rFonts w:ascii="Arial" w:hAnsi="Arial" w:cs="Arial"/>
          <w:color w:val="222222"/>
          <w:lang w:bidi="ar-IQ"/>
        </w:rPr>
        <w:t>Graduate</w:t>
      </w:r>
      <w:r w:rsidR="00834FB9" w:rsidRPr="009B0AEA">
        <w:rPr>
          <w:rStyle w:val="shorttext"/>
          <w:rFonts w:ascii="Arial" w:hAnsi="Arial" w:cs="Arial"/>
          <w:color w:val="222222"/>
          <w:lang w:val="en"/>
        </w:rPr>
        <w:t xml:space="preserve"> Studies</w:t>
      </w:r>
      <w:r w:rsidR="00834FB9">
        <w:rPr>
          <w:sz w:val="22"/>
          <w:szCs w:val="22"/>
        </w:rPr>
        <w:t xml:space="preserve"> (2016).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056DA0" w:rsidP="0022715F">
            <w:r>
              <w:t xml:space="preserve">General physics </w:t>
            </w:r>
          </w:p>
          <w:p w:rsidR="00056DA0" w:rsidRDefault="00056DA0" w:rsidP="0022715F">
            <w:r>
              <w:t>Electronic material</w:t>
            </w:r>
          </w:p>
          <w:p w:rsidR="00056DA0" w:rsidRDefault="00056DA0" w:rsidP="0022715F">
            <w:r>
              <w:t>Plasma physics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Pr="00C273CD" w:rsidRDefault="00C273CD" w:rsidP="009D11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34E9C">
        <w:rPr>
          <w:rFonts w:cs="Simplified Arabic" w:hint="cs"/>
          <w:rtl/>
          <w:lang w:val="en-GB" w:bidi="ar-IQ"/>
        </w:rPr>
        <w:t>تأثير الاضمحلال على تفاعل الايونات الثقيلة البطيئة مع المواد الصلبة</w:t>
      </w:r>
      <w:r w:rsidR="009D1185">
        <w:rPr>
          <w:rFonts w:cs="Simplified Arabic"/>
          <w:lang w:val="en-GB" w:bidi="ar-IQ"/>
        </w:rPr>
        <w:t xml:space="preserve"> (2005).</w:t>
      </w:r>
    </w:p>
    <w:p w:rsidR="00C273CD" w:rsidRPr="00C273CD" w:rsidRDefault="00C273CD" w:rsidP="009D11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34E9C">
        <w:rPr>
          <w:rFonts w:cs="Simplified Arabic" w:hint="cs"/>
          <w:rtl/>
          <w:lang w:bidi="ar-IQ"/>
        </w:rPr>
        <w:t>تأثير الاضمحلال على الجهد المحتث للبروتونات المتفاعلة مع السطوح الصلبة</w:t>
      </w:r>
      <w:r w:rsidR="009D1185">
        <w:rPr>
          <w:rFonts w:cs="Simplified Arabic"/>
          <w:lang w:bidi="ar-IQ"/>
        </w:rPr>
        <w:t xml:space="preserve"> (2005).</w:t>
      </w:r>
    </w:p>
    <w:p w:rsidR="007E01DA" w:rsidRPr="007E01DA" w:rsidRDefault="007E01DA" w:rsidP="007E01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34E9C">
        <w:rPr>
          <w:rFonts w:cs="Simplified Arabic"/>
          <w:lang w:bidi="ar-IQ"/>
        </w:rPr>
        <w:t>Variance in Energy loss of Hydrogen Dicluster Ions</w:t>
      </w:r>
      <w:r w:rsidR="009D1185">
        <w:rPr>
          <w:rFonts w:cs="Simplified Arabic"/>
          <w:lang w:bidi="ar-IQ"/>
        </w:rPr>
        <w:t xml:space="preserve"> (2008).</w:t>
      </w:r>
    </w:p>
    <w:p w:rsidR="007E01DA" w:rsidRPr="007E01DA" w:rsidRDefault="007E01DA" w:rsidP="007E01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  <w:lang w:bidi="ar-IQ"/>
        </w:rPr>
        <w:t>حساب معامل سيباك لاغشية  المحضرة بمعدلات ترسيب @@@مختلفة</w:t>
      </w:r>
      <w:r w:rsidR="009D1185">
        <w:rPr>
          <w:lang w:bidi="ar-IQ"/>
        </w:rPr>
        <w:t xml:space="preserve"> (2009).</w:t>
      </w:r>
    </w:p>
    <w:p w:rsidR="007E01DA" w:rsidRPr="007E01DA" w:rsidRDefault="007E01DA" w:rsidP="007E01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34E9C">
        <w:t>Effect of Cs137 gamma rays on efficiency of solar cells</w:t>
      </w:r>
      <w:r>
        <w:t>.</w:t>
      </w:r>
      <w:r w:rsidR="009D1185">
        <w:t>(2011)</w:t>
      </w:r>
    </w:p>
    <w:p w:rsidR="007E01DA" w:rsidRPr="007E01DA" w:rsidRDefault="007E01DA" w:rsidP="007E01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34E9C">
        <w:t>Investigation of Reciprocity of  Energy Loss in Gases and Solid Materials</w:t>
      </w:r>
      <w:r>
        <w:t xml:space="preserve"> (2012).</w:t>
      </w:r>
    </w:p>
    <w:p w:rsidR="007E01DA" w:rsidRPr="007E01DA" w:rsidRDefault="007E01DA" w:rsidP="007E01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34E9C">
        <w:rPr>
          <w:lang w:bidi="ar-IQ"/>
        </w:rPr>
        <w:t>Density of Crystal On Energy Electronic Stopping of Ions</w:t>
      </w:r>
      <w:r>
        <w:rPr>
          <w:lang w:bidi="ar-IQ"/>
        </w:rPr>
        <w:t xml:space="preserve"> (2012).</w:t>
      </w:r>
    </w:p>
    <w:p w:rsidR="007E01DA" w:rsidRPr="00534E9C" w:rsidRDefault="007E01DA" w:rsidP="007E01DA">
      <w:pPr>
        <w:pStyle w:val="ListParagraph"/>
        <w:numPr>
          <w:ilvl w:val="0"/>
          <w:numId w:val="6"/>
        </w:numPr>
        <w:ind w:left="-630" w:hanging="180"/>
        <w:jc w:val="center"/>
        <w:rPr>
          <w:lang w:bidi="ar-IQ"/>
        </w:rPr>
      </w:pPr>
      <w:r w:rsidRPr="00534E9C">
        <w:rPr>
          <w:lang w:bidi="ar-IQ"/>
        </w:rPr>
        <w:t>Relationship between ion energy and Lateral straggling in solids,gases,Liquid and Air</w:t>
      </w:r>
      <w:r>
        <w:rPr>
          <w:lang w:bidi="ar-IQ"/>
        </w:rPr>
        <w:t xml:space="preserve"> (2012).</w:t>
      </w:r>
    </w:p>
    <w:p w:rsidR="007E01DA" w:rsidRPr="006A1D43" w:rsidRDefault="00E3664C" w:rsidP="007E01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37FC2">
        <w:t>Aluminum-Doped Zinc Oxide Thin Films Prepared</w:t>
      </w:r>
      <w:r w:rsidR="006A1D43">
        <w:t xml:space="preserve"> </w:t>
      </w:r>
      <w:r w:rsidR="006A1D43" w:rsidRPr="00637FC2">
        <w:t>by Sol-Gel</w:t>
      </w:r>
      <w:r w:rsidR="006A1D43">
        <w:t xml:space="preserve"> (2013).</w:t>
      </w:r>
    </w:p>
    <w:p w:rsidR="006A1D43" w:rsidRPr="001E4F11" w:rsidRDefault="00C95AB1" w:rsidP="007E01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hyperlink r:id="rId5" w:history="1">
        <w:r w:rsidR="006A1D43" w:rsidRPr="00637FC2">
          <w:t>Enhanced beam of protons in plasma gas for three systems (tokamak, Z-pinch and ICF)</w:t>
        </w:r>
      </w:hyperlink>
      <w:r w:rsidR="001E4F11">
        <w:t xml:space="preserve">,Springer </w:t>
      </w:r>
      <w:r w:rsidR="006A1D43">
        <w:t xml:space="preserve"> (2015).</w:t>
      </w:r>
    </w:p>
    <w:p w:rsidR="001E4F11" w:rsidRPr="00FE413D" w:rsidRDefault="001E4F11" w:rsidP="00ED5F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E4F11">
        <w:t>Hydrothermal controllable synthesis</w:t>
      </w:r>
      <w:r>
        <w:t xml:space="preserve"> </w:t>
      </w:r>
      <w:r w:rsidRPr="001E4F11">
        <w:t>to convert ZnO hexagonal nanotubes</w:t>
      </w:r>
      <w:r>
        <w:t xml:space="preserve"> </w:t>
      </w:r>
      <w:r w:rsidRPr="001E4F11">
        <w:t>to hexagonal nanorods and their</w:t>
      </w:r>
      <w:r>
        <w:t xml:space="preserve"> </w:t>
      </w:r>
      <w:r w:rsidRPr="001E4F11">
        <w:t>photocatalytic application</w:t>
      </w:r>
      <w:r>
        <w:t>,Springer (2016)</w:t>
      </w:r>
      <w:r w:rsidR="00FE413D">
        <w:t>.</w:t>
      </w:r>
    </w:p>
    <w:p w:rsidR="00FE413D" w:rsidRPr="003D45AE" w:rsidRDefault="00FE413D" w:rsidP="00ED5F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Wake potential of individual ion in plasma gas.</w:t>
      </w:r>
    </w:p>
    <w:p w:rsidR="003D45AE" w:rsidRDefault="003D45AE" w:rsidP="000E23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3D45AE">
        <w:t>Hydrothermal controllable synthesis</w:t>
      </w:r>
      <w:r>
        <w:t xml:space="preserve"> </w:t>
      </w:r>
      <w:r w:rsidRPr="003D45AE">
        <w:t>to convert ZnO hexagonal nanotubes</w:t>
      </w:r>
      <w:r>
        <w:t xml:space="preserve"> </w:t>
      </w:r>
      <w:r w:rsidRPr="003D45AE">
        <w:t>to hexagonal nanorods and their</w:t>
      </w:r>
      <w:r>
        <w:t xml:space="preserve"> </w:t>
      </w:r>
      <w:r w:rsidRPr="003D45AE">
        <w:t xml:space="preserve">photocatalytic </w:t>
      </w:r>
      <w:r w:rsidR="006861D4">
        <w:t>application (2016)</w:t>
      </w:r>
      <w:r>
        <w:t>.</w:t>
      </w:r>
    </w:p>
    <w:p w:rsidR="006861D4" w:rsidRPr="006861D4" w:rsidRDefault="006861D4" w:rsidP="0068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45AE" w:rsidRPr="003D45AE" w:rsidRDefault="006861D4" w:rsidP="006861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68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D4">
        <w:t>Simple Hydrothermal synthesis of the ZnO hexagonal nanotubes</w:t>
      </w:r>
      <w:r>
        <w:t xml:space="preserve"> (2016).</w:t>
      </w:r>
    </w:p>
    <w:p w:rsidR="007E01DA" w:rsidRPr="007E01DA" w:rsidRDefault="007E01DA" w:rsidP="007E01D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C273CD" w:rsidRDefault="00C273CD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C273CD" w:rsidRDefault="00C273CD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C273CD" w:rsidRDefault="00C273CD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026E" w:rsidRDefault="00E40ACD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 in Singa</w:t>
      </w:r>
      <w:r>
        <w:rPr>
          <w:rFonts w:ascii="Garamond" w:hAnsi="Garamond" w:cs="Times New Roman"/>
          <w:color w:val="000000"/>
        </w:rPr>
        <w:t>f</w:t>
      </w:r>
      <w:r w:rsidRPr="00E40ACD">
        <w:rPr>
          <w:rFonts w:ascii="Garamond" w:hAnsi="Garamond" w:cs="Garamond"/>
          <w:color w:val="000000"/>
        </w:rPr>
        <w:t>ore</w:t>
      </w:r>
    </w:p>
    <w:p w:rsidR="0024026E" w:rsidRDefault="00AB7E73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</w:t>
      </w: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D5787" w:rsidRDefault="00BD578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D5787" w:rsidRDefault="00BD578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Pr="00A761AF" w:rsidRDefault="002706E7" w:rsidP="002706E7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  <w:lang w:bidi="ar-IQ"/>
        </w:rPr>
        <w:t>السيرة الذاتية</w:t>
      </w:r>
    </w:p>
    <w:p w:rsidR="002706E7" w:rsidRPr="0022715F" w:rsidRDefault="00C95AB1" w:rsidP="002706E7">
      <w:pPr>
        <w:shd w:val="clear" w:color="auto" w:fill="D6E3BC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الاستاذ المساعد الدكتوره بيداء محسن احمد</w:t>
      </w:r>
    </w:p>
    <w:p w:rsidR="002706E7" w:rsidRPr="0022715F" w:rsidRDefault="002706E7" w:rsidP="002706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</w:t>
      </w:r>
    </w:p>
    <w:p w:rsidR="002706E7" w:rsidRPr="0022715F" w:rsidRDefault="002706E7" w:rsidP="002706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 w:hint="cs"/>
          <w:i/>
          <w:iCs/>
          <w:color w:val="000000"/>
          <w:rtl/>
        </w:rPr>
        <w:t>07901428976</w:t>
      </w:r>
    </w:p>
    <w:p w:rsidR="002706E7" w:rsidRDefault="002706E7" w:rsidP="002706E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/>
          <w:i/>
          <w:iCs/>
          <w:lang w:bidi="ar-IQ"/>
        </w:rPr>
        <w:t>baida_222@yahoo.com</w:t>
      </w:r>
    </w:p>
    <w:p w:rsidR="002706E7" w:rsidRPr="00A761AF" w:rsidRDefault="002706E7" w:rsidP="002706E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2706E7">
        <w:rPr>
          <w:rFonts w:cs="Times New Roman" w:hint="cs"/>
          <w:b/>
          <w:bCs/>
          <w:smallCaps/>
          <w:rtl/>
        </w:rPr>
        <w:t xml:space="preserve">معيدة </w:t>
      </w:r>
      <w:r>
        <w:rPr>
          <w:rFonts w:cs="Times New Roman" w:hint="cs"/>
          <w:smallCaps/>
          <w:rtl/>
        </w:rPr>
        <w:t xml:space="preserve">في كلية العلوم الجامعة المستنصرية (2000) ، العمل في مختبرات الفيزياء، حاصل على </w:t>
      </w:r>
      <w:r w:rsidRPr="002706E7">
        <w:rPr>
          <w:rFonts w:cs="Times New Roman" w:hint="cs"/>
          <w:b/>
          <w:bCs/>
          <w:smallCaps/>
          <w:rtl/>
        </w:rPr>
        <w:t>الماجستير</w:t>
      </w:r>
      <w:r>
        <w:rPr>
          <w:rFonts w:cs="Times New Roman" w:hint="cs"/>
          <w:smallCaps/>
          <w:rtl/>
        </w:rPr>
        <w:t xml:space="preserve"> في الفيزياء الذرية وتدريس المواد النظرية (الفيزياء العامة والالكترونيات والبلازما)، الحصول على لقب </w:t>
      </w:r>
      <w:r w:rsidRPr="002706E7">
        <w:rPr>
          <w:rFonts w:cs="Times New Roman" w:hint="cs"/>
          <w:b/>
          <w:bCs/>
          <w:smallCaps/>
          <w:rtl/>
        </w:rPr>
        <w:t>مدرس</w:t>
      </w:r>
      <w:r>
        <w:rPr>
          <w:rFonts w:cs="Times New Roman" w:hint="cs"/>
          <w:smallCaps/>
          <w:rtl/>
        </w:rPr>
        <w:t xml:space="preserve"> عام 2009 ، الحصول على درجة ا</w:t>
      </w:r>
      <w:r w:rsidRPr="002706E7">
        <w:rPr>
          <w:rFonts w:cs="Times New Roman" w:hint="cs"/>
          <w:b/>
          <w:bCs/>
          <w:smallCaps/>
          <w:rtl/>
        </w:rPr>
        <w:t>لدكتوراه</w:t>
      </w:r>
      <w:r>
        <w:rPr>
          <w:rFonts w:cs="Times New Roman" w:hint="cs"/>
          <w:smallCaps/>
          <w:rtl/>
        </w:rPr>
        <w:t xml:space="preserve"> في الفيزياء الذرية وتطبيقات البلازما 2016، </w:t>
      </w:r>
      <w:r w:rsidRPr="002706E7">
        <w:rPr>
          <w:rFonts w:cs="Times New Roman" w:hint="cs"/>
          <w:b/>
          <w:bCs/>
          <w:smallCaps/>
          <w:rtl/>
        </w:rPr>
        <w:t>مقرر</w:t>
      </w:r>
      <w:r>
        <w:rPr>
          <w:rFonts w:cs="Times New Roman" w:hint="cs"/>
          <w:smallCaps/>
          <w:rtl/>
        </w:rPr>
        <w:t xml:space="preserve"> دراسات عليا حاليا (2016).</w:t>
      </w:r>
      <w:r w:rsidR="00C95AB1">
        <w:rPr>
          <w:rFonts w:cs="Times New Roman" w:hint="cs"/>
          <w:smallCaps/>
          <w:rtl/>
        </w:rPr>
        <w:t xml:space="preserve"> الحصول على لقب استاذ مساعد 9/3/2015</w:t>
      </w:r>
    </w:p>
    <w:p w:rsidR="002706E7" w:rsidRDefault="002706E7" w:rsidP="002706E7">
      <w:pPr>
        <w:pStyle w:val="Default"/>
        <w:rPr>
          <w:sz w:val="22"/>
          <w:szCs w:val="22"/>
        </w:rPr>
      </w:pPr>
    </w:p>
    <w:p w:rsidR="002706E7" w:rsidRPr="00AB759F" w:rsidRDefault="002706E7" w:rsidP="002706E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تدريسي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في كلية العلوم الجامعة المستنصرية قسم الفيزياء / ذرية وبلازما</w:t>
      </w:r>
    </w:p>
    <w:p w:rsidR="002706E7" w:rsidRPr="0022715F" w:rsidRDefault="002706E7" w:rsidP="002706E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06E7" w:rsidRPr="00AB759F" w:rsidRDefault="002706E7" w:rsidP="002706E7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706E7" w:rsidRPr="00C96844" w:rsidRDefault="002706E7" w:rsidP="002706E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دكتوراه  الجامعة المستنصرية كلية العلوم /فيزياء ذرية وبلازما -2015.</w:t>
      </w:r>
    </w:p>
    <w:p w:rsidR="002706E7" w:rsidRDefault="002706E7" w:rsidP="002706E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الجامعة المستنصرية كلية العلوم/ فيزياء ذرية 2005</w:t>
      </w:r>
    </w:p>
    <w:p w:rsidR="002706E7" w:rsidRDefault="002706E7" w:rsidP="002706E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بكالوريوس الجامعة المستنصرية كلية التربية/1996</w:t>
      </w:r>
    </w:p>
    <w:p w:rsidR="002706E7" w:rsidRDefault="002706E7" w:rsidP="002706E7">
      <w:pPr>
        <w:pStyle w:val="Default"/>
        <w:bidi/>
        <w:ind w:left="720"/>
        <w:rPr>
          <w:sz w:val="22"/>
          <w:szCs w:val="22"/>
        </w:rPr>
      </w:pPr>
    </w:p>
    <w:p w:rsidR="002706E7" w:rsidRDefault="002706E7" w:rsidP="002706E7">
      <w:pPr>
        <w:pStyle w:val="Default"/>
        <w:ind w:left="720"/>
        <w:rPr>
          <w:sz w:val="22"/>
          <w:szCs w:val="22"/>
        </w:rPr>
      </w:pPr>
    </w:p>
    <w:p w:rsidR="002706E7" w:rsidRPr="00A761AF" w:rsidRDefault="002706E7" w:rsidP="002706E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2706E7" w:rsidRDefault="002706E7" w:rsidP="002706E7">
      <w:pPr>
        <w:pStyle w:val="Default"/>
        <w:ind w:left="720"/>
        <w:rPr>
          <w:sz w:val="22"/>
          <w:szCs w:val="22"/>
        </w:rPr>
      </w:pPr>
    </w:p>
    <w:p w:rsidR="002706E7" w:rsidRPr="00131C8A" w:rsidRDefault="002706E7" w:rsidP="002706E7">
      <w:pPr>
        <w:pStyle w:val="Default"/>
        <w:numPr>
          <w:ilvl w:val="0"/>
          <w:numId w:val="2"/>
        </w:numPr>
        <w:bidi/>
        <w:rPr>
          <w:sz w:val="22"/>
          <w:szCs w:val="22"/>
          <w:rtl/>
        </w:rPr>
      </w:pPr>
      <w:r>
        <w:rPr>
          <w:sz w:val="22"/>
          <w:szCs w:val="22"/>
        </w:rPr>
        <w:t>#1:</w:t>
      </w:r>
      <w:r>
        <w:rPr>
          <w:rFonts w:cs="Times New Roman" w:hint="cs"/>
          <w:sz w:val="22"/>
          <w:szCs w:val="22"/>
          <w:rtl/>
          <w:lang w:bidi="ar-IQ"/>
        </w:rPr>
        <w:t xml:space="preserve">كتب شكر وتقدير من السيد العميد والسيد رئيس الجامعه </w:t>
      </w:r>
    </w:p>
    <w:p w:rsidR="002706E7" w:rsidRDefault="002706E7" w:rsidP="002706E7">
      <w:pPr>
        <w:pStyle w:val="Default"/>
        <w:bidi/>
        <w:rPr>
          <w:sz w:val="22"/>
          <w:szCs w:val="22"/>
        </w:rPr>
      </w:pPr>
    </w:p>
    <w:p w:rsidR="002706E7" w:rsidRDefault="002706E7" w:rsidP="002706E7">
      <w:pPr>
        <w:pStyle w:val="Default"/>
        <w:bidi/>
        <w:rPr>
          <w:sz w:val="22"/>
          <w:szCs w:val="22"/>
        </w:rPr>
      </w:pPr>
    </w:p>
    <w:p w:rsidR="002706E7" w:rsidRDefault="002706E7" w:rsidP="002706E7">
      <w:pPr>
        <w:pStyle w:val="Default"/>
        <w:rPr>
          <w:sz w:val="22"/>
          <w:szCs w:val="22"/>
        </w:rPr>
      </w:pPr>
    </w:p>
    <w:p w:rsidR="002706E7" w:rsidRPr="00A761AF" w:rsidRDefault="002706E7" w:rsidP="002706E7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706E7" w:rsidRDefault="002706E7" w:rsidP="002706E7">
      <w:pPr>
        <w:pStyle w:val="Default"/>
        <w:rPr>
          <w:sz w:val="22"/>
          <w:szCs w:val="22"/>
        </w:rPr>
      </w:pPr>
    </w:p>
    <w:p w:rsidR="002706E7" w:rsidRPr="006469BC" w:rsidRDefault="002706E7" w:rsidP="002706E7">
      <w:pPr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>
        <w:t>#1</w:t>
      </w:r>
      <w:r>
        <w:rPr>
          <w:rFonts w:hint="cs"/>
          <w:rtl/>
        </w:rPr>
        <w:t>1-</w:t>
      </w:r>
      <w:r w:rsidRPr="002C7090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تد</w:t>
      </w:r>
      <w:r w:rsidRPr="006469BC">
        <w:rPr>
          <w:rFonts w:cs="Simplified Arabic" w:hint="cs"/>
          <w:b/>
          <w:bCs/>
          <w:sz w:val="28"/>
          <w:szCs w:val="28"/>
          <w:rtl/>
          <w:lang w:bidi="ar-IQ"/>
        </w:rPr>
        <w:t>ريس الطلاب في مختبرات قسم الفيزياء(الكهربائية-الميكانيك-النووية-الحاسبات)</w:t>
      </w:r>
    </w:p>
    <w:p w:rsidR="002706E7" w:rsidRDefault="002706E7" w:rsidP="002706E7">
      <w:pPr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 w:rsidRPr="006469BC">
        <w:rPr>
          <w:rFonts w:cs="Simplified Arabic" w:hint="cs"/>
          <w:b/>
          <w:bCs/>
          <w:sz w:val="28"/>
          <w:szCs w:val="28"/>
          <w:rtl/>
          <w:lang w:bidi="ar-IQ"/>
        </w:rPr>
        <w:t>2-تدريس مادة الفيزياء العامة للمرحلة الاولى لطلبة قسم الكيمياء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2706E7" w:rsidRPr="006469BC" w:rsidRDefault="002706E7" w:rsidP="002706E7">
      <w:pPr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3</w:t>
      </w:r>
      <w:r w:rsidRPr="006469BC">
        <w:rPr>
          <w:rFonts w:cs="Simplified Arabic" w:hint="cs"/>
          <w:b/>
          <w:bCs/>
          <w:sz w:val="28"/>
          <w:szCs w:val="28"/>
          <w:rtl/>
          <w:lang w:bidi="ar-IQ"/>
        </w:rPr>
        <w:t>-تدريس مادة الالكترونيات للمرحلة الثالثة.</w:t>
      </w:r>
    </w:p>
    <w:p w:rsidR="002706E7" w:rsidRPr="006469BC" w:rsidRDefault="002706E7" w:rsidP="002706E7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 w:rsidRPr="006469BC">
        <w:rPr>
          <w:rFonts w:cs="Simplified Arabic" w:hint="cs"/>
          <w:b/>
          <w:bCs/>
          <w:sz w:val="28"/>
          <w:szCs w:val="28"/>
          <w:rtl/>
          <w:lang w:bidi="ar-IQ"/>
        </w:rPr>
        <w:t>4- تدريس مادة البلازما للمرحلة الرابعة.</w:t>
      </w:r>
    </w:p>
    <w:p w:rsidR="002706E7" w:rsidRDefault="002706E7" w:rsidP="002706E7">
      <w:pPr>
        <w:bidi/>
        <w:rPr>
          <w:rFonts w:cs="Simplified Arabic"/>
          <w:b/>
          <w:bCs/>
          <w:sz w:val="28"/>
          <w:szCs w:val="28"/>
          <w:rtl/>
          <w:lang w:bidi="ar-IQ"/>
        </w:rPr>
      </w:pPr>
      <w:r w:rsidRPr="006469BC">
        <w:rPr>
          <w:rFonts w:cs="Simplified Arabic" w:hint="cs"/>
          <w:b/>
          <w:bCs/>
          <w:sz w:val="28"/>
          <w:szCs w:val="28"/>
          <w:rtl/>
          <w:lang w:bidi="ar-IQ"/>
        </w:rPr>
        <w:t>5-عضو في اللجان (لجنة اسناد مقررية-لجنة ارشفة-لجنة هويات- لجنة اجتماعية،لجنة امتحانية)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(2015-2016).</w:t>
      </w:r>
    </w:p>
    <w:p w:rsidR="00C95AB1" w:rsidRDefault="00C95AB1" w:rsidP="00C95AB1">
      <w:pPr>
        <w:bidi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6- مقرر الدراسات العليا.</w:t>
      </w:r>
    </w:p>
    <w:p w:rsidR="002706E7" w:rsidRDefault="002706E7" w:rsidP="002706E7">
      <w:pPr>
        <w:bidi/>
        <w:rPr>
          <w:rFonts w:cs="Simplified Arabic"/>
          <w:b/>
          <w:bCs/>
          <w:sz w:val="28"/>
          <w:szCs w:val="28"/>
          <w:rtl/>
          <w:lang w:bidi="ar-IQ"/>
        </w:rPr>
      </w:pPr>
      <w:r w:rsidRPr="006469BC">
        <w:rPr>
          <w:rFonts w:cs="Simplified Arabic" w:hint="cs"/>
          <w:b/>
          <w:bCs/>
          <w:sz w:val="28"/>
          <w:szCs w:val="28"/>
          <w:rtl/>
          <w:lang w:bidi="ar-IQ"/>
        </w:rPr>
        <w:t>حاليا مقرر دراسات عليا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(2016-2017).</w:t>
      </w:r>
    </w:p>
    <w:p w:rsidR="00EF1F2D" w:rsidRPr="00EF1F2D" w:rsidRDefault="00EF1F2D" w:rsidP="00EF1F2D">
      <w:pPr>
        <w:bidi/>
        <w:rPr>
          <w:rFonts w:cs="Simplified Arabic"/>
          <w:b/>
          <w:bCs/>
          <w:sz w:val="34"/>
          <w:szCs w:val="34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lastRenderedPageBreak/>
        <w:t xml:space="preserve">6- </w:t>
      </w:r>
      <w:r w:rsidRPr="00EF1F2D">
        <w:rPr>
          <w:rFonts w:cs="Arial" w:hint="cs"/>
          <w:b/>
          <w:bCs/>
          <w:sz w:val="28"/>
          <w:szCs w:val="28"/>
          <w:rtl/>
          <w:lang w:bidi="ar-IQ"/>
        </w:rPr>
        <w:t>دوره طرائق التدريس الجامعة المستنصرية</w:t>
      </w:r>
    </w:p>
    <w:p w:rsidR="002706E7" w:rsidRPr="006469BC" w:rsidRDefault="002706E7" w:rsidP="002706E7">
      <w:pPr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</w:p>
    <w:p w:rsidR="002706E7" w:rsidRDefault="002706E7" w:rsidP="002706E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706E7" w:rsidRPr="008B3C34" w:rsidRDefault="002706E7" w:rsidP="002706E7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706E7" w:rsidRPr="000B1312" w:rsidRDefault="002706E7" w:rsidP="002706E7">
      <w:pPr>
        <w:rPr>
          <w:sz w:val="8"/>
          <w:szCs w:val="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2706E7" w:rsidRPr="00A16A68" w:rsidTr="001335E9">
        <w:tc>
          <w:tcPr>
            <w:tcW w:w="4394" w:type="dxa"/>
            <w:shd w:val="clear" w:color="auto" w:fill="D9D9D9"/>
          </w:tcPr>
          <w:p w:rsidR="002706E7" w:rsidRPr="00A16A68" w:rsidRDefault="002706E7" w:rsidP="001335E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A16A68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/>
          </w:tcPr>
          <w:p w:rsidR="002706E7" w:rsidRPr="00A16A68" w:rsidRDefault="002706E7" w:rsidP="001335E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A16A68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2706E7" w:rsidRPr="00A16A68" w:rsidTr="001335E9">
        <w:tc>
          <w:tcPr>
            <w:tcW w:w="4394" w:type="dxa"/>
          </w:tcPr>
          <w:p w:rsidR="002706E7" w:rsidRDefault="00D13EB9" w:rsidP="00D13EB9">
            <w:pPr>
              <w:bidi/>
              <w:spacing w:after="0" w:line="24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فيزياء عامة لل</w:t>
            </w:r>
            <w:r w:rsidR="002706E7">
              <w:rPr>
                <w:rFonts w:hint="cs"/>
                <w:rtl/>
                <w:lang w:bidi="ar-IQ"/>
              </w:rPr>
              <w:t>مرحلة الاولى كيمياء</w:t>
            </w:r>
          </w:p>
          <w:p w:rsidR="002706E7" w:rsidRDefault="00D13EB9" w:rsidP="00D13EB9">
            <w:pPr>
              <w:bidi/>
              <w:spacing w:after="0" w:line="24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الالكترونيات لل</w:t>
            </w:r>
            <w:r w:rsidR="002706E7">
              <w:rPr>
                <w:rFonts w:hint="cs"/>
                <w:rtl/>
                <w:lang w:bidi="ar-IQ"/>
              </w:rPr>
              <w:t>مرحلة الثالثة فيزياء</w:t>
            </w:r>
          </w:p>
          <w:p w:rsidR="002706E7" w:rsidRDefault="00D13EB9" w:rsidP="00D13EB9">
            <w:pPr>
              <w:bidi/>
              <w:spacing w:after="0" w:line="24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البلازما لل</w:t>
            </w:r>
            <w:r w:rsidR="002706E7">
              <w:rPr>
                <w:rFonts w:hint="cs"/>
                <w:rtl/>
                <w:lang w:bidi="ar-IQ"/>
              </w:rPr>
              <w:t>مرحلة الرابعة الفيزياء</w:t>
            </w:r>
          </w:p>
          <w:p w:rsidR="00975D31" w:rsidRPr="00A16A68" w:rsidRDefault="00975D31" w:rsidP="00975D31">
            <w:pPr>
              <w:bidi/>
              <w:spacing w:after="0" w:line="24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التدريس في مختبرات الفيزياء العملي (مختبر النووية للمرحلة الرابعة، مختبر الذرية المرحلة الثانية).</w:t>
            </w:r>
          </w:p>
        </w:tc>
        <w:tc>
          <w:tcPr>
            <w:tcW w:w="4536" w:type="dxa"/>
          </w:tcPr>
          <w:p w:rsidR="002706E7" w:rsidRPr="00A16A68" w:rsidRDefault="002706E7" w:rsidP="00E40ACD">
            <w:pPr>
              <w:spacing w:after="0" w:line="240" w:lineRule="auto"/>
              <w:rPr>
                <w:rtl/>
                <w:lang w:bidi="ar-IQ"/>
              </w:rPr>
            </w:pPr>
          </w:p>
        </w:tc>
      </w:tr>
    </w:tbl>
    <w:p w:rsidR="002706E7" w:rsidRDefault="002706E7" w:rsidP="002706E7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</w:p>
    <w:p w:rsidR="002706E7" w:rsidRPr="008B3C34" w:rsidRDefault="002706E7" w:rsidP="002706E7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2706E7" w:rsidRPr="00B73F00" w:rsidRDefault="002706E7" w:rsidP="002706E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F1F2D" w:rsidRDefault="00EF1F2D" w:rsidP="00EF1F2D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في العديد من  اللجان (اللجنة الامتحانية، اللجنة العلمية، مجلس القسم، لجنة الدراسات العليا) في قسم الفيزياء</w:t>
      </w:r>
    </w:p>
    <w:p w:rsidR="00EF1F2D" w:rsidRPr="00EF1F2D" w:rsidRDefault="00EF1F2D" w:rsidP="00EF1F2D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لجان الارشاد الاكاديمي والارشفة</w:t>
      </w:r>
    </w:p>
    <w:p w:rsidR="00EF1F2D" w:rsidRPr="00DF166D" w:rsidRDefault="00EF1F2D" w:rsidP="00EF1F2D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لجنة الهويات</w:t>
      </w:r>
    </w:p>
    <w:p w:rsidR="00EF1F2D" w:rsidRPr="00B73F00" w:rsidRDefault="00EF1F2D" w:rsidP="00EF1F2D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مقرر دراسات عليا  في قسم الفيزياء 2016</w:t>
      </w:r>
    </w:p>
    <w:p w:rsidR="00EF1F2D" w:rsidRPr="00B73F00" w:rsidRDefault="00EF1F2D" w:rsidP="00EF1F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F1F2D" w:rsidRPr="00EF1F2D" w:rsidRDefault="00EF1F2D" w:rsidP="002706E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F1F2D" w:rsidRDefault="00EF1F2D" w:rsidP="00EF1F2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F1F2D" w:rsidRDefault="00EF1F2D" w:rsidP="00EF1F2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F1F2D" w:rsidRDefault="00EF1F2D" w:rsidP="00EF1F2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F1F2D" w:rsidRDefault="00EF1F2D" w:rsidP="00EF1F2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2706E7" w:rsidRDefault="002706E7" w:rsidP="00EF1F2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2706E7" w:rsidRPr="008B3C34" w:rsidRDefault="002706E7" w:rsidP="002706E7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بحوث عالمية ودولية </w:t>
      </w:r>
    </w:p>
    <w:p w:rsidR="002706E7" w:rsidRDefault="002706E7" w:rsidP="002706E7">
      <w:pPr>
        <w:pStyle w:val="a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706E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2706E7" w:rsidRDefault="002706E7" w:rsidP="002706E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2706E7" w:rsidRPr="008B3C34" w:rsidRDefault="002706E7" w:rsidP="002706E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مؤتمر في سنغافورة</w:t>
      </w: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06E7" w:rsidRPr="0024026E" w:rsidRDefault="002706E7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2706E7" w:rsidRPr="0024026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5469"/>
    <w:multiLevelType w:val="hybridMultilevel"/>
    <w:tmpl w:val="CDD26BF6"/>
    <w:lvl w:ilvl="0" w:tplc="B2145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1B92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683BE3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D08F5"/>
    <w:multiLevelType w:val="hybridMultilevel"/>
    <w:tmpl w:val="DCDC9B70"/>
    <w:lvl w:ilvl="0" w:tplc="CB18D4D0">
      <w:start w:val="1"/>
      <w:numFmt w:val="decimal"/>
      <w:lvlText w:val="%1-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64B1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4AB3"/>
    <w:rsid w:val="00056DA0"/>
    <w:rsid w:val="00074A16"/>
    <w:rsid w:val="00093234"/>
    <w:rsid w:val="00094C05"/>
    <w:rsid w:val="000B1312"/>
    <w:rsid w:val="000D7BD4"/>
    <w:rsid w:val="001E4F11"/>
    <w:rsid w:val="001F5DE8"/>
    <w:rsid w:val="0022715F"/>
    <w:rsid w:val="0024026E"/>
    <w:rsid w:val="002601CD"/>
    <w:rsid w:val="002706E7"/>
    <w:rsid w:val="002C4054"/>
    <w:rsid w:val="003D45AE"/>
    <w:rsid w:val="004155DC"/>
    <w:rsid w:val="004A1CEE"/>
    <w:rsid w:val="004B3EB2"/>
    <w:rsid w:val="004D0352"/>
    <w:rsid w:val="005659E3"/>
    <w:rsid w:val="005F7E78"/>
    <w:rsid w:val="00635867"/>
    <w:rsid w:val="006629C6"/>
    <w:rsid w:val="006861D4"/>
    <w:rsid w:val="00697F09"/>
    <w:rsid w:val="006A1D43"/>
    <w:rsid w:val="007E01DA"/>
    <w:rsid w:val="00834FB9"/>
    <w:rsid w:val="008501FA"/>
    <w:rsid w:val="008A76FF"/>
    <w:rsid w:val="00952535"/>
    <w:rsid w:val="00973F70"/>
    <w:rsid w:val="00975D31"/>
    <w:rsid w:val="009971D4"/>
    <w:rsid w:val="009B0AEA"/>
    <w:rsid w:val="009D1185"/>
    <w:rsid w:val="00A22646"/>
    <w:rsid w:val="00A37F2B"/>
    <w:rsid w:val="00AB759F"/>
    <w:rsid w:val="00AB7E73"/>
    <w:rsid w:val="00AF16F4"/>
    <w:rsid w:val="00B63DCD"/>
    <w:rsid w:val="00B70D33"/>
    <w:rsid w:val="00B73F00"/>
    <w:rsid w:val="00BC3096"/>
    <w:rsid w:val="00BD5787"/>
    <w:rsid w:val="00C273CD"/>
    <w:rsid w:val="00C95AB1"/>
    <w:rsid w:val="00D13EB9"/>
    <w:rsid w:val="00D44BB5"/>
    <w:rsid w:val="00E3664C"/>
    <w:rsid w:val="00E40ACD"/>
    <w:rsid w:val="00E92FA4"/>
    <w:rsid w:val="00EF1F2D"/>
    <w:rsid w:val="00F415BD"/>
    <w:rsid w:val="00FE413D"/>
    <w:rsid w:val="00FE689F"/>
    <w:rsid w:val="00FE7BD2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64A96-970D-4B70-BFA8-746959ED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094C05"/>
  </w:style>
  <w:style w:type="character" w:customStyle="1" w:styleId="gt-baf-word-clickable1">
    <w:name w:val="gt-baf-word-clickable1"/>
    <w:basedOn w:val="DefaultParagraphFont"/>
    <w:rsid w:val="00056DA0"/>
    <w:rPr>
      <w:color w:val="000000"/>
    </w:rPr>
  </w:style>
  <w:style w:type="character" w:customStyle="1" w:styleId="gt-baf-back1">
    <w:name w:val="gt-baf-back1"/>
    <w:basedOn w:val="DefaultParagraphFont"/>
    <w:rsid w:val="00056DA0"/>
  </w:style>
  <w:style w:type="paragraph" w:customStyle="1" w:styleId="a">
    <w:name w:val="سرد الفقرات"/>
    <w:basedOn w:val="Normal"/>
    <w:uiPriority w:val="34"/>
    <w:qFormat/>
    <w:rsid w:val="002706E7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405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407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4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5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95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lar.google.com/citations?view_op=view_citation&amp;hl=en&amp;user=4zCtZGoAAAAJ&amp;citation_for_view=4zCtZGoAAAAJ:u5HHmVD_uO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 Baida</cp:lastModifiedBy>
  <cp:revision>19</cp:revision>
  <dcterms:created xsi:type="dcterms:W3CDTF">2016-10-21T12:50:00Z</dcterms:created>
  <dcterms:modified xsi:type="dcterms:W3CDTF">2017-04-21T20:11:00Z</dcterms:modified>
</cp:coreProperties>
</file>