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FA09" w14:textId="77777777"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14:paraId="629EEFD4" w14:textId="31A1C3E4" w:rsidR="0022715F" w:rsidRPr="0022715F" w:rsidRDefault="00797517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ميس إبراهيم </w:t>
      </w:r>
      <w:r w:rsidR="00E31854">
        <w:rPr>
          <w:rFonts w:hint="cs"/>
          <w:b/>
          <w:bCs/>
          <w:sz w:val="36"/>
          <w:szCs w:val="36"/>
          <w:rtl/>
        </w:rPr>
        <w:t>هادي السكافي</w:t>
      </w:r>
    </w:p>
    <w:p w14:paraId="06637993" w14:textId="4193031C"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797517">
        <w:rPr>
          <w:rFonts w:ascii="Garamond" w:hAnsi="Garamond" w:cs="Times New Roman" w:hint="cs"/>
          <w:b/>
          <w:bCs/>
          <w:i/>
          <w:iCs/>
          <w:color w:val="000000"/>
          <w:rtl/>
        </w:rPr>
        <w:t>الط</w:t>
      </w:r>
      <w:r w:rsidR="00E31854">
        <w:rPr>
          <w:rFonts w:ascii="Garamond" w:hAnsi="Garamond" w:cs="Times New Roman" w:hint="cs"/>
          <w:b/>
          <w:bCs/>
          <w:i/>
          <w:iCs/>
          <w:color w:val="000000"/>
          <w:rtl/>
        </w:rPr>
        <w:t>ب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</w:t>
      </w:r>
    </w:p>
    <w:p w14:paraId="313BC2E9" w14:textId="291FF453" w:rsidR="0022715F" w:rsidRPr="00E31854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 w:rsidR="00E31854">
        <w:rPr>
          <w:rFonts w:ascii="Garamond" w:hAnsi="Garamond" w:cs="Times New Roman"/>
          <w:i/>
          <w:iCs/>
          <w:color w:val="000000"/>
        </w:rPr>
        <w:t>7813354105</w:t>
      </w:r>
    </w:p>
    <w:p w14:paraId="5CB13B8F" w14:textId="021ED5A2"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="00E31854">
        <w:rPr>
          <w:rFonts w:ascii="Garamond" w:hAnsi="Garamond" w:cs="Garamond"/>
          <w:i/>
          <w:iCs/>
          <w:color w:val="000000"/>
        </w:rPr>
        <w:t xml:space="preserve"> mais.ibrahim.hadi@uomustansiriyah.edu.iq</w:t>
      </w:r>
    </w:p>
    <w:p w14:paraId="1646D1C4" w14:textId="5A419445" w:rsidR="0022715F" w:rsidRPr="00A761AF" w:rsidRDefault="0022715F" w:rsidP="00E31854">
      <w:pPr>
        <w:pStyle w:val="Default"/>
        <w:pBdr>
          <w:bottom w:val="dashDotStroked" w:sz="24" w:space="1" w:color="auto"/>
        </w:pBdr>
        <w:rPr>
          <w:rFonts w:cs="Times New Roman"/>
          <w:b/>
          <w:bCs/>
          <w:smallCaps/>
          <w:sz w:val="22"/>
          <w:szCs w:val="22"/>
        </w:rPr>
      </w:pPr>
    </w:p>
    <w:p w14:paraId="6E081C1D" w14:textId="79D7D0C0" w:rsidR="0022715F" w:rsidRPr="00AB759F" w:rsidRDefault="0022715F" w:rsidP="00884877">
      <w:pPr>
        <w:pStyle w:val="Default"/>
        <w:rPr>
          <w:sz w:val="22"/>
          <w:szCs w:val="22"/>
        </w:rPr>
      </w:pPr>
    </w:p>
    <w:p w14:paraId="482B668B" w14:textId="77777777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4409AC73" w14:textId="77777777"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  <w:rtl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14:paraId="42299C55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4C4C7770" w14:textId="09F3D5C5" w:rsidR="00E31854" w:rsidRDefault="00E31854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Arab board of pathology</w:t>
      </w:r>
    </w:p>
    <w:p w14:paraId="5F9B50AE" w14:textId="2BC554A1" w:rsidR="00AB759F" w:rsidRDefault="00E31854" w:rsidP="00E3185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MBChB</w:t>
      </w:r>
    </w:p>
    <w:p w14:paraId="64731074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p w14:paraId="58F176CF" w14:textId="77777777" w:rsidR="00AB759F" w:rsidRDefault="00AB759F" w:rsidP="00AB759F">
      <w:pPr>
        <w:pStyle w:val="Default"/>
        <w:rPr>
          <w:sz w:val="22"/>
          <w:szCs w:val="22"/>
        </w:rPr>
      </w:pPr>
    </w:p>
    <w:p w14:paraId="4267B698" w14:textId="77777777"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14:paraId="1FD4C56E" w14:textId="77777777" w:rsidR="0022715F" w:rsidRDefault="0022715F" w:rsidP="0022715F">
      <w:pPr>
        <w:pStyle w:val="Default"/>
        <w:rPr>
          <w:sz w:val="22"/>
          <w:szCs w:val="22"/>
        </w:rPr>
      </w:pPr>
    </w:p>
    <w:p w14:paraId="40A6C921" w14:textId="2715AC3F" w:rsidR="00AB759F" w:rsidRDefault="006D47F5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خبره </w:t>
      </w:r>
      <w:r w:rsidR="00AC4702">
        <w:rPr>
          <w:rFonts w:cs="Times New Roman" w:hint="cs"/>
          <w:sz w:val="22"/>
          <w:szCs w:val="22"/>
          <w:rtl/>
        </w:rPr>
        <w:t>أكاديمية في التدريس</w:t>
      </w:r>
      <w:r>
        <w:rPr>
          <w:rFonts w:cs="Times New Roman" w:hint="cs"/>
          <w:sz w:val="22"/>
          <w:szCs w:val="22"/>
          <w:rtl/>
        </w:rPr>
        <w:t xml:space="preserve"> منذ سنه ٢٠١٦</w:t>
      </w:r>
      <w:r w:rsidR="00AC4702">
        <w:rPr>
          <w:rFonts w:cs="Times New Roman" w:hint="cs"/>
          <w:sz w:val="22"/>
          <w:szCs w:val="22"/>
          <w:rtl/>
        </w:rPr>
        <w:t xml:space="preserve"> وحتى الان </w:t>
      </w:r>
    </w:p>
    <w:p w14:paraId="704C5020" w14:textId="77777777" w:rsidR="0022715F" w:rsidRDefault="0022715F" w:rsidP="0022715F">
      <w:pPr>
        <w:pStyle w:val="Default"/>
        <w:rPr>
          <w:sz w:val="22"/>
          <w:szCs w:val="22"/>
        </w:rPr>
      </w:pPr>
    </w:p>
    <w:p w14:paraId="3AAAD54F" w14:textId="77777777"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14:paraId="46C610F0" w14:textId="77777777"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14:paraId="481AE1AC" w14:textId="77777777" w:rsidTr="000B1312">
        <w:tc>
          <w:tcPr>
            <w:tcW w:w="4394" w:type="dxa"/>
            <w:shd w:val="clear" w:color="auto" w:fill="D9D9D9" w:themeFill="background1" w:themeFillShade="D9"/>
          </w:tcPr>
          <w:p w14:paraId="3784ADD7" w14:textId="77777777"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80DE519" w14:textId="77777777"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14:paraId="3F76DD7D" w14:textId="77777777" w:rsidTr="000B1312">
        <w:tc>
          <w:tcPr>
            <w:tcW w:w="4394" w:type="dxa"/>
          </w:tcPr>
          <w:p w14:paraId="4A506B69" w14:textId="49A222F8" w:rsidR="006D47F5" w:rsidRDefault="006D47F5" w:rsidP="006D47F5">
            <w:r>
              <w:t>Pathology of cell injury</w:t>
            </w:r>
          </w:p>
        </w:tc>
        <w:tc>
          <w:tcPr>
            <w:tcW w:w="4536" w:type="dxa"/>
          </w:tcPr>
          <w:p w14:paraId="0A357284" w14:textId="2F271DD6" w:rsidR="000B1312" w:rsidRDefault="006D47F5" w:rsidP="0022715F">
            <w:r>
              <w:t xml:space="preserve">Inflammation pathology </w:t>
            </w:r>
          </w:p>
        </w:tc>
      </w:tr>
      <w:tr w:rsidR="006D47F5" w14:paraId="35D47388" w14:textId="77777777" w:rsidTr="000B1312">
        <w:tc>
          <w:tcPr>
            <w:tcW w:w="4394" w:type="dxa"/>
          </w:tcPr>
          <w:p w14:paraId="0A8A79B7" w14:textId="7521E26C" w:rsidR="006D47F5" w:rsidRDefault="006D47F5" w:rsidP="0022715F">
            <w:r>
              <w:t xml:space="preserve">Pathology of liver disease </w:t>
            </w:r>
          </w:p>
        </w:tc>
        <w:tc>
          <w:tcPr>
            <w:tcW w:w="4536" w:type="dxa"/>
          </w:tcPr>
          <w:p w14:paraId="7D6C10FB" w14:textId="0DE23E84" w:rsidR="006D47F5" w:rsidRDefault="006D47F5" w:rsidP="0022715F">
            <w:r>
              <w:t xml:space="preserve">Infectious disease pathology </w:t>
            </w:r>
          </w:p>
        </w:tc>
      </w:tr>
      <w:tr w:rsidR="006D47F5" w14:paraId="7BB88173" w14:textId="77777777" w:rsidTr="000B1312">
        <w:tc>
          <w:tcPr>
            <w:tcW w:w="4394" w:type="dxa"/>
          </w:tcPr>
          <w:p w14:paraId="27BF2C2C" w14:textId="026C2640" w:rsidR="006D47F5" w:rsidRDefault="006D47F5" w:rsidP="0022715F">
            <w:r>
              <w:t xml:space="preserve">Infectious disease pathology </w:t>
            </w:r>
          </w:p>
        </w:tc>
        <w:tc>
          <w:tcPr>
            <w:tcW w:w="4536" w:type="dxa"/>
          </w:tcPr>
          <w:p w14:paraId="6C0E4D4D" w14:textId="77777777" w:rsidR="006D47F5" w:rsidRDefault="006D47F5" w:rsidP="0022715F"/>
        </w:tc>
      </w:tr>
      <w:tr w:rsidR="006D47F5" w14:paraId="4DC07447" w14:textId="77777777" w:rsidTr="000B1312">
        <w:tc>
          <w:tcPr>
            <w:tcW w:w="4394" w:type="dxa"/>
          </w:tcPr>
          <w:p w14:paraId="6581A235" w14:textId="481D5881" w:rsidR="006D47F5" w:rsidRDefault="006D47F5" w:rsidP="0022715F">
            <w:r>
              <w:t xml:space="preserve">Pathology of hemodynamic disease </w:t>
            </w:r>
          </w:p>
        </w:tc>
        <w:tc>
          <w:tcPr>
            <w:tcW w:w="4536" w:type="dxa"/>
          </w:tcPr>
          <w:p w14:paraId="3938A937" w14:textId="77777777" w:rsidR="006D47F5" w:rsidRDefault="006D47F5" w:rsidP="0022715F"/>
        </w:tc>
      </w:tr>
      <w:tr w:rsidR="006D47F5" w14:paraId="16A46BD6" w14:textId="77777777" w:rsidTr="000B1312">
        <w:tc>
          <w:tcPr>
            <w:tcW w:w="4394" w:type="dxa"/>
          </w:tcPr>
          <w:p w14:paraId="262BBBC8" w14:textId="49BA7C07" w:rsidR="006D47F5" w:rsidRDefault="006D47F5" w:rsidP="0022715F">
            <w:r>
              <w:t xml:space="preserve">Vascular disease pathology </w:t>
            </w:r>
          </w:p>
        </w:tc>
        <w:tc>
          <w:tcPr>
            <w:tcW w:w="4536" w:type="dxa"/>
          </w:tcPr>
          <w:p w14:paraId="76CFA2C6" w14:textId="77777777" w:rsidR="006D47F5" w:rsidRDefault="006D47F5" w:rsidP="0022715F"/>
        </w:tc>
      </w:tr>
      <w:tr w:rsidR="006D47F5" w14:paraId="4BFDBF1D" w14:textId="77777777" w:rsidTr="000B1312">
        <w:tc>
          <w:tcPr>
            <w:tcW w:w="4394" w:type="dxa"/>
          </w:tcPr>
          <w:p w14:paraId="465074A9" w14:textId="0C237540" w:rsidR="006D47F5" w:rsidRDefault="006D47F5" w:rsidP="0022715F">
            <w:r>
              <w:t>Endocrine disease pathology</w:t>
            </w:r>
          </w:p>
        </w:tc>
        <w:tc>
          <w:tcPr>
            <w:tcW w:w="4536" w:type="dxa"/>
          </w:tcPr>
          <w:p w14:paraId="1798623F" w14:textId="77777777" w:rsidR="006D47F5" w:rsidRDefault="006D47F5" w:rsidP="0022715F"/>
        </w:tc>
      </w:tr>
      <w:tr w:rsidR="006D47F5" w14:paraId="1B89C1D3" w14:textId="77777777" w:rsidTr="000B1312">
        <w:tc>
          <w:tcPr>
            <w:tcW w:w="4394" w:type="dxa"/>
          </w:tcPr>
          <w:p w14:paraId="6096F46C" w14:textId="22C23A69" w:rsidR="006D47F5" w:rsidRDefault="006D47F5" w:rsidP="0022715F">
            <w:r>
              <w:t xml:space="preserve">Central nervous system pathology </w:t>
            </w:r>
          </w:p>
        </w:tc>
        <w:tc>
          <w:tcPr>
            <w:tcW w:w="4536" w:type="dxa"/>
          </w:tcPr>
          <w:p w14:paraId="1A2BC0A2" w14:textId="77777777" w:rsidR="006D47F5" w:rsidRDefault="006D47F5" w:rsidP="0022715F"/>
        </w:tc>
      </w:tr>
      <w:tr w:rsidR="006D47F5" w14:paraId="41BD476A" w14:textId="77777777" w:rsidTr="000B1312">
        <w:tc>
          <w:tcPr>
            <w:tcW w:w="4394" w:type="dxa"/>
          </w:tcPr>
          <w:p w14:paraId="467AD384" w14:textId="6DA319A1" w:rsidR="006D47F5" w:rsidRDefault="006D47F5" w:rsidP="0022715F">
            <w:r>
              <w:t xml:space="preserve">Bone disease pathology </w:t>
            </w:r>
          </w:p>
        </w:tc>
        <w:tc>
          <w:tcPr>
            <w:tcW w:w="4536" w:type="dxa"/>
          </w:tcPr>
          <w:p w14:paraId="71115A2C" w14:textId="77777777" w:rsidR="006D47F5" w:rsidRDefault="006D47F5" w:rsidP="0022715F"/>
        </w:tc>
      </w:tr>
    </w:tbl>
    <w:p w14:paraId="4E1BCC57" w14:textId="77777777"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1B7B0DD5" w14:textId="77777777"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14:paraId="5ACE7141" w14:textId="77777777"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CDBB264" w14:textId="66F958D6" w:rsidR="00B73F00" w:rsidRDefault="006D47F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لجنه امتحانيه لمده ثلاث سنوات</w:t>
      </w:r>
    </w:p>
    <w:p w14:paraId="5C673F9D" w14:textId="77777777"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0005796" w14:textId="77777777"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14:paraId="282CB809" w14:textId="77777777"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92902D2" w14:textId="41A93B19" w:rsidR="008B3C34" w:rsidRPr="00E97024" w:rsidRDefault="00E97024" w:rsidP="006D47F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C509A">
        <w:rPr>
          <w:rFonts w:ascii="Times New Roman,Bold" w:hAnsi="Times New Roman,Bold"/>
          <w:sz w:val="28"/>
          <w:szCs w:val="21"/>
        </w:rPr>
        <w:t xml:space="preserve">Isolation and Identification of </w:t>
      </w:r>
      <w:r w:rsidRPr="00CC509A">
        <w:rPr>
          <w:rFonts w:ascii="Times New Roman,BoldItalic" w:hAnsi="Times New Roman,BoldItalic"/>
          <w:sz w:val="28"/>
          <w:szCs w:val="21"/>
        </w:rPr>
        <w:t xml:space="preserve">Helicobacter pylori </w:t>
      </w:r>
      <w:r w:rsidRPr="00CC509A">
        <w:rPr>
          <w:rFonts w:ascii="Times New Roman,Bold" w:hAnsi="Times New Roman,Bold"/>
          <w:sz w:val="28"/>
          <w:szCs w:val="21"/>
        </w:rPr>
        <w:t>in Patient Suffering from Laryngeal Squamous Cell Carcinoma and Benign Laryngeal Polyps</w:t>
      </w:r>
    </w:p>
    <w:p w14:paraId="0C8492C5" w14:textId="1DEF51B3" w:rsidR="00226006" w:rsidRPr="002F7EA0" w:rsidRDefault="00226006" w:rsidP="007C5E6F">
      <w:pPr>
        <w:pStyle w:val="NormalWeb"/>
        <w:numPr>
          <w:ilvl w:val="0"/>
          <w:numId w:val="3"/>
        </w:numPr>
        <w:shd w:val="clear" w:color="auto" w:fill="FFFFFF"/>
        <w:bidi/>
        <w:rPr>
          <w:rFonts w:ascii="Times New Roman,Bold" w:eastAsiaTheme="minorHAnsi" w:hAnsi="Times New Roman,Bold" w:cstheme="minorBidi"/>
          <w:sz w:val="28"/>
          <w:szCs w:val="21"/>
        </w:rPr>
      </w:pPr>
      <w:r w:rsidRPr="002F7EA0">
        <w:rPr>
          <w:rFonts w:ascii="Times New Roman,Bold" w:eastAsiaTheme="minorHAnsi" w:hAnsi="Times New Roman,Bold" w:cstheme="minorBidi"/>
          <w:sz w:val="28"/>
          <w:szCs w:val="21"/>
        </w:rPr>
        <w:t>Matrix metalloproteinase-</w:t>
      </w:r>
      <w:r>
        <w:rPr>
          <w:rFonts w:ascii="Times New Roman,Bold" w:eastAsiaTheme="minorHAnsi" w:hAnsi="Times New Roman,Bold" w:cstheme="minorBidi"/>
          <w:sz w:val="28"/>
          <w:szCs w:val="21"/>
          <w:lang w:val="en-US"/>
        </w:rPr>
        <w:t>expression in human breast cancer: morphological analysis using in situ hybridization technique.</w:t>
      </w:r>
      <w:r w:rsidRPr="002F7EA0">
        <w:rPr>
          <w:rFonts w:ascii="Times New Roman,Bold" w:eastAsiaTheme="minorHAnsi" w:hAnsi="Times New Roman,Bold" w:cstheme="minorBidi"/>
          <w:sz w:val="28"/>
          <w:szCs w:val="21"/>
        </w:rPr>
        <w:t xml:space="preserve"> </w:t>
      </w:r>
    </w:p>
    <w:p w14:paraId="27916DAD" w14:textId="77777777" w:rsidR="007C5E6F" w:rsidRPr="007C5E6F" w:rsidRDefault="007C5E6F" w:rsidP="007C5E6F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14:paraId="778AB720" w14:textId="77777777"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14:paraId="5F9109CD" w14:textId="40A3B40D" w:rsidR="00D44BB5" w:rsidRPr="007C5E6F" w:rsidRDefault="00D44BB5" w:rsidP="007C5E6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6B3E95F" w14:textId="6493899E" w:rsidR="007C5E6F" w:rsidRPr="007C5E6F" w:rsidRDefault="007C5E6F" w:rsidP="007C5E6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محاضر في ورشه عمل حول سرطان الثدي ضمن فعاليات مؤتمر كليه الطب الجامعة المستنصرية</w:t>
      </w:r>
    </w:p>
    <w:p w14:paraId="040390EA" w14:textId="057DAFA7" w:rsidR="007C5E6F" w:rsidRPr="00AC4702" w:rsidRDefault="007C5E6F" w:rsidP="007C5E6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lastRenderedPageBreak/>
        <w:t>محاضر في ورشه عمل حول سرطان القولون ضمن فعاليات مؤتمر كليه الطب الجامعة المستنصرية</w:t>
      </w:r>
    </w:p>
    <w:p w14:paraId="41C84713" w14:textId="2A709291" w:rsidR="00AC4702" w:rsidRPr="007C5E6F" w:rsidRDefault="00AC4702" w:rsidP="00AC470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محاضر في ورشه عمل حول المخدرات</w:t>
      </w:r>
    </w:p>
    <w:p w14:paraId="7BA5055B" w14:textId="187A9CE5" w:rsidR="007C5E6F" w:rsidRPr="007C5E6F" w:rsidRDefault="007C5E6F" w:rsidP="007C5E6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حضور العديد من المؤتمرات المحلية والدولية </w:t>
      </w:r>
    </w:p>
    <w:p w14:paraId="3B4300CD" w14:textId="77777777" w:rsidR="007C5E6F" w:rsidRDefault="007C5E6F" w:rsidP="007C5E6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A31F6B5" w14:textId="2E1F9886" w:rsid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8247403" w14:textId="77777777" w:rsidR="003F7936" w:rsidRDefault="003F7936" w:rsidP="003F7936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14:paraId="39836072" w14:textId="77777777" w:rsidR="003F7936" w:rsidRDefault="003F7936" w:rsidP="003F7936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Mais Ibrahim Hadi Alsikafi </w:t>
      </w:r>
    </w:p>
    <w:p w14:paraId="0017C897" w14:textId="77777777" w:rsidR="003F7936" w:rsidRDefault="003F7936" w:rsidP="003F793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medicine </w:t>
      </w:r>
    </w:p>
    <w:p w14:paraId="2B76EDCC" w14:textId="77777777" w:rsidR="003F7936" w:rsidRDefault="003F7936" w:rsidP="003F793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Mobile</w:t>
      </w:r>
      <w:r>
        <w:rPr>
          <w:rFonts w:ascii="Garamond" w:hAnsi="Garamond" w:cs="Garamond"/>
          <w:i/>
          <w:iCs/>
          <w:color w:val="000000"/>
        </w:rPr>
        <w:t>: +9647813354105</w:t>
      </w:r>
    </w:p>
    <w:p w14:paraId="0C8D73A5" w14:textId="77777777" w:rsidR="003F7936" w:rsidRPr="00CD5D8D" w:rsidRDefault="003F7936" w:rsidP="003F7936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 xml:space="preserve">: </w:t>
      </w:r>
      <w:r>
        <w:t>mais.ibrahim.hadi@uomustansiriyah.edu.iq</w:t>
      </w:r>
    </w:p>
    <w:p w14:paraId="299A3B76" w14:textId="77777777" w:rsidR="003F7936" w:rsidRDefault="003F7936" w:rsidP="003F793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1CE7F264" w14:textId="77777777" w:rsidR="003F7936" w:rsidRDefault="003F7936" w:rsidP="003F7936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Education:</w:t>
      </w:r>
    </w:p>
    <w:p w14:paraId="094A959D" w14:textId="77777777" w:rsidR="003F7936" w:rsidRDefault="003F7936" w:rsidP="003F793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0D5A4CC1" w14:textId="77777777" w:rsidR="003F7936" w:rsidRDefault="003F7936" w:rsidP="003F7936">
      <w:pPr>
        <w:pStyle w:val="Default"/>
        <w:numPr>
          <w:ilvl w:val="0"/>
          <w:numId w:val="2"/>
        </w:numPr>
        <w:ind w:left="643"/>
        <w:rPr>
          <w:sz w:val="22"/>
          <w:szCs w:val="22"/>
        </w:rPr>
      </w:pPr>
      <w:r>
        <w:rPr>
          <w:sz w:val="22"/>
          <w:szCs w:val="22"/>
        </w:rPr>
        <w:t>MBChB</w:t>
      </w:r>
    </w:p>
    <w:p w14:paraId="5C3F3BBD" w14:textId="77777777" w:rsidR="003F7936" w:rsidRDefault="003F7936" w:rsidP="003F7936">
      <w:pPr>
        <w:pStyle w:val="Default"/>
        <w:numPr>
          <w:ilvl w:val="0"/>
          <w:numId w:val="2"/>
        </w:numPr>
        <w:ind w:left="643"/>
        <w:rPr>
          <w:sz w:val="22"/>
          <w:szCs w:val="22"/>
        </w:rPr>
      </w:pPr>
      <w:r>
        <w:rPr>
          <w:sz w:val="22"/>
          <w:szCs w:val="22"/>
        </w:rPr>
        <w:t xml:space="preserve">Arab board of anatomical pathology </w:t>
      </w:r>
    </w:p>
    <w:p w14:paraId="00E3A146" w14:textId="77777777" w:rsidR="003F7936" w:rsidRPr="00CD5D8D" w:rsidRDefault="003F7936" w:rsidP="003F7936">
      <w:pPr>
        <w:pStyle w:val="Default"/>
        <w:pBdr>
          <w:bottom w:val="dashDotStroked" w:sz="24" w:space="1" w:color="auto"/>
        </w:pBdr>
        <w:rPr>
          <w:smallCaps/>
        </w:rPr>
      </w:pPr>
    </w:p>
    <w:p w14:paraId="37AEA537" w14:textId="77777777" w:rsidR="003F7936" w:rsidRDefault="003F7936" w:rsidP="003F7936">
      <w:pPr>
        <w:pStyle w:val="Default"/>
        <w:rPr>
          <w:sz w:val="22"/>
          <w:szCs w:val="22"/>
        </w:rPr>
      </w:pPr>
    </w:p>
    <w:p w14:paraId="4204FDF5" w14:textId="77777777" w:rsidR="003F7936" w:rsidRDefault="003F7936" w:rsidP="003F7936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/T</w:t>
      </w:r>
      <w:r>
        <w:rPr>
          <w:b/>
          <w:bCs/>
          <w:sz w:val="22"/>
          <w:szCs w:val="22"/>
        </w:rPr>
        <w:t xml:space="preserve">EACHING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XPERIENCE:</w:t>
      </w:r>
    </w:p>
    <w:p w14:paraId="548F702D" w14:textId="77777777" w:rsidR="003F7936" w:rsidRDefault="003F7936" w:rsidP="003F7936">
      <w:pPr>
        <w:pStyle w:val="Default"/>
        <w:rPr>
          <w:sz w:val="22"/>
          <w:szCs w:val="22"/>
        </w:rPr>
      </w:pPr>
    </w:p>
    <w:p w14:paraId="1DCF55D3" w14:textId="77777777" w:rsidR="003F7936" w:rsidRDefault="003F7936" w:rsidP="003F7936">
      <w:pPr>
        <w:pStyle w:val="Default"/>
        <w:numPr>
          <w:ilvl w:val="0"/>
          <w:numId w:val="2"/>
        </w:numPr>
        <w:ind w:left="643"/>
        <w:rPr>
          <w:sz w:val="22"/>
          <w:szCs w:val="22"/>
        </w:rPr>
      </w:pPr>
      <w:r>
        <w:rPr>
          <w:sz w:val="22"/>
          <w:szCs w:val="22"/>
        </w:rPr>
        <w:t xml:space="preserve">Experienced lecturer since 2016 </w:t>
      </w:r>
    </w:p>
    <w:p w14:paraId="361C5393" w14:textId="77777777" w:rsidR="003F7936" w:rsidRDefault="003F7936" w:rsidP="003F7936">
      <w:pPr>
        <w:pStyle w:val="Default"/>
        <w:rPr>
          <w:sz w:val="22"/>
          <w:szCs w:val="22"/>
        </w:rPr>
      </w:pPr>
    </w:p>
    <w:p w14:paraId="77BEF2A9" w14:textId="77777777" w:rsidR="003F7936" w:rsidRDefault="003F7936" w:rsidP="003F7936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14:paraId="73702970" w14:textId="77777777" w:rsidR="003F7936" w:rsidRDefault="003F7936" w:rsidP="003F7936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F7936" w14:paraId="1DF864B3" w14:textId="77777777" w:rsidTr="00B53BB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F2AB32" w14:textId="77777777" w:rsidR="003F7936" w:rsidRDefault="003F7936" w:rsidP="00B53BBF">
            <w:pPr>
              <w:pStyle w:val="Default"/>
              <w:jc w:val="center"/>
            </w:pPr>
            <w:r>
              <w:rPr>
                <w:b/>
                <w:bCs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9E5A3A" w14:textId="77777777" w:rsidR="003F7936" w:rsidRDefault="003F7936" w:rsidP="00B53BBF">
            <w:pPr>
              <w:pStyle w:val="Default"/>
              <w:jc w:val="center"/>
            </w:pPr>
            <w:r>
              <w:rPr>
                <w:b/>
                <w:bCs/>
              </w:rPr>
              <w:t>Graduate</w:t>
            </w:r>
          </w:p>
        </w:tc>
      </w:tr>
      <w:tr w:rsidR="003F7936" w14:paraId="52F1CFD2" w14:textId="77777777" w:rsidTr="00B53BB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E3A5" w14:textId="77777777" w:rsidR="003F7936" w:rsidRDefault="003F7936" w:rsidP="00B53BBF">
            <w:r>
              <w:t>Pathology of cell injury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08C2" w14:textId="77777777" w:rsidR="003F7936" w:rsidRDefault="003F7936" w:rsidP="00B53BBF">
            <w:r>
              <w:t xml:space="preserve">Inflammation pathology </w:t>
            </w:r>
          </w:p>
        </w:tc>
      </w:tr>
      <w:tr w:rsidR="003F7936" w14:paraId="67A5DD04" w14:textId="77777777" w:rsidTr="00B53BB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80DC" w14:textId="77777777" w:rsidR="003F7936" w:rsidRDefault="003F7936" w:rsidP="00B53BBF">
            <w:r>
              <w:t xml:space="preserve">Pathology of liver disease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3C09" w14:textId="77777777" w:rsidR="003F7936" w:rsidRDefault="003F7936" w:rsidP="00B53BBF">
            <w:r>
              <w:t xml:space="preserve">Infectious disease pathology </w:t>
            </w:r>
          </w:p>
        </w:tc>
      </w:tr>
      <w:tr w:rsidR="003F7936" w14:paraId="432A8AE3" w14:textId="77777777" w:rsidTr="00B53BB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1AF" w14:textId="77777777" w:rsidR="003F7936" w:rsidRDefault="003F7936" w:rsidP="00B53BBF">
            <w:r>
              <w:t xml:space="preserve">Infectious disease pathology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519C" w14:textId="77777777" w:rsidR="003F7936" w:rsidRDefault="003F7936" w:rsidP="00B53BBF"/>
        </w:tc>
      </w:tr>
      <w:tr w:rsidR="003F7936" w14:paraId="41FA2BB4" w14:textId="77777777" w:rsidTr="00B53BB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0FAA" w14:textId="77777777" w:rsidR="003F7936" w:rsidRDefault="003F7936" w:rsidP="00B53BBF">
            <w:r>
              <w:t xml:space="preserve">Pathology of hemodynamic disease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780" w14:textId="77777777" w:rsidR="003F7936" w:rsidRDefault="003F7936" w:rsidP="00B53BBF"/>
        </w:tc>
      </w:tr>
      <w:tr w:rsidR="003F7936" w14:paraId="2530190A" w14:textId="77777777" w:rsidTr="00B53BB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66B1" w14:textId="77777777" w:rsidR="003F7936" w:rsidRDefault="003F7936" w:rsidP="00B53BBF">
            <w:r>
              <w:t xml:space="preserve">Vascular disease pathology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6705" w14:textId="77777777" w:rsidR="003F7936" w:rsidRDefault="003F7936" w:rsidP="00B53BBF"/>
        </w:tc>
      </w:tr>
      <w:tr w:rsidR="003F7936" w14:paraId="399433ED" w14:textId="77777777" w:rsidTr="00B53BB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4F9A" w14:textId="77777777" w:rsidR="003F7936" w:rsidRDefault="003F7936" w:rsidP="00B53BBF">
            <w:r>
              <w:t>Endocrine disease pathology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9EE9" w14:textId="77777777" w:rsidR="003F7936" w:rsidRDefault="003F7936" w:rsidP="00B53BBF"/>
        </w:tc>
      </w:tr>
      <w:tr w:rsidR="003F7936" w14:paraId="2B066992" w14:textId="77777777" w:rsidTr="00B53BB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D86D" w14:textId="77777777" w:rsidR="003F7936" w:rsidRDefault="003F7936" w:rsidP="00B53BBF">
            <w:r>
              <w:t xml:space="preserve">Central nervous system pathology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9275" w14:textId="77777777" w:rsidR="003F7936" w:rsidRDefault="003F7936" w:rsidP="00B53BBF"/>
        </w:tc>
      </w:tr>
      <w:tr w:rsidR="003F7936" w14:paraId="247281D2" w14:textId="77777777" w:rsidTr="00B53BB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E26D" w14:textId="77777777" w:rsidR="003F7936" w:rsidRDefault="003F7936" w:rsidP="00B53BBF">
            <w:r>
              <w:t xml:space="preserve">Bone disease pathology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4803" w14:textId="77777777" w:rsidR="003F7936" w:rsidRDefault="003F7936" w:rsidP="00B53BBF"/>
        </w:tc>
      </w:tr>
    </w:tbl>
    <w:p w14:paraId="57EB09F6" w14:textId="77777777" w:rsidR="003F7936" w:rsidRDefault="003F7936" w:rsidP="003F793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EEA16CE" w14:textId="77777777" w:rsidR="003F7936" w:rsidRDefault="003F7936" w:rsidP="003F7936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14:paraId="2579C104" w14:textId="77777777" w:rsidR="003F7936" w:rsidRDefault="003F7936" w:rsidP="003F7936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AEE8ABF" w14:textId="77777777" w:rsidR="003F7936" w:rsidRPr="00E97024" w:rsidRDefault="003F7936" w:rsidP="003F79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C509A">
        <w:rPr>
          <w:rFonts w:ascii="Times New Roman,Bold" w:hAnsi="Times New Roman,Bold"/>
          <w:sz w:val="28"/>
          <w:szCs w:val="21"/>
        </w:rPr>
        <w:t xml:space="preserve">Isolation and Identification of </w:t>
      </w:r>
      <w:r w:rsidRPr="00CC509A">
        <w:rPr>
          <w:rFonts w:ascii="Times New Roman,BoldItalic" w:hAnsi="Times New Roman,BoldItalic"/>
          <w:sz w:val="28"/>
          <w:szCs w:val="21"/>
        </w:rPr>
        <w:t xml:space="preserve">Helicobacter pylori </w:t>
      </w:r>
      <w:r w:rsidRPr="00CC509A">
        <w:rPr>
          <w:rFonts w:ascii="Times New Roman,Bold" w:hAnsi="Times New Roman,Bold"/>
          <w:sz w:val="28"/>
          <w:szCs w:val="21"/>
        </w:rPr>
        <w:t>in Patient Suffering from Laryngeal Squamous Cell Carcinoma and Benign Laryngeal Polyps</w:t>
      </w:r>
    </w:p>
    <w:p w14:paraId="3C4DA87D" w14:textId="77777777" w:rsidR="003F7936" w:rsidRPr="002F7EA0" w:rsidRDefault="003F7936" w:rsidP="003F7936">
      <w:pPr>
        <w:pStyle w:val="NormalWeb"/>
        <w:numPr>
          <w:ilvl w:val="0"/>
          <w:numId w:val="3"/>
        </w:numPr>
        <w:shd w:val="clear" w:color="auto" w:fill="FFFFFF"/>
        <w:rPr>
          <w:rFonts w:ascii="Times New Roman,Bold" w:eastAsiaTheme="minorHAnsi" w:hAnsi="Times New Roman,Bold" w:cstheme="minorBidi"/>
          <w:sz w:val="28"/>
          <w:szCs w:val="21"/>
        </w:rPr>
      </w:pPr>
      <w:r w:rsidRPr="002F7EA0">
        <w:rPr>
          <w:rFonts w:ascii="Times New Roman,Bold" w:eastAsiaTheme="minorHAnsi" w:hAnsi="Times New Roman,Bold" w:cstheme="minorBidi"/>
          <w:sz w:val="28"/>
          <w:szCs w:val="21"/>
        </w:rPr>
        <w:t>Matrix metalloproteinase-</w:t>
      </w:r>
      <w:r>
        <w:rPr>
          <w:rFonts w:ascii="Times New Roman,Bold" w:eastAsiaTheme="minorHAnsi" w:hAnsi="Times New Roman,Bold" w:cstheme="minorBidi"/>
          <w:sz w:val="28"/>
          <w:szCs w:val="21"/>
          <w:lang w:val="en-US"/>
        </w:rPr>
        <w:t>expression in human breast cancer: morphological analysis using in situ hybridization technique.</w:t>
      </w:r>
      <w:r w:rsidRPr="002F7EA0">
        <w:rPr>
          <w:rFonts w:ascii="Times New Roman,Bold" w:eastAsiaTheme="minorHAnsi" w:hAnsi="Times New Roman,Bold" w:cstheme="minorBidi"/>
          <w:sz w:val="28"/>
          <w:szCs w:val="21"/>
        </w:rPr>
        <w:t xml:space="preserve"> </w:t>
      </w:r>
    </w:p>
    <w:p w14:paraId="0A459ADB" w14:textId="77777777" w:rsidR="003F7936" w:rsidRPr="00CD5D8D" w:rsidRDefault="003F7936" w:rsidP="003F7936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  <w:lang w:val="en-IQ"/>
        </w:rPr>
      </w:pPr>
    </w:p>
    <w:p w14:paraId="2B527610" w14:textId="77777777" w:rsidR="003F7936" w:rsidRDefault="003F7936" w:rsidP="003F7936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2"/>
          <w:szCs w:val="22"/>
        </w:rPr>
        <w:t>EVELOPMENT</w:t>
      </w:r>
    </w:p>
    <w:p w14:paraId="158807A0" w14:textId="77777777" w:rsidR="003F7936" w:rsidRDefault="003F7936" w:rsidP="003F793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E99475D" w14:textId="77777777" w:rsidR="003F7936" w:rsidRPr="00E80B4B" w:rsidRDefault="003F7936" w:rsidP="003F79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Lecturer in workshop about colon cancer as part of Almustansiriyah university medical college conference </w:t>
      </w:r>
    </w:p>
    <w:p w14:paraId="79538423" w14:textId="77777777" w:rsidR="003F7936" w:rsidRDefault="003F7936" w:rsidP="003F79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Lecturer in workshop about breast cancer as part of Almustansiriyah university medical college conference </w:t>
      </w:r>
    </w:p>
    <w:p w14:paraId="14012C40" w14:textId="77777777" w:rsidR="003F7936" w:rsidRDefault="003F7936" w:rsidP="003F79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lastRenderedPageBreak/>
        <w:t>Leader and of workshop about addiction.</w:t>
      </w:r>
    </w:p>
    <w:p w14:paraId="0C0B5EB5" w14:textId="77777777" w:rsidR="003F7936" w:rsidRDefault="003F7936" w:rsidP="003F79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Attendance of many workshops in different medical subjects</w:t>
      </w:r>
    </w:p>
    <w:p w14:paraId="2B3CF5DC" w14:textId="77777777" w:rsidR="003F7936" w:rsidRDefault="003F7936" w:rsidP="003F79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Attendance of many local and international medical conferences.</w:t>
      </w:r>
    </w:p>
    <w:p w14:paraId="5CB0C3EC" w14:textId="77777777" w:rsidR="003F7936" w:rsidRPr="000F0BB3" w:rsidRDefault="003F7936" w:rsidP="003F7936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</w:rPr>
      </w:pPr>
    </w:p>
    <w:p w14:paraId="04592E1F" w14:textId="77777777" w:rsidR="003F7936" w:rsidRPr="000F0BB3" w:rsidRDefault="003F7936" w:rsidP="003F7936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</w:rPr>
      </w:pPr>
    </w:p>
    <w:p w14:paraId="6C4B18A0" w14:textId="77777777" w:rsidR="003F7936" w:rsidRDefault="003F7936" w:rsidP="003F7936"/>
    <w:p w14:paraId="0D2B107E" w14:textId="77777777" w:rsidR="003F7936" w:rsidRPr="003F7936" w:rsidRDefault="003F7936" w:rsidP="003F7936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sectPr w:rsidR="003F7936" w:rsidRPr="003F7936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,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 New Roman,BoldItalic">
    <w:altName w:val="Times New Roman"/>
    <w:panose1 w:val="0000080000000009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B0CAE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834825">
    <w:abstractNumId w:val="0"/>
  </w:num>
  <w:num w:numId="2" w16cid:durableId="997538437">
    <w:abstractNumId w:val="2"/>
  </w:num>
  <w:num w:numId="3" w16cid:durableId="217711058">
    <w:abstractNumId w:val="3"/>
  </w:num>
  <w:num w:numId="4" w16cid:durableId="1212185396">
    <w:abstractNumId w:val="4"/>
  </w:num>
  <w:num w:numId="5" w16cid:durableId="345330367">
    <w:abstractNumId w:val="1"/>
  </w:num>
  <w:num w:numId="6" w16cid:durableId="246812677">
    <w:abstractNumId w:val="2"/>
  </w:num>
  <w:num w:numId="7" w16cid:durableId="1230075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15F"/>
    <w:rsid w:val="000B1312"/>
    <w:rsid w:val="000F0BB3"/>
    <w:rsid w:val="001F5DE8"/>
    <w:rsid w:val="00226006"/>
    <w:rsid w:val="0022715F"/>
    <w:rsid w:val="00296CAD"/>
    <w:rsid w:val="003F7936"/>
    <w:rsid w:val="006D47F5"/>
    <w:rsid w:val="00797517"/>
    <w:rsid w:val="007C5E6F"/>
    <w:rsid w:val="00884877"/>
    <w:rsid w:val="008B3C34"/>
    <w:rsid w:val="00A22646"/>
    <w:rsid w:val="00A37F2B"/>
    <w:rsid w:val="00A761AF"/>
    <w:rsid w:val="00AA12A4"/>
    <w:rsid w:val="00AB759F"/>
    <w:rsid w:val="00AC4702"/>
    <w:rsid w:val="00B73F00"/>
    <w:rsid w:val="00D44BB5"/>
    <w:rsid w:val="00E31854"/>
    <w:rsid w:val="00E97024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FD66A"/>
  <w15:docId w15:val="{4EA323EE-7C63-1D45-974F-37A92552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mais alsikafi</cp:lastModifiedBy>
  <cp:revision>11</cp:revision>
  <dcterms:created xsi:type="dcterms:W3CDTF">2016-06-15T09:24:00Z</dcterms:created>
  <dcterms:modified xsi:type="dcterms:W3CDTF">2023-01-10T17:57:00Z</dcterms:modified>
</cp:coreProperties>
</file>