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653FF0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6D0580" w:rsidP="00653FF0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هالة عبد الحافظ عبد الرزاق</w:t>
      </w:r>
    </w:p>
    <w:p w:rsidR="0022715F" w:rsidRPr="0022715F" w:rsidRDefault="00A761AF" w:rsidP="00653F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6D0580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العلوم قسم علوم الحياة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653F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6D0580">
        <w:rPr>
          <w:rFonts w:ascii="Garamond" w:hAnsi="Garamond" w:cs="Garamond" w:hint="cs"/>
          <w:i/>
          <w:iCs/>
          <w:color w:val="000000"/>
          <w:rtl/>
        </w:rPr>
        <w:t>707150776</w:t>
      </w:r>
    </w:p>
    <w:p w:rsidR="0022715F" w:rsidRDefault="0022715F" w:rsidP="00653FF0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9708D7" w:rsidRPr="00537777">
          <w:rPr>
            <w:rStyle w:val="Hyperlink"/>
            <w:rFonts w:ascii="Garamond" w:hAnsi="Garamond" w:cs="Garamond"/>
            <w:i/>
            <w:iCs/>
          </w:rPr>
          <w:t>hahlrose70@gmail.com</w:t>
        </w:r>
      </w:hyperlink>
    </w:p>
    <w:p w:rsidR="0022715F" w:rsidRPr="00A761AF" w:rsidRDefault="00A761AF" w:rsidP="00653FF0">
      <w:pPr>
        <w:pStyle w:val="Default"/>
        <w:pBdr>
          <w:bottom w:val="dashDotStroked" w:sz="24" w:space="1" w:color="auto"/>
        </w:pBdr>
        <w:bidi/>
        <w:jc w:val="center"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653FF0">
      <w:pPr>
        <w:pStyle w:val="Default"/>
        <w:jc w:val="center"/>
        <w:rPr>
          <w:sz w:val="22"/>
          <w:szCs w:val="22"/>
        </w:rPr>
      </w:pPr>
    </w:p>
    <w:p w:rsidR="006D0580" w:rsidRDefault="006D0580" w:rsidP="00653F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من مواليد 1970/ بغداد متزوجة .امتهن</w:t>
      </w: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ت التدريس في الجامعة المستنصرية كمساعد مختبرصعودا الى مدرس مساعد ومدرس وحاليا أستاذ</w:t>
      </w:r>
    </w:p>
    <w:p w:rsidR="006D0580" w:rsidRDefault="006D0580" w:rsidP="00653F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مساعد .</w:t>
      </w:r>
      <w:r w:rsidR="008530C9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الاختصاص العام احياء مجهرية والاختصاص الدقيق احياء مجهرية تربة</w:t>
      </w:r>
    </w:p>
    <w:p w:rsidR="006D0580" w:rsidRPr="00AB759F" w:rsidRDefault="006D0580" w:rsidP="00653FF0">
      <w:pPr>
        <w:autoSpaceDE w:val="0"/>
        <w:autoSpaceDN w:val="0"/>
        <w:adjustRightInd w:val="0"/>
        <w:spacing w:after="0" w:line="240" w:lineRule="auto"/>
        <w:jc w:val="center"/>
        <w:rPr>
          <w:smallCaps/>
        </w:rPr>
      </w:pPr>
    </w:p>
    <w:p w:rsidR="006D0580" w:rsidRDefault="006D0580" w:rsidP="00653F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mallCaps/>
          <w:sz w:val="28"/>
          <w:szCs w:val="28"/>
          <w:rtl/>
        </w:rPr>
      </w:pPr>
      <w:proofErr w:type="gramStart"/>
      <w:r>
        <w:rPr>
          <w:smallCaps/>
        </w:rPr>
        <w:t>: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</w:t>
      </w:r>
      <w:proofErr w:type="gramEnd"/>
      <w:r w:rsidR="00A761AF">
        <w:rPr>
          <w:rFonts w:cs="Times New Roman" w:hint="cs"/>
          <w:b/>
          <w:bCs/>
          <w:smallCaps/>
          <w:sz w:val="28"/>
          <w:szCs w:val="28"/>
          <w:rtl/>
        </w:rPr>
        <w:t xml:space="preserve"> الدراسية</w:t>
      </w:r>
    </w:p>
    <w:p w:rsidR="0022715F" w:rsidRDefault="0022715F" w:rsidP="00653FF0">
      <w:pPr>
        <w:pStyle w:val="Default"/>
        <w:jc w:val="center"/>
        <w:rPr>
          <w:sz w:val="22"/>
          <w:szCs w:val="22"/>
        </w:rPr>
      </w:pPr>
    </w:p>
    <w:p w:rsidR="0022715F" w:rsidRDefault="0022715F" w:rsidP="00653FF0">
      <w:pPr>
        <w:pStyle w:val="Default"/>
        <w:numPr>
          <w:ilvl w:val="0"/>
          <w:numId w:val="2"/>
        </w:numPr>
        <w:bidi/>
        <w:jc w:val="center"/>
        <w:rPr>
          <w:sz w:val="22"/>
          <w:szCs w:val="22"/>
        </w:rPr>
      </w:pPr>
      <w:r>
        <w:rPr>
          <w:sz w:val="22"/>
          <w:szCs w:val="22"/>
        </w:rPr>
        <w:t>Ph.D. #</w:t>
      </w:r>
      <w:proofErr w:type="gramStart"/>
      <w:r>
        <w:rPr>
          <w:sz w:val="22"/>
          <w:szCs w:val="22"/>
        </w:rPr>
        <w:t>1:</w:t>
      </w:r>
      <w:r w:rsidR="00294C83">
        <w:rPr>
          <w:rFonts w:cstheme="minorBidi" w:hint="cs"/>
          <w:sz w:val="22"/>
          <w:szCs w:val="22"/>
          <w:rtl/>
          <w:lang w:bidi="ar-IQ"/>
        </w:rPr>
        <w:t>عزل</w:t>
      </w:r>
      <w:proofErr w:type="gramEnd"/>
      <w:r w:rsidR="00294C83">
        <w:rPr>
          <w:rFonts w:cstheme="minorBidi" w:hint="cs"/>
          <w:sz w:val="22"/>
          <w:szCs w:val="22"/>
          <w:rtl/>
          <w:lang w:bidi="ar-IQ"/>
        </w:rPr>
        <w:t xml:space="preserve"> ودراسة بعض المواد الفعالة المنتجة من بعض أجناس البكتريا المخاطية والعوامل</w:t>
      </w:r>
      <w:r w:rsidR="00294C83">
        <w:rPr>
          <w:rFonts w:cs="Times New Roman" w:hint="cs"/>
          <w:sz w:val="22"/>
          <w:szCs w:val="22"/>
          <w:rtl/>
          <w:lang w:bidi="ar-IQ"/>
        </w:rPr>
        <w:t>المؤثرة عليها 2007</w:t>
      </w:r>
    </w:p>
    <w:p w:rsidR="0022715F" w:rsidRDefault="00AB759F" w:rsidP="00653FF0">
      <w:pPr>
        <w:pStyle w:val="Default"/>
        <w:numPr>
          <w:ilvl w:val="0"/>
          <w:numId w:val="2"/>
        </w:numPr>
        <w:bidi/>
        <w:jc w:val="center"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</w:t>
      </w:r>
      <w:proofErr w:type="gramStart"/>
      <w:r w:rsidR="0022715F">
        <w:rPr>
          <w:sz w:val="22"/>
          <w:szCs w:val="22"/>
        </w:rPr>
        <w:t>2:</w:t>
      </w:r>
      <w:r w:rsidR="00294C83">
        <w:rPr>
          <w:rFonts w:cs="Times New Roman" w:hint="cs"/>
          <w:sz w:val="22"/>
          <w:szCs w:val="22"/>
          <w:rtl/>
        </w:rPr>
        <w:t>التاثيرالألتهابي</w:t>
      </w:r>
      <w:proofErr w:type="gramEnd"/>
      <w:r w:rsidR="00294C83">
        <w:rPr>
          <w:rFonts w:cs="Times New Roman" w:hint="cs"/>
          <w:sz w:val="22"/>
          <w:szCs w:val="22"/>
          <w:rtl/>
        </w:rPr>
        <w:t xml:space="preserve"> للفلفل الحار الأحمر بالمقارنة مع التأثير الأرجي لبكتريا </w:t>
      </w:r>
      <w:r w:rsidR="00294C83" w:rsidRPr="00294C83">
        <w:rPr>
          <w:rFonts w:ascii="Calibri" w:eastAsia="Calibri" w:hAnsi="Calibri" w:cs="Arial"/>
          <w:color w:val="auto"/>
          <w:sz w:val="18"/>
        </w:rPr>
        <w:t xml:space="preserve">Streptococcus </w:t>
      </w:r>
      <w:proofErr w:type="spellStart"/>
      <w:r w:rsidR="00294C83" w:rsidRPr="00294C83">
        <w:rPr>
          <w:rFonts w:ascii="Calibri" w:eastAsia="Calibri" w:hAnsi="Calibri" w:cs="Arial"/>
          <w:color w:val="auto"/>
          <w:sz w:val="18"/>
        </w:rPr>
        <w:t>pyogenes</w:t>
      </w:r>
      <w:proofErr w:type="spellEnd"/>
      <w:r w:rsidR="00294C83" w:rsidRPr="00294C83">
        <w:rPr>
          <w:rFonts w:ascii="Calibri" w:eastAsia="Calibri" w:hAnsi="Calibri" w:cs="Arial"/>
          <w:color w:val="auto"/>
          <w:sz w:val="18"/>
        </w:rPr>
        <w:t xml:space="preserve">  and  Staphylococcus   epidermidis</w:t>
      </w:r>
      <w:r w:rsidR="00294C83">
        <w:rPr>
          <w:rFonts w:cs="Times New Roman" w:hint="cs"/>
          <w:sz w:val="22"/>
          <w:szCs w:val="22"/>
          <w:rtl/>
        </w:rPr>
        <w:t>في خنازير غينيا والفئران البيضاء2000</w:t>
      </w:r>
    </w:p>
    <w:p w:rsidR="00AB759F" w:rsidRDefault="00AB759F" w:rsidP="00653FF0">
      <w:pPr>
        <w:pStyle w:val="Default"/>
        <w:numPr>
          <w:ilvl w:val="0"/>
          <w:numId w:val="2"/>
        </w:numPr>
        <w:bidi/>
        <w:jc w:val="center"/>
        <w:rPr>
          <w:sz w:val="22"/>
          <w:szCs w:val="22"/>
        </w:rPr>
      </w:pPr>
      <w:r>
        <w:rPr>
          <w:sz w:val="22"/>
          <w:szCs w:val="22"/>
        </w:rPr>
        <w:t>B.Sc. #</w:t>
      </w:r>
      <w:proofErr w:type="gramStart"/>
      <w:r>
        <w:rPr>
          <w:sz w:val="22"/>
          <w:szCs w:val="22"/>
        </w:rPr>
        <w:t>3:</w:t>
      </w:r>
      <w:r w:rsidR="00294C83">
        <w:rPr>
          <w:rFonts w:cs="Times New Roman" w:hint="cs"/>
          <w:sz w:val="22"/>
          <w:szCs w:val="22"/>
          <w:rtl/>
        </w:rPr>
        <w:t>بكالوريوس</w:t>
      </w:r>
      <w:proofErr w:type="gramEnd"/>
      <w:r w:rsidR="00294C83">
        <w:rPr>
          <w:rFonts w:cs="Times New Roman" w:hint="cs"/>
          <w:sz w:val="22"/>
          <w:szCs w:val="22"/>
          <w:rtl/>
        </w:rPr>
        <w:t xml:space="preserve"> بايولوجي/ احياء مجهرية  </w:t>
      </w:r>
      <w:r w:rsidR="00294C83">
        <w:rPr>
          <w:rFonts w:hint="cs"/>
          <w:sz w:val="22"/>
          <w:szCs w:val="22"/>
          <w:rtl/>
        </w:rPr>
        <w:t xml:space="preserve">- </w:t>
      </w:r>
      <w:r w:rsidR="00294C83">
        <w:rPr>
          <w:rFonts w:cs="Times New Roman" w:hint="cs"/>
          <w:sz w:val="22"/>
          <w:szCs w:val="22"/>
          <w:rtl/>
        </w:rPr>
        <w:t xml:space="preserve">قسم علوم الحياة </w:t>
      </w:r>
      <w:r w:rsidR="00294C83">
        <w:rPr>
          <w:rFonts w:cs="Times New Roman"/>
          <w:sz w:val="22"/>
          <w:szCs w:val="22"/>
          <w:rtl/>
        </w:rPr>
        <w:t>–</w:t>
      </w:r>
      <w:r w:rsidR="00294C83">
        <w:rPr>
          <w:rFonts w:cs="Times New Roman" w:hint="cs"/>
          <w:sz w:val="22"/>
          <w:szCs w:val="22"/>
          <w:rtl/>
        </w:rPr>
        <w:t xml:space="preserve"> كلية العلوم </w:t>
      </w:r>
      <w:r w:rsidR="00294C83">
        <w:rPr>
          <w:rFonts w:cs="Times New Roman"/>
          <w:sz w:val="22"/>
          <w:szCs w:val="22"/>
          <w:rtl/>
        </w:rPr>
        <w:t>–</w:t>
      </w:r>
      <w:r w:rsidR="00294C83">
        <w:rPr>
          <w:rFonts w:cs="Times New Roman" w:hint="cs"/>
          <w:sz w:val="22"/>
          <w:szCs w:val="22"/>
          <w:rtl/>
        </w:rPr>
        <w:t xml:space="preserve"> الجامعة المستنصرية 1993</w:t>
      </w:r>
    </w:p>
    <w:p w:rsidR="00AB759F" w:rsidRPr="00A761AF" w:rsidRDefault="00A761AF" w:rsidP="00653FF0">
      <w:pPr>
        <w:pStyle w:val="Default"/>
        <w:pBdr>
          <w:bottom w:val="dashDotStroked" w:sz="24" w:space="1" w:color="auto"/>
        </w:pBdr>
        <w:bidi/>
        <w:jc w:val="center"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653FF0">
      <w:pPr>
        <w:pStyle w:val="Default"/>
        <w:ind w:left="720"/>
        <w:jc w:val="center"/>
        <w:rPr>
          <w:sz w:val="22"/>
          <w:szCs w:val="22"/>
        </w:rPr>
      </w:pPr>
    </w:p>
    <w:p w:rsidR="00AB759F" w:rsidRDefault="00AB759F" w:rsidP="00653FF0">
      <w:pPr>
        <w:pStyle w:val="Default"/>
        <w:numPr>
          <w:ilvl w:val="0"/>
          <w:numId w:val="2"/>
        </w:numPr>
        <w:bidi/>
        <w:jc w:val="center"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1:</w:t>
      </w:r>
      <w:r w:rsidR="00294C83">
        <w:rPr>
          <w:rFonts w:cs="Times New Roman" w:hint="cs"/>
          <w:sz w:val="22"/>
          <w:szCs w:val="22"/>
          <w:rtl/>
        </w:rPr>
        <w:t>لايوجد</w:t>
      </w:r>
      <w:proofErr w:type="gramEnd"/>
    </w:p>
    <w:p w:rsidR="00AB759F" w:rsidRDefault="00AB759F" w:rsidP="00653FF0">
      <w:pPr>
        <w:pStyle w:val="Default"/>
        <w:numPr>
          <w:ilvl w:val="0"/>
          <w:numId w:val="2"/>
        </w:numPr>
        <w:bidi/>
        <w:jc w:val="center"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2:</w:t>
      </w:r>
      <w:r w:rsidR="00294C83">
        <w:rPr>
          <w:rFonts w:cs="Times New Roman" w:hint="cs"/>
          <w:sz w:val="22"/>
          <w:szCs w:val="22"/>
          <w:rtl/>
        </w:rPr>
        <w:t>لايوجد</w:t>
      </w:r>
      <w:proofErr w:type="gramEnd"/>
    </w:p>
    <w:p w:rsidR="00AB759F" w:rsidRDefault="00AB759F" w:rsidP="00653FF0">
      <w:pPr>
        <w:pStyle w:val="Default"/>
        <w:jc w:val="center"/>
        <w:rPr>
          <w:sz w:val="22"/>
          <w:szCs w:val="22"/>
        </w:rPr>
      </w:pPr>
    </w:p>
    <w:p w:rsidR="00AB759F" w:rsidRPr="00A761AF" w:rsidRDefault="00A761AF" w:rsidP="00653FF0">
      <w:pPr>
        <w:pStyle w:val="Default"/>
        <w:pBdr>
          <w:bottom w:val="dashDotStroked" w:sz="24" w:space="1" w:color="auto"/>
        </w:pBdr>
        <w:bidi/>
        <w:jc w:val="center"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653FF0">
      <w:pPr>
        <w:pStyle w:val="Default"/>
        <w:jc w:val="center"/>
        <w:rPr>
          <w:sz w:val="22"/>
          <w:szCs w:val="22"/>
        </w:rPr>
      </w:pPr>
    </w:p>
    <w:p w:rsidR="00445AE0" w:rsidRPr="00445AE0" w:rsidRDefault="00AB759F" w:rsidP="00653FF0">
      <w:pPr>
        <w:pStyle w:val="ListParagraph"/>
        <w:numPr>
          <w:ilvl w:val="0"/>
          <w:numId w:val="12"/>
        </w:numPr>
        <w:bidi/>
        <w:spacing w:after="0" w:line="240" w:lineRule="auto"/>
        <w:jc w:val="center"/>
        <w:rPr>
          <w:sz w:val="20"/>
          <w:szCs w:val="20"/>
          <w:rtl/>
        </w:rPr>
      </w:pPr>
      <w:r>
        <w:t>#</w:t>
      </w:r>
      <w:proofErr w:type="gramStart"/>
      <w:r>
        <w:t>1</w:t>
      </w:r>
      <w:r w:rsidR="00FA61AD">
        <w:t>:</w:t>
      </w:r>
      <w:r w:rsidR="00445AE0" w:rsidRPr="00445AE0">
        <w:rPr>
          <w:rFonts w:hint="cs"/>
          <w:sz w:val="20"/>
          <w:szCs w:val="20"/>
          <w:rtl/>
        </w:rPr>
        <w:t>مساعد</w:t>
      </w:r>
      <w:proofErr w:type="gramEnd"/>
      <w:r w:rsidR="00445AE0" w:rsidRPr="00445AE0">
        <w:rPr>
          <w:rFonts w:hint="cs"/>
          <w:sz w:val="20"/>
          <w:szCs w:val="20"/>
          <w:rtl/>
        </w:rPr>
        <w:t xml:space="preserve"> مختبر  سنة  1992-1994</w:t>
      </w:r>
    </w:p>
    <w:p w:rsidR="00AB759F" w:rsidRPr="00FA61AD" w:rsidRDefault="00AB759F" w:rsidP="00653FF0">
      <w:pPr>
        <w:pStyle w:val="Default"/>
        <w:numPr>
          <w:ilvl w:val="0"/>
          <w:numId w:val="2"/>
        </w:numPr>
        <w:bidi/>
        <w:jc w:val="center"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2:</w:t>
      </w:r>
      <w:r w:rsidR="00445AE0" w:rsidRPr="004442C5">
        <w:rPr>
          <w:rFonts w:cs="Times New Roman" w:hint="cs"/>
          <w:sz w:val="20"/>
          <w:szCs w:val="20"/>
          <w:rtl/>
        </w:rPr>
        <w:t>معاون</w:t>
      </w:r>
      <w:proofErr w:type="gramEnd"/>
      <w:r w:rsidR="00445AE0" w:rsidRPr="004442C5">
        <w:rPr>
          <w:rFonts w:cs="Times New Roman" w:hint="cs"/>
          <w:sz w:val="20"/>
          <w:szCs w:val="20"/>
          <w:rtl/>
        </w:rPr>
        <w:t xml:space="preserve"> باحث علميسنة </w:t>
      </w:r>
      <w:r w:rsidR="00445AE0" w:rsidRPr="004442C5">
        <w:rPr>
          <w:rFonts w:hint="cs"/>
          <w:sz w:val="20"/>
          <w:szCs w:val="20"/>
          <w:rtl/>
        </w:rPr>
        <w:t>1995- 1997</w:t>
      </w:r>
    </w:p>
    <w:p w:rsidR="00FA61AD" w:rsidRDefault="00FA61AD" w:rsidP="00653FF0">
      <w:pPr>
        <w:numPr>
          <w:ilvl w:val="0"/>
          <w:numId w:val="14"/>
        </w:numPr>
        <w:tabs>
          <w:tab w:val="left" w:pos="7914"/>
        </w:tabs>
        <w:bidi/>
        <w:spacing w:after="0" w:line="240" w:lineRule="auto"/>
        <w:jc w:val="center"/>
      </w:pPr>
      <w:r>
        <w:rPr>
          <w:rFonts w:hint="cs"/>
          <w:rtl/>
          <w:lang w:bidi="ar-IQ"/>
        </w:rPr>
        <w:t>:</w:t>
      </w:r>
      <w:r>
        <w:rPr>
          <w:lang w:bidi="ar-IQ"/>
        </w:rPr>
        <w:t>#3</w:t>
      </w:r>
      <w:r>
        <w:rPr>
          <w:rFonts w:hint="cs"/>
          <w:sz w:val="20"/>
          <w:szCs w:val="20"/>
          <w:rtl/>
        </w:rPr>
        <w:t xml:space="preserve">مدرس مساعد </w:t>
      </w:r>
      <w:r w:rsidRPr="004442C5">
        <w:rPr>
          <w:rFonts w:hint="cs"/>
          <w:sz w:val="20"/>
          <w:szCs w:val="20"/>
          <w:rtl/>
        </w:rPr>
        <w:t>سنة2000-  2002</w:t>
      </w:r>
    </w:p>
    <w:p w:rsidR="00FA61AD" w:rsidRDefault="00FA61AD" w:rsidP="00653FF0">
      <w:pPr>
        <w:numPr>
          <w:ilvl w:val="0"/>
          <w:numId w:val="14"/>
        </w:numPr>
        <w:tabs>
          <w:tab w:val="left" w:pos="7914"/>
        </w:tabs>
        <w:bidi/>
        <w:spacing w:after="0" w:line="240" w:lineRule="auto"/>
        <w:jc w:val="center"/>
      </w:pPr>
      <w:r>
        <w:rPr>
          <w:rFonts w:hint="cs"/>
          <w:rtl/>
          <w:lang w:bidi="ar-IQ"/>
        </w:rPr>
        <w:t>:</w:t>
      </w:r>
      <w:r>
        <w:rPr>
          <w:lang w:bidi="ar-IQ"/>
        </w:rPr>
        <w:t>4</w:t>
      </w:r>
      <w:r>
        <w:rPr>
          <w:rFonts w:hint="cs"/>
          <w:rtl/>
          <w:lang w:bidi="ar-IQ"/>
        </w:rPr>
        <w:t>#</w:t>
      </w:r>
      <w:r>
        <w:rPr>
          <w:rFonts w:hint="cs"/>
          <w:rtl/>
        </w:rPr>
        <w:t xml:space="preserve"> مدرس سنة 2007- 2013</w:t>
      </w:r>
    </w:p>
    <w:p w:rsidR="00FA61AD" w:rsidRPr="00FA61AD" w:rsidRDefault="00FA61AD" w:rsidP="00653FF0">
      <w:pPr>
        <w:numPr>
          <w:ilvl w:val="0"/>
          <w:numId w:val="2"/>
        </w:numPr>
        <w:tabs>
          <w:tab w:val="left" w:pos="7914"/>
        </w:tabs>
        <w:bidi/>
        <w:spacing w:after="0" w:line="240" w:lineRule="auto"/>
        <w:jc w:val="center"/>
      </w:pPr>
      <w:r>
        <w:rPr>
          <w:rFonts w:hint="cs"/>
          <w:rtl/>
        </w:rPr>
        <w:t>:</w:t>
      </w:r>
      <w:r>
        <w:t>5</w:t>
      </w:r>
      <w:r>
        <w:rPr>
          <w:rFonts w:hint="cs"/>
          <w:rtl/>
          <w:lang w:bidi="ar-IQ"/>
        </w:rPr>
        <w:t>#</w:t>
      </w:r>
      <w:r>
        <w:rPr>
          <w:rFonts w:hint="cs"/>
          <w:rtl/>
        </w:rPr>
        <w:t xml:space="preserve"> استاذ مساعد سنة 2013 ولحد الآن</w:t>
      </w:r>
    </w:p>
    <w:p w:rsidR="0022715F" w:rsidRDefault="0022715F" w:rsidP="00653FF0">
      <w:pPr>
        <w:pStyle w:val="Default"/>
        <w:jc w:val="center"/>
        <w:rPr>
          <w:sz w:val="22"/>
          <w:szCs w:val="22"/>
        </w:rPr>
      </w:pPr>
    </w:p>
    <w:p w:rsidR="00AB759F" w:rsidRPr="008B3C34" w:rsidRDefault="008B3C34" w:rsidP="00653FF0">
      <w:pPr>
        <w:pStyle w:val="Default"/>
        <w:pBdr>
          <w:bottom w:val="dashDotStroked" w:sz="24" w:space="1" w:color="auto"/>
        </w:pBdr>
        <w:bidi/>
        <w:jc w:val="center"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653FF0">
      <w:pPr>
        <w:jc w:val="center"/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419"/>
        <w:gridCol w:w="4561"/>
      </w:tblGrid>
      <w:tr w:rsidR="000B1312" w:rsidTr="008530C9">
        <w:trPr>
          <w:trHeight w:val="310"/>
        </w:trPr>
        <w:tc>
          <w:tcPr>
            <w:tcW w:w="4419" w:type="dxa"/>
            <w:shd w:val="clear" w:color="auto" w:fill="D9D9D9" w:themeFill="background1" w:themeFillShade="D9"/>
          </w:tcPr>
          <w:p w:rsidR="000B1312" w:rsidRPr="008B3C34" w:rsidRDefault="008B3C34" w:rsidP="00653FF0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61" w:type="dxa"/>
            <w:shd w:val="clear" w:color="auto" w:fill="D9D9D9" w:themeFill="background1" w:themeFillShade="D9"/>
          </w:tcPr>
          <w:p w:rsidR="000B1312" w:rsidRPr="008B3C34" w:rsidRDefault="008B3C34" w:rsidP="00653FF0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8530C9">
        <w:trPr>
          <w:trHeight w:val="637"/>
        </w:trPr>
        <w:tc>
          <w:tcPr>
            <w:tcW w:w="4419" w:type="dxa"/>
          </w:tcPr>
          <w:p w:rsidR="000B1312" w:rsidRDefault="00FA61AD" w:rsidP="00653FF0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احياء مجهرية غذائية</w:t>
            </w:r>
          </w:p>
          <w:p w:rsidR="00FA61AD" w:rsidRDefault="00FA61AD" w:rsidP="00653FF0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احياء مجهرية تربة ومياه ومياه المجاري</w:t>
            </w:r>
          </w:p>
        </w:tc>
        <w:tc>
          <w:tcPr>
            <w:tcW w:w="4561" w:type="dxa"/>
          </w:tcPr>
          <w:p w:rsidR="000B1312" w:rsidRDefault="00FA61AD" w:rsidP="00653FF0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حلقات دراسية</w:t>
            </w:r>
          </w:p>
          <w:p w:rsidR="00FA61AD" w:rsidRDefault="00FA61AD" w:rsidP="00653FF0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معالجة مياه المجاري</w:t>
            </w:r>
            <w:r w:rsidR="008530C9">
              <w:rPr>
                <w:lang w:bidi="ar-IQ"/>
              </w:rPr>
              <w:t xml:space="preserve"> ,</w:t>
            </w:r>
            <w:r w:rsidR="008530C9">
              <w:rPr>
                <w:rFonts w:hint="cs"/>
                <w:rtl/>
                <w:lang w:bidi="ar-IQ"/>
              </w:rPr>
              <w:t>تربة متقدم</w:t>
            </w:r>
          </w:p>
        </w:tc>
      </w:tr>
    </w:tbl>
    <w:p w:rsidR="000B1312" w:rsidRDefault="000B1312" w:rsidP="00653FF0">
      <w:pPr>
        <w:pStyle w:val="Default"/>
        <w:pBdr>
          <w:bottom w:val="dashDotStroked" w:sz="24" w:space="1" w:color="auto"/>
        </w:pBdr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653FF0">
      <w:pPr>
        <w:pStyle w:val="Default"/>
        <w:pBdr>
          <w:bottom w:val="dashDotStroked" w:sz="24" w:space="1" w:color="auto"/>
        </w:pBdr>
        <w:bidi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653F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653FF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F535CD">
        <w:rPr>
          <w:rFonts w:ascii="Garamond" w:hAnsi="Garamond" w:cs="Garamond" w:hint="cs"/>
          <w:color w:val="000000"/>
          <w:rtl/>
        </w:rPr>
        <w:t xml:space="preserve">/ </w:t>
      </w:r>
      <w:r w:rsidR="00F535CD">
        <w:rPr>
          <w:rFonts w:ascii="Garamond" w:hAnsi="Garamond" w:cs="Times New Roman" w:hint="cs"/>
          <w:color w:val="000000"/>
          <w:rtl/>
        </w:rPr>
        <w:t>لجنة النشاط الرياضي والفني / لجنة الأرشفة  / لجنة مناقشة مشاريع  بحوث تخرج صف رابع</w:t>
      </w:r>
      <w:r w:rsidR="00F535CD">
        <w:rPr>
          <w:rFonts w:ascii="Garamond" w:hAnsi="Garamond" w:cs="Garamond" w:hint="cs"/>
          <w:color w:val="000000"/>
          <w:rtl/>
        </w:rPr>
        <w:t>/</w:t>
      </w:r>
      <w:r w:rsidR="00F535CD">
        <w:rPr>
          <w:rFonts w:ascii="Garamond" w:hAnsi="Garamond" w:cs="Times New Roman" w:hint="cs"/>
          <w:color w:val="000000"/>
          <w:rtl/>
        </w:rPr>
        <w:t>لجنة الأستلال العلمي</w:t>
      </w:r>
    </w:p>
    <w:p w:rsidR="00B73F00" w:rsidRPr="00B73F00" w:rsidRDefault="008B3C34" w:rsidP="00653FF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ل</w:t>
      </w:r>
      <w:r w:rsidR="00F535CD">
        <w:rPr>
          <w:rFonts w:ascii="Garamond" w:hAnsi="Garamond" w:cs="Times New Roman" w:hint="cs"/>
          <w:color w:val="000000"/>
          <w:rtl/>
        </w:rPr>
        <w:t>لجنة الجرد المخزني/ لجنة الأستلال العلمي</w:t>
      </w:r>
    </w:p>
    <w:p w:rsidR="00D44BB5" w:rsidRPr="00B73F00" w:rsidRDefault="00D44BB5" w:rsidP="00653F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</w:p>
    <w:p w:rsidR="00F535CD" w:rsidRPr="008B3C34" w:rsidRDefault="008B3C34" w:rsidP="00653FF0">
      <w:pPr>
        <w:pStyle w:val="Default"/>
        <w:pBdr>
          <w:bottom w:val="dashDotStroked" w:sz="24" w:space="1" w:color="auto"/>
        </w:pBdr>
        <w:tabs>
          <w:tab w:val="right" w:pos="10538"/>
        </w:tabs>
        <w:bidi/>
        <w:jc w:val="center"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F535CD" w:rsidRDefault="00F535CD" w:rsidP="00653FF0">
      <w:pPr>
        <w:bidi/>
        <w:spacing w:after="0" w:line="240" w:lineRule="auto"/>
        <w:ind w:left="540"/>
        <w:jc w:val="center"/>
      </w:pPr>
      <w:r>
        <w:rPr>
          <w:rFonts w:hint="cs"/>
          <w:rtl/>
        </w:rPr>
        <w:t>البحوث العلمية</w:t>
      </w:r>
    </w:p>
    <w:p w:rsidR="00F535CD" w:rsidRDefault="00F535CD" w:rsidP="00653FF0">
      <w:pPr>
        <w:numPr>
          <w:ilvl w:val="0"/>
          <w:numId w:val="9"/>
        </w:numPr>
        <w:bidi/>
        <w:spacing w:after="0" w:line="240" w:lineRule="auto"/>
        <w:ind w:left="540"/>
        <w:jc w:val="center"/>
      </w:pPr>
      <w:r w:rsidRPr="009C7FB0">
        <w:rPr>
          <w:rFonts w:hint="cs"/>
          <w:rtl/>
        </w:rPr>
        <w:t xml:space="preserve">التاثير الالتهابي على المستوى النسيجي لثمار نبات الفلفل الأحمر الحار </w:t>
      </w:r>
      <w:r w:rsidRPr="009C7FB0">
        <w:rPr>
          <w:i/>
          <w:iCs/>
        </w:rPr>
        <w:t xml:space="preserve">Capsicum </w:t>
      </w:r>
      <w:proofErr w:type="spellStart"/>
      <w:r w:rsidRPr="009C7FB0">
        <w:rPr>
          <w:i/>
          <w:iCs/>
        </w:rPr>
        <w:t>frutescens</w:t>
      </w:r>
      <w:proofErr w:type="spellEnd"/>
      <w:r w:rsidRPr="009C7FB0">
        <w:rPr>
          <w:rFonts w:hint="cs"/>
          <w:rtl/>
        </w:rPr>
        <w:t>في الجهاز التنفسي لخنازير غينيا/مجلة علوم مستنصرية/ 2002</w:t>
      </w:r>
    </w:p>
    <w:p w:rsidR="00F535CD" w:rsidRPr="009C7FB0" w:rsidRDefault="00F535CD" w:rsidP="00653FF0">
      <w:pPr>
        <w:bidi/>
        <w:spacing w:line="240" w:lineRule="auto"/>
        <w:ind w:left="540"/>
        <w:jc w:val="center"/>
      </w:pPr>
    </w:p>
    <w:p w:rsidR="00F535CD" w:rsidRPr="009C7FB0" w:rsidRDefault="00F535CD" w:rsidP="00653FF0">
      <w:pPr>
        <w:numPr>
          <w:ilvl w:val="0"/>
          <w:numId w:val="9"/>
        </w:numPr>
        <w:bidi/>
        <w:spacing w:after="0" w:line="240" w:lineRule="auto"/>
        <w:jc w:val="center"/>
        <w:rPr>
          <w:rtl/>
        </w:rPr>
      </w:pPr>
      <w:r w:rsidRPr="009C7FB0">
        <w:rPr>
          <w:rFonts w:hint="cs"/>
          <w:rtl/>
        </w:rPr>
        <w:lastRenderedPageBreak/>
        <w:t xml:space="preserve">التغيرات الدموية لثمارنبات الفلفل الأحمر الحار </w:t>
      </w:r>
      <w:r w:rsidRPr="009C7FB0">
        <w:rPr>
          <w:i/>
          <w:iCs/>
        </w:rPr>
        <w:t xml:space="preserve">Capsicum </w:t>
      </w:r>
      <w:proofErr w:type="spellStart"/>
      <w:r w:rsidRPr="009C7FB0">
        <w:rPr>
          <w:i/>
          <w:iCs/>
        </w:rPr>
        <w:t>frutescen</w:t>
      </w:r>
      <w:r w:rsidRPr="009C7FB0">
        <w:t>s</w:t>
      </w:r>
      <w:proofErr w:type="spellEnd"/>
      <w:r w:rsidRPr="009C7FB0">
        <w:rPr>
          <w:rFonts w:hint="cs"/>
          <w:rtl/>
        </w:rPr>
        <w:t xml:space="preserve"> في خنازير غينيا/ مجلة علوم المستنصرية/2002</w:t>
      </w:r>
    </w:p>
    <w:p w:rsidR="00F535CD" w:rsidRPr="00F82D02" w:rsidRDefault="00F535CD" w:rsidP="00653FF0">
      <w:pPr>
        <w:ind w:left="540"/>
        <w:jc w:val="center"/>
      </w:pPr>
    </w:p>
    <w:p w:rsidR="00F535CD" w:rsidRPr="00F82D02" w:rsidRDefault="00F535CD" w:rsidP="00653FF0">
      <w:pPr>
        <w:numPr>
          <w:ilvl w:val="0"/>
          <w:numId w:val="9"/>
        </w:numPr>
        <w:bidi/>
        <w:spacing w:after="0" w:line="240" w:lineRule="auto"/>
        <w:jc w:val="center"/>
      </w:pPr>
      <w:r w:rsidRPr="00F82D02">
        <w:rPr>
          <w:rFonts w:hint="cs"/>
          <w:rtl/>
        </w:rPr>
        <w:t>التأثير التثبيطي لبكتريا المعززات الحيوية</w:t>
      </w:r>
      <w:r w:rsidRPr="00F82D02">
        <w:rPr>
          <w:i/>
          <w:iCs/>
        </w:rPr>
        <w:t xml:space="preserve">Lactobacillus </w:t>
      </w:r>
      <w:proofErr w:type="spellStart"/>
      <w:r w:rsidRPr="00F82D02">
        <w:rPr>
          <w:i/>
          <w:iCs/>
        </w:rPr>
        <w:t>gasseri</w:t>
      </w:r>
      <w:proofErr w:type="spellEnd"/>
      <w:r w:rsidRPr="00F82D02">
        <w:rPr>
          <w:rFonts w:hint="cs"/>
          <w:rtl/>
        </w:rPr>
        <w:t xml:space="preserve"> في نمو و عوامل ضراوة بعض البكتريا المسببة لاصابات المجاري البولية/ مجلة علوم المستنصرية/ 2008</w:t>
      </w:r>
    </w:p>
    <w:p w:rsidR="00F535CD" w:rsidRPr="00F82D02" w:rsidRDefault="00F535CD" w:rsidP="00653FF0">
      <w:pPr>
        <w:ind w:left="540"/>
        <w:jc w:val="center"/>
      </w:pPr>
    </w:p>
    <w:p w:rsidR="00F535CD" w:rsidRPr="00F82D02" w:rsidRDefault="00F535CD" w:rsidP="00653FF0">
      <w:pPr>
        <w:numPr>
          <w:ilvl w:val="0"/>
          <w:numId w:val="9"/>
        </w:numPr>
        <w:bidi/>
        <w:spacing w:after="0" w:line="240" w:lineRule="auto"/>
        <w:ind w:left="540"/>
        <w:jc w:val="center"/>
      </w:pPr>
      <w:r w:rsidRPr="00F82D02">
        <w:rPr>
          <w:rFonts w:hint="cs"/>
          <w:rtl/>
        </w:rPr>
        <w:t>تنقية البكتريا الأنزلاقيةالثمرية</w:t>
      </w:r>
      <w:proofErr w:type="spellStart"/>
      <w:r w:rsidRPr="00F535CD">
        <w:rPr>
          <w:i/>
          <w:iCs/>
        </w:rPr>
        <w:t>Polyangiumcellulosum</w:t>
      </w:r>
      <w:proofErr w:type="spellEnd"/>
      <w:r w:rsidRPr="00F82D02">
        <w:rPr>
          <w:rFonts w:hint="cs"/>
          <w:rtl/>
        </w:rPr>
        <w:t xml:space="preserve">  بتقنية الأصطياد الثاني/مجلة علوم المستنصرية/  2009</w:t>
      </w:r>
    </w:p>
    <w:p w:rsidR="00F535CD" w:rsidRPr="00F82D02" w:rsidRDefault="00F535CD" w:rsidP="00653FF0">
      <w:pPr>
        <w:numPr>
          <w:ilvl w:val="0"/>
          <w:numId w:val="9"/>
        </w:numPr>
        <w:bidi/>
        <w:spacing w:after="0" w:line="240" w:lineRule="auto"/>
        <w:jc w:val="center"/>
      </w:pPr>
      <w:r w:rsidRPr="00F82D02">
        <w:rPr>
          <w:rFonts w:hint="cs"/>
          <w:rtl/>
        </w:rPr>
        <w:t>عزل البكتريا الانزلاقية الثمرية</w:t>
      </w:r>
      <w:proofErr w:type="spellStart"/>
      <w:r w:rsidRPr="00F82D02">
        <w:rPr>
          <w:i/>
          <w:iCs/>
        </w:rPr>
        <w:t>Polyangiumcellulosum</w:t>
      </w:r>
      <w:proofErr w:type="spellEnd"/>
      <w:r w:rsidRPr="00F82D02">
        <w:rPr>
          <w:rFonts w:hint="cs"/>
          <w:rtl/>
        </w:rPr>
        <w:t xml:space="preserve"> من ترب الحظائر/مجلة علوم المستنصرية/ 2009</w:t>
      </w:r>
    </w:p>
    <w:p w:rsidR="00F535CD" w:rsidRPr="00F82D02" w:rsidRDefault="00F535CD" w:rsidP="00653FF0">
      <w:pPr>
        <w:ind w:left="540"/>
        <w:jc w:val="center"/>
      </w:pPr>
    </w:p>
    <w:p w:rsidR="00F535CD" w:rsidRPr="00F82D02" w:rsidRDefault="00F535CD" w:rsidP="00653FF0">
      <w:pPr>
        <w:numPr>
          <w:ilvl w:val="0"/>
          <w:numId w:val="9"/>
        </w:numPr>
        <w:bidi/>
        <w:spacing w:after="0" w:line="240" w:lineRule="auto"/>
        <w:jc w:val="center"/>
      </w:pPr>
      <w:r w:rsidRPr="00F82D02">
        <w:rPr>
          <w:rFonts w:hint="cs"/>
          <w:rtl/>
        </w:rPr>
        <w:t xml:space="preserve">عزل وتشخيص البكتريا الهلامية </w:t>
      </w:r>
      <w:proofErr w:type="spellStart"/>
      <w:r w:rsidRPr="00F82D02">
        <w:rPr>
          <w:i/>
          <w:iCs/>
        </w:rPr>
        <w:t>Myxococcusfulvu</w:t>
      </w:r>
      <w:r w:rsidRPr="00F82D02">
        <w:t>s</w:t>
      </w:r>
      <w:proofErr w:type="spellEnd"/>
      <w:r w:rsidRPr="00F82D02">
        <w:rPr>
          <w:rFonts w:hint="cs"/>
          <w:rtl/>
        </w:rPr>
        <w:t xml:space="preserve"> من الحقول الزراعية ودراسة التاثيرالتثبيطي لخلاياها ورواشحها على الفطريات الممرضة/ مجلة بغداد للعلوم/ جامعة بغداد/ 2010</w:t>
      </w:r>
    </w:p>
    <w:p w:rsidR="00F535CD" w:rsidRPr="00F82D02" w:rsidRDefault="00F535CD" w:rsidP="00653FF0">
      <w:pPr>
        <w:ind w:left="540"/>
        <w:jc w:val="center"/>
      </w:pPr>
    </w:p>
    <w:p w:rsidR="00F535CD" w:rsidRDefault="00F535CD" w:rsidP="00653FF0">
      <w:pPr>
        <w:numPr>
          <w:ilvl w:val="0"/>
          <w:numId w:val="9"/>
        </w:numPr>
        <w:bidi/>
        <w:spacing w:after="0" w:line="240" w:lineRule="auto"/>
        <w:ind w:left="540" w:firstLine="75"/>
        <w:jc w:val="center"/>
      </w:pPr>
      <w:r w:rsidRPr="00A17C3C">
        <w:rPr>
          <w:rFonts w:hint="cs"/>
          <w:rtl/>
        </w:rPr>
        <w:t>أنتاج المضادات الحياتية المكرولايد</w:t>
      </w:r>
      <w:r w:rsidRPr="00A17C3C">
        <w:t>Macrolides</w:t>
      </w:r>
      <w:r w:rsidRPr="00A17C3C">
        <w:rPr>
          <w:rFonts w:hint="cs"/>
          <w:rtl/>
        </w:rPr>
        <w:t xml:space="preserve"> من العزلة المحلية </w:t>
      </w:r>
      <w:proofErr w:type="spellStart"/>
      <w:r w:rsidRPr="00A17C3C">
        <w:rPr>
          <w:i/>
          <w:iCs/>
        </w:rPr>
        <w:t>Polyangium</w:t>
      </w:r>
      <w:proofErr w:type="spellEnd"/>
      <w:r w:rsidRPr="00A17C3C">
        <w:rPr>
          <w:i/>
          <w:iCs/>
        </w:rPr>
        <w:t xml:space="preserve"> cellulous no</w:t>
      </w:r>
      <w:r w:rsidRPr="00A17C3C">
        <w:t>.37</w:t>
      </w:r>
      <w:r w:rsidRPr="00A17C3C">
        <w:rPr>
          <w:rFonts w:hint="cs"/>
          <w:rtl/>
        </w:rPr>
        <w:t xml:space="preserve"> /</w:t>
      </w:r>
      <w:r>
        <w:rPr>
          <w:rFonts w:hint="cs"/>
          <w:rtl/>
        </w:rPr>
        <w:t xml:space="preserve"> مجلة </w:t>
      </w:r>
      <w:r w:rsidRPr="00A17C3C">
        <w:rPr>
          <w:rFonts w:hint="cs"/>
          <w:rtl/>
        </w:rPr>
        <w:t>هيئة التعليم التقني/2011</w:t>
      </w:r>
    </w:p>
    <w:p w:rsidR="00F535CD" w:rsidRDefault="00F535CD" w:rsidP="00653FF0">
      <w:pPr>
        <w:pStyle w:val="ListParagraph"/>
        <w:jc w:val="center"/>
        <w:rPr>
          <w:rtl/>
        </w:rPr>
      </w:pPr>
    </w:p>
    <w:p w:rsidR="00F535CD" w:rsidRDefault="00F535CD" w:rsidP="00653FF0">
      <w:pPr>
        <w:numPr>
          <w:ilvl w:val="0"/>
          <w:numId w:val="9"/>
        </w:numPr>
        <w:bidi/>
        <w:spacing w:after="0" w:line="240" w:lineRule="auto"/>
        <w:ind w:left="540" w:hanging="67"/>
        <w:jc w:val="center"/>
      </w:pPr>
      <w:r w:rsidRPr="00A17C3C">
        <w:rPr>
          <w:rFonts w:hint="cs"/>
          <w:rtl/>
        </w:rPr>
        <w:t xml:space="preserve">اختبار قابلية العزلة المحلية </w:t>
      </w:r>
      <w:proofErr w:type="spellStart"/>
      <w:r w:rsidRPr="00A17C3C">
        <w:rPr>
          <w:i/>
          <w:iCs/>
        </w:rPr>
        <w:t>Nocardiaasteroids</w:t>
      </w:r>
      <w:proofErr w:type="spellEnd"/>
      <w:r>
        <w:rPr>
          <w:rFonts w:hint="cs"/>
          <w:rtl/>
        </w:rPr>
        <w:t>على أنتاج المستحلبات الحيوية وأستهلاك النفط الخام وأستخدام تقنية التطفير بأشعة ليزر لتحسين كفائتها</w:t>
      </w:r>
      <w:r>
        <w:rPr>
          <w:rFonts w:hint="cs"/>
          <w:rtl/>
          <w:lang w:bidi="ar-IQ"/>
        </w:rPr>
        <w:t xml:space="preserve"> / مجلة مركز بحوث التقنيات الأحيائية / 2011</w:t>
      </w:r>
    </w:p>
    <w:p w:rsidR="00F535CD" w:rsidRDefault="00F535CD" w:rsidP="00653FF0">
      <w:pPr>
        <w:pStyle w:val="ListParagraph"/>
        <w:jc w:val="center"/>
        <w:rPr>
          <w:rtl/>
          <w:lang w:bidi="ar-IQ"/>
        </w:rPr>
      </w:pPr>
    </w:p>
    <w:p w:rsidR="00F535CD" w:rsidRDefault="00F535CD" w:rsidP="00653FF0">
      <w:pPr>
        <w:numPr>
          <w:ilvl w:val="0"/>
          <w:numId w:val="9"/>
        </w:numPr>
        <w:bidi/>
        <w:spacing w:after="0" w:line="240" w:lineRule="auto"/>
        <w:ind w:left="540" w:hanging="67"/>
        <w:jc w:val="center"/>
      </w:pPr>
      <w:r>
        <w:rPr>
          <w:rFonts w:hint="cs"/>
          <w:rtl/>
          <w:lang w:bidi="ar-IQ"/>
        </w:rPr>
        <w:t>البكتريا المخاطي</w:t>
      </w:r>
      <w:r>
        <w:rPr>
          <w:rFonts w:hint="cs"/>
          <w:rtl/>
        </w:rPr>
        <w:t>ة كمؤشر بايولوجي حديث لتلوث مياه نهر دجلة في بغداد/  مجلة كلية التربية الأساسية الجامعة المستنصرية/ 2012</w:t>
      </w:r>
    </w:p>
    <w:p w:rsidR="00F535CD" w:rsidRDefault="00F535CD" w:rsidP="00653FF0">
      <w:pPr>
        <w:bidi/>
        <w:spacing w:after="0" w:line="240" w:lineRule="auto"/>
        <w:jc w:val="center"/>
      </w:pPr>
    </w:p>
    <w:p w:rsidR="00875B6D" w:rsidRDefault="00875B6D" w:rsidP="00653FF0">
      <w:pPr>
        <w:bidi/>
        <w:ind w:left="540"/>
        <w:jc w:val="center"/>
        <w:rPr>
          <w:b/>
          <w:bCs/>
          <w:rtl/>
          <w:lang w:bidi="ar-IQ"/>
        </w:rPr>
      </w:pPr>
      <w:r>
        <w:rPr>
          <w:rFonts w:asciiTheme="majorBidi" w:hAnsiTheme="majorBidi" w:cstheme="majorBidi" w:hint="cs"/>
          <w:rtl/>
          <w:lang w:bidi="ar-EG"/>
        </w:rPr>
        <w:t xml:space="preserve">10- </w:t>
      </w:r>
      <w:r w:rsidR="00F535CD" w:rsidRPr="00F535CD">
        <w:rPr>
          <w:rFonts w:asciiTheme="majorBidi" w:hAnsiTheme="majorBidi" w:cstheme="majorBidi"/>
          <w:rtl/>
          <w:lang w:bidi="ar-EG"/>
        </w:rPr>
        <w:t>عزل وتشخيص البكتريا الانزلاقية الثمرية المحللة للسليلوز بأستعمال سعف النخيل</w:t>
      </w:r>
      <w:r w:rsidR="00F535CD">
        <w:rPr>
          <w:rFonts w:hint="cs"/>
          <w:rtl/>
          <w:lang w:bidi="ar-IQ"/>
        </w:rPr>
        <w:t xml:space="preserve">/مجلة كلية التربية الأساسية الجامعة المستنصرية/ </w:t>
      </w:r>
      <w:r w:rsidR="00A87F83">
        <w:rPr>
          <w:rFonts w:hint="cs"/>
          <w:rtl/>
        </w:rPr>
        <w:t>2015</w:t>
      </w:r>
    </w:p>
    <w:p w:rsidR="00875B6D" w:rsidRDefault="00875B6D" w:rsidP="00653FF0">
      <w:pPr>
        <w:pStyle w:val="ListParagraph"/>
        <w:jc w:val="center"/>
        <w:rPr>
          <w:rtl/>
        </w:rPr>
      </w:pPr>
    </w:p>
    <w:p w:rsidR="00875B6D" w:rsidRPr="00A17C3C" w:rsidRDefault="00875B6D" w:rsidP="00653FF0">
      <w:pPr>
        <w:bidi/>
        <w:spacing w:after="0" w:line="240" w:lineRule="auto"/>
        <w:ind w:left="473"/>
        <w:jc w:val="center"/>
        <w:rPr>
          <w:rtl/>
        </w:rPr>
      </w:pPr>
      <w:r w:rsidRPr="00875B6D">
        <w:rPr>
          <w:rFonts w:hint="cs"/>
          <w:b/>
          <w:bCs/>
          <w:rtl/>
          <w:lang w:bidi="ar-IQ"/>
        </w:rPr>
        <w:t xml:space="preserve">11 - </w:t>
      </w:r>
      <w:r w:rsidRPr="00875B6D">
        <w:rPr>
          <w:b/>
          <w:bCs/>
          <w:rtl/>
          <w:lang w:bidi="ar-IQ"/>
        </w:rPr>
        <w:t>التحري عن نوعية مياه الشرب للدور السكنية في منطقة حي المستنصرية / بغداد بدلالة البكتريا المخاطية خلال أشهر الصيف لسنة 2015</w:t>
      </w:r>
      <w:r>
        <w:t>/</w:t>
      </w:r>
      <w:r>
        <w:rPr>
          <w:rFonts w:hint="cs"/>
          <w:rtl/>
          <w:lang w:bidi="ar-IQ"/>
        </w:rPr>
        <w:t xml:space="preserve"> مجلة كلية العلوم الجامعة المستنصرية </w:t>
      </w:r>
      <w:r>
        <w:rPr>
          <w:lang w:bidi="ar-IQ"/>
        </w:rPr>
        <w:t>/</w:t>
      </w:r>
      <w:r>
        <w:rPr>
          <w:rFonts w:hint="cs"/>
          <w:rtl/>
          <w:lang w:bidi="ar-IQ"/>
        </w:rPr>
        <w:t xml:space="preserve"> 2017</w:t>
      </w:r>
    </w:p>
    <w:tbl>
      <w:tblPr>
        <w:tblStyle w:val="TableGrid"/>
        <w:tblpPr w:leftFromText="180" w:rightFromText="180" w:vertAnchor="page" w:horzAnchor="margin" w:tblpXSpec="center" w:tblpY="2791"/>
        <w:bidiVisual/>
        <w:tblW w:w="8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5"/>
      </w:tblGrid>
      <w:tr w:rsidR="00F535CD" w:rsidRPr="00A17C3C" w:rsidTr="006B7E83">
        <w:trPr>
          <w:trHeight w:val="2846"/>
        </w:trPr>
        <w:tc>
          <w:tcPr>
            <w:tcW w:w="8915" w:type="dxa"/>
          </w:tcPr>
          <w:p w:rsidR="00F535CD" w:rsidRPr="00A17C3C" w:rsidRDefault="00F535CD" w:rsidP="00653FF0">
            <w:pPr>
              <w:jc w:val="center"/>
              <w:rPr>
                <w:rtl/>
                <w:lang w:bidi="ar-IQ"/>
              </w:rPr>
            </w:pPr>
          </w:p>
        </w:tc>
      </w:tr>
    </w:tbl>
    <w:p w:rsidR="00875B6D" w:rsidRDefault="00875B6D" w:rsidP="00653FF0">
      <w:pPr>
        <w:bidi/>
        <w:jc w:val="center"/>
        <w:rPr>
          <w:b/>
          <w:bCs/>
          <w:lang w:bidi="ar-IQ"/>
        </w:rPr>
      </w:pPr>
    </w:p>
    <w:p w:rsidR="00875B6D" w:rsidRDefault="00875B6D" w:rsidP="00653FF0">
      <w:pPr>
        <w:bidi/>
        <w:spacing w:after="0" w:line="240" w:lineRule="auto"/>
        <w:ind w:left="540"/>
        <w:jc w:val="center"/>
      </w:pPr>
    </w:p>
    <w:p w:rsidR="00F535CD" w:rsidRPr="00F535CD" w:rsidRDefault="00F535CD" w:rsidP="00653FF0">
      <w:pPr>
        <w:jc w:val="center"/>
        <w:outlineLvl w:val="0"/>
        <w:rPr>
          <w:rFonts w:asciiTheme="majorBidi" w:hAnsiTheme="majorBidi" w:cstheme="majorBidi"/>
          <w:lang w:bidi="ar-EG"/>
        </w:rPr>
      </w:pPr>
    </w:p>
    <w:p w:rsidR="00F535CD" w:rsidRPr="00A17C3C" w:rsidRDefault="00F535CD" w:rsidP="00653FF0">
      <w:pPr>
        <w:bidi/>
        <w:spacing w:line="240" w:lineRule="auto"/>
        <w:ind w:left="540"/>
        <w:jc w:val="center"/>
        <w:rPr>
          <w:rtl/>
          <w:lang w:bidi="ar-EG"/>
        </w:rPr>
      </w:pPr>
    </w:p>
    <w:p w:rsidR="00D44BB5" w:rsidRDefault="00D44BB5" w:rsidP="00653FF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</w:p>
    <w:tbl>
      <w:tblPr>
        <w:tblStyle w:val="TableGrid"/>
        <w:tblpPr w:leftFromText="180" w:rightFromText="180" w:vertAnchor="page" w:horzAnchor="margin" w:tblpXSpec="center" w:tblpY="2791"/>
        <w:bidiVisual/>
        <w:tblW w:w="8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8"/>
      </w:tblGrid>
      <w:tr w:rsidR="002D1247" w:rsidTr="002D1247">
        <w:trPr>
          <w:trHeight w:val="2846"/>
        </w:trPr>
        <w:tc>
          <w:tcPr>
            <w:tcW w:w="4457" w:type="dxa"/>
            <w:hideMark/>
          </w:tcPr>
          <w:p w:rsidR="002D1247" w:rsidRDefault="002D1247" w:rsidP="00653FF0">
            <w:pPr>
              <w:bidi/>
              <w:jc w:val="center"/>
              <w:rPr>
                <w:lang w:bidi="ar-IQ"/>
              </w:rPr>
            </w:pPr>
          </w:p>
        </w:tc>
        <w:tc>
          <w:tcPr>
            <w:tcW w:w="4458" w:type="dxa"/>
          </w:tcPr>
          <w:p w:rsidR="002D1247" w:rsidRDefault="002D1247" w:rsidP="00653FF0">
            <w:pPr>
              <w:bidi/>
              <w:jc w:val="center"/>
              <w:rPr>
                <w:lang w:bidi="ar-IQ"/>
              </w:rPr>
            </w:pPr>
          </w:p>
        </w:tc>
      </w:tr>
    </w:tbl>
    <w:p w:rsidR="002D1247" w:rsidRDefault="002D1247" w:rsidP="00653FF0">
      <w:pPr>
        <w:tabs>
          <w:tab w:val="left" w:pos="5846"/>
          <w:tab w:val="left" w:pos="6206"/>
          <w:tab w:val="right" w:pos="8306"/>
        </w:tabs>
        <w:bidi/>
        <w:jc w:val="center"/>
        <w:rPr>
          <w:rtl/>
          <w:lang w:bidi="ar-IQ"/>
        </w:rPr>
      </w:pPr>
    </w:p>
    <w:p w:rsidR="002D1247" w:rsidRDefault="002D1247" w:rsidP="00653FF0">
      <w:pPr>
        <w:tabs>
          <w:tab w:val="left" w:pos="5846"/>
          <w:tab w:val="left" w:pos="6206"/>
          <w:tab w:val="right" w:pos="8306"/>
        </w:tabs>
        <w:bidi/>
        <w:jc w:val="center"/>
        <w:rPr>
          <w:rtl/>
          <w:lang w:bidi="ar-IQ"/>
        </w:rPr>
      </w:pPr>
    </w:p>
    <w:p w:rsidR="002D1247" w:rsidRDefault="002D1247" w:rsidP="00653FF0">
      <w:pPr>
        <w:tabs>
          <w:tab w:val="left" w:pos="5846"/>
          <w:tab w:val="left" w:pos="6206"/>
          <w:tab w:val="right" w:pos="8306"/>
        </w:tabs>
        <w:bidi/>
        <w:jc w:val="center"/>
        <w:rPr>
          <w:lang w:bidi="ar-IQ"/>
        </w:rPr>
      </w:pPr>
    </w:p>
    <w:p w:rsidR="002D1247" w:rsidRDefault="002D1247" w:rsidP="00653FF0">
      <w:pPr>
        <w:tabs>
          <w:tab w:val="left" w:pos="5846"/>
          <w:tab w:val="left" w:pos="6206"/>
          <w:tab w:val="right" w:pos="8306"/>
        </w:tabs>
        <w:bidi/>
        <w:jc w:val="center"/>
        <w:rPr>
          <w:lang w:bidi="ar-IQ"/>
        </w:rPr>
      </w:pPr>
    </w:p>
    <w:p w:rsidR="002D1247" w:rsidRDefault="002D1247" w:rsidP="00653FF0">
      <w:pPr>
        <w:tabs>
          <w:tab w:val="left" w:pos="5846"/>
          <w:tab w:val="left" w:pos="6206"/>
          <w:tab w:val="right" w:pos="8306"/>
        </w:tabs>
        <w:bidi/>
        <w:jc w:val="center"/>
        <w:rPr>
          <w:lang w:bidi="ar-IQ"/>
        </w:rPr>
      </w:pPr>
    </w:p>
    <w:p w:rsidR="002D1247" w:rsidRDefault="002D1247" w:rsidP="00653FF0">
      <w:pPr>
        <w:tabs>
          <w:tab w:val="left" w:pos="5846"/>
          <w:tab w:val="left" w:pos="6206"/>
          <w:tab w:val="right" w:pos="8306"/>
        </w:tabs>
        <w:bidi/>
        <w:jc w:val="center"/>
        <w:rPr>
          <w:lang w:bidi="ar-IQ"/>
        </w:rPr>
      </w:pPr>
    </w:p>
    <w:p w:rsidR="002D1247" w:rsidRDefault="002D1247" w:rsidP="00653FF0">
      <w:pPr>
        <w:tabs>
          <w:tab w:val="left" w:pos="5846"/>
          <w:tab w:val="left" w:pos="6206"/>
          <w:tab w:val="right" w:pos="8306"/>
        </w:tabs>
        <w:bidi/>
        <w:jc w:val="center"/>
        <w:rPr>
          <w:lang w:bidi="ar-IQ"/>
        </w:rPr>
      </w:pPr>
    </w:p>
    <w:p w:rsidR="002D1247" w:rsidRDefault="002D1247" w:rsidP="00653FF0">
      <w:pPr>
        <w:tabs>
          <w:tab w:val="left" w:pos="5846"/>
          <w:tab w:val="left" w:pos="6206"/>
          <w:tab w:val="right" w:pos="8306"/>
        </w:tabs>
        <w:bidi/>
        <w:jc w:val="center"/>
        <w:rPr>
          <w:lang w:bidi="ar-IQ"/>
        </w:rPr>
      </w:pPr>
    </w:p>
    <w:p w:rsidR="002D1247" w:rsidRDefault="002D1247" w:rsidP="00653FF0">
      <w:pPr>
        <w:tabs>
          <w:tab w:val="left" w:pos="5846"/>
          <w:tab w:val="left" w:pos="6206"/>
          <w:tab w:val="right" w:pos="8306"/>
        </w:tabs>
        <w:bidi/>
        <w:jc w:val="center"/>
        <w:rPr>
          <w:lang w:bidi="ar-IQ"/>
        </w:rPr>
      </w:pPr>
    </w:p>
    <w:p w:rsidR="00B73F00" w:rsidRPr="00F535CD" w:rsidRDefault="00B73F00" w:rsidP="00653FF0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="Garamond" w:hAnsi="Garamond" w:cs="Garamond"/>
          <w:color w:val="000000"/>
        </w:rPr>
      </w:pPr>
    </w:p>
    <w:p w:rsidR="008B3C34" w:rsidRPr="00D44BB5" w:rsidRDefault="008B3C34" w:rsidP="00653FF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653FF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653FF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653FF0">
      <w:pPr>
        <w:pStyle w:val="Default"/>
        <w:pBdr>
          <w:bottom w:val="dashDotStroked" w:sz="24" w:space="1" w:color="auto"/>
        </w:pBdr>
        <w:bidi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653F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</w:p>
    <w:p w:rsidR="00294C83" w:rsidRDefault="00D44BB5" w:rsidP="00653FF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407BD0">
        <w:rPr>
          <w:rFonts w:ascii="Garamond" w:hAnsi="Garamond" w:cs="Garamond" w:hint="cs"/>
          <w:color w:val="000000"/>
          <w:rtl/>
        </w:rPr>
        <w:t xml:space="preserve"> 20 </w:t>
      </w:r>
      <w:r w:rsidR="00407BD0">
        <w:rPr>
          <w:rFonts w:ascii="Garamond" w:hAnsi="Garamond" w:cs="Times New Roman" w:hint="cs"/>
          <w:color w:val="000000"/>
          <w:rtl/>
        </w:rPr>
        <w:t>شكر وتقدير</w:t>
      </w:r>
    </w:p>
    <w:p w:rsidR="00294C83" w:rsidRDefault="00D44BB5" w:rsidP="00653FF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Conferences.</w:t>
      </w:r>
      <w:r w:rsidR="00407BD0">
        <w:rPr>
          <w:rFonts w:ascii="Garamond" w:hAnsi="Garamond" w:cs="Times New Roman" w:hint="cs"/>
          <w:color w:val="000000"/>
          <w:rtl/>
        </w:rPr>
        <w:t>لايوجد</w:t>
      </w:r>
    </w:p>
    <w:p w:rsidR="00653FF0" w:rsidRDefault="00D44BB5" w:rsidP="00653FF0">
      <w:pPr>
        <w:jc w:val="center"/>
        <w:rPr>
          <w:rFonts w:ascii="Garamond" w:hAnsi="Garamond" w:cs="Times New Roman"/>
          <w:color w:val="000000"/>
          <w:rtl/>
        </w:rPr>
      </w:pPr>
      <w:r w:rsidRPr="00653FF0">
        <w:rPr>
          <w:rFonts w:ascii="Garamond" w:hAnsi="Garamond" w:cs="Garamond"/>
          <w:color w:val="000000"/>
        </w:rPr>
        <w:t>Workshops.</w:t>
      </w:r>
      <w:r w:rsidR="00294C83" w:rsidRPr="00653FF0">
        <w:rPr>
          <w:rFonts w:ascii="Garamond" w:hAnsi="Garamond" w:cs="Garamond" w:hint="cs"/>
          <w:color w:val="000000"/>
          <w:rtl/>
        </w:rPr>
        <w:t xml:space="preserve"> ( 1-  </w:t>
      </w:r>
      <w:r w:rsidR="00407BD0" w:rsidRPr="00653FF0">
        <w:rPr>
          <w:rFonts w:ascii="Garamond" w:hAnsi="Garamond" w:cs="Times New Roman" w:hint="cs"/>
          <w:color w:val="000000"/>
          <w:rtl/>
        </w:rPr>
        <w:t>الوسائل البديلة والحديثة في علاج الأمراض / جمعية صيانة المصادر الوراثية والبيئية العراقية وعمادة كلية العلوم للبنات   2016</w:t>
      </w:r>
      <w:r w:rsidR="00407BD0" w:rsidRPr="00653FF0">
        <w:rPr>
          <w:rFonts w:ascii="Garamond" w:hAnsi="Garamond" w:cs="Garamond" w:hint="cs"/>
          <w:color w:val="000000"/>
          <w:rtl/>
        </w:rPr>
        <w:t xml:space="preserve">     2- </w:t>
      </w:r>
      <w:r w:rsidR="00407BD0" w:rsidRPr="00653FF0">
        <w:rPr>
          <w:rFonts w:ascii="Garamond" w:hAnsi="Garamond" w:cs="Times New Roman" w:hint="cs"/>
          <w:color w:val="000000"/>
          <w:rtl/>
        </w:rPr>
        <w:t xml:space="preserve">الأمن والأمان الحيوي والكيميائي والأشعاعي والنووي في المختبرات الجامعية   الجامعة المستنصرية </w:t>
      </w:r>
      <w:r w:rsidR="00407BD0" w:rsidRPr="00653FF0">
        <w:rPr>
          <w:rFonts w:ascii="Garamond" w:hAnsi="Garamond" w:cs="Times New Roman"/>
          <w:color w:val="000000"/>
          <w:rtl/>
        </w:rPr>
        <w:t>–</w:t>
      </w:r>
      <w:r w:rsidR="00407BD0" w:rsidRPr="00653FF0">
        <w:rPr>
          <w:rFonts w:ascii="Garamond" w:hAnsi="Garamond" w:cs="Times New Roman" w:hint="cs"/>
          <w:color w:val="000000"/>
          <w:rtl/>
        </w:rPr>
        <w:t xml:space="preserve">كلية العلوم  الوطني هيئة الرقابة الوطنية </w:t>
      </w: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Default="00653FF0" w:rsidP="00653FF0">
      <w:pPr>
        <w:jc w:val="center"/>
        <w:rPr>
          <w:rFonts w:ascii="Garamond" w:hAnsi="Garamond" w:cs="Times New Roman"/>
          <w:color w:val="000000"/>
          <w:rtl/>
        </w:rPr>
      </w:pPr>
    </w:p>
    <w:p w:rsidR="00653FF0" w:rsidRPr="00A761AF" w:rsidRDefault="00407BD0" w:rsidP="00653FF0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 w:rsidRPr="00653FF0">
        <w:rPr>
          <w:rFonts w:ascii="Garamond" w:hAnsi="Garamond" w:cs="Times New Roman" w:hint="cs"/>
          <w:color w:val="000000"/>
          <w:rtl/>
        </w:rPr>
        <w:lastRenderedPageBreak/>
        <w:t xml:space="preserve"> </w:t>
      </w:r>
      <w:proofErr w:type="spellStart"/>
      <w:r w:rsidR="00653FF0" w:rsidRPr="00AA3DB9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urriculum</w:t>
      </w:r>
      <w:proofErr w:type="spellEnd"/>
      <w:r w:rsidR="00653FF0" w:rsidRPr="00AA3DB9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Vitae</w:t>
      </w:r>
      <w:r w:rsidR="00653FF0"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 xml:space="preserve"> </w:t>
      </w:r>
    </w:p>
    <w:p w:rsidR="00653FF0" w:rsidRPr="0022715F" w:rsidRDefault="00653FF0" w:rsidP="00653FF0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AA3DB9">
        <w:rPr>
          <w:b/>
          <w:bCs/>
          <w:sz w:val="36"/>
          <w:szCs w:val="36"/>
        </w:rPr>
        <w:t xml:space="preserve">Name </w:t>
      </w:r>
      <w:proofErr w:type="gramStart"/>
      <w:r w:rsidRPr="00AA3DB9">
        <w:rPr>
          <w:b/>
          <w:bCs/>
          <w:sz w:val="36"/>
          <w:szCs w:val="36"/>
        </w:rPr>
        <w:t>Of</w:t>
      </w:r>
      <w:proofErr w:type="gramEnd"/>
      <w:r w:rsidRPr="00AA3DB9">
        <w:rPr>
          <w:b/>
          <w:bCs/>
          <w:sz w:val="36"/>
          <w:szCs w:val="36"/>
        </w:rPr>
        <w:t xml:space="preserve">. Person </w:t>
      </w:r>
      <w:proofErr w:type="spellStart"/>
      <w:proofErr w:type="gramStart"/>
      <w:r w:rsidRPr="00AA3DB9">
        <w:rPr>
          <w:b/>
          <w:bCs/>
          <w:sz w:val="36"/>
          <w:szCs w:val="36"/>
        </w:rPr>
        <w:t>Dr</w:t>
      </w:r>
      <w:proofErr w:type="spellEnd"/>
      <w:r w:rsidRPr="00AA3DB9">
        <w:rPr>
          <w:b/>
          <w:bCs/>
          <w:sz w:val="36"/>
          <w:szCs w:val="36"/>
        </w:rPr>
        <w:t xml:space="preserve"> .</w:t>
      </w:r>
      <w:proofErr w:type="gramEnd"/>
      <w:r w:rsidRPr="00AA3DB9">
        <w:rPr>
          <w:b/>
          <w:bCs/>
          <w:sz w:val="36"/>
          <w:szCs w:val="36"/>
        </w:rPr>
        <w:t xml:space="preserve">  </w:t>
      </w:r>
      <w:proofErr w:type="spellStart"/>
      <w:r w:rsidRPr="00AA3DB9">
        <w:rPr>
          <w:b/>
          <w:bCs/>
          <w:sz w:val="36"/>
          <w:szCs w:val="36"/>
        </w:rPr>
        <w:t>Hala</w:t>
      </w:r>
      <w:proofErr w:type="spellEnd"/>
      <w:r w:rsidRPr="00AA3DB9">
        <w:rPr>
          <w:b/>
          <w:bCs/>
          <w:sz w:val="36"/>
          <w:szCs w:val="36"/>
        </w:rPr>
        <w:t xml:space="preserve"> Abdul </w:t>
      </w:r>
      <w:proofErr w:type="spellStart"/>
      <w:r w:rsidRPr="00AA3DB9">
        <w:rPr>
          <w:b/>
          <w:bCs/>
          <w:sz w:val="36"/>
          <w:szCs w:val="36"/>
        </w:rPr>
        <w:t>hafud</w:t>
      </w:r>
      <w:proofErr w:type="spellEnd"/>
      <w:r w:rsidRPr="00AA3DB9">
        <w:rPr>
          <w:b/>
          <w:bCs/>
          <w:sz w:val="36"/>
          <w:szCs w:val="36"/>
        </w:rPr>
        <w:t xml:space="preserve"> Abdul </w:t>
      </w:r>
      <w:proofErr w:type="spellStart"/>
      <w:r w:rsidRPr="00AA3DB9">
        <w:rPr>
          <w:b/>
          <w:bCs/>
          <w:sz w:val="36"/>
          <w:szCs w:val="36"/>
        </w:rPr>
        <w:t>razaq</w:t>
      </w:r>
      <w:proofErr w:type="spellEnd"/>
    </w:p>
    <w:p w:rsidR="00653FF0" w:rsidRPr="00AA3DB9" w:rsidRDefault="00653FF0" w:rsidP="00653F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proofErr w:type="spellStart"/>
      <w:r w:rsidRPr="00AA3DB9">
        <w:rPr>
          <w:rFonts w:ascii="Garamond" w:hAnsi="Garamond" w:cs="Times New Roman"/>
          <w:b/>
          <w:bCs/>
          <w:i/>
          <w:iCs/>
          <w:color w:val="000000"/>
        </w:rPr>
        <w:t>Mustansiriyah</w:t>
      </w:r>
      <w:proofErr w:type="spellEnd"/>
      <w:r w:rsidRPr="00AA3DB9">
        <w:rPr>
          <w:rFonts w:ascii="Garamond" w:hAnsi="Garamond" w:cs="Times New Roman"/>
          <w:b/>
          <w:bCs/>
          <w:i/>
          <w:iCs/>
          <w:color w:val="000000"/>
        </w:rPr>
        <w:t xml:space="preserve"> University – College of –science –Department of Biology--------</w:t>
      </w:r>
    </w:p>
    <w:p w:rsidR="00653FF0" w:rsidRPr="00AA3DB9" w:rsidRDefault="00653FF0" w:rsidP="00653F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</w:rPr>
      </w:pPr>
      <w:r w:rsidRPr="00AA3DB9">
        <w:rPr>
          <w:rFonts w:ascii="Garamond" w:hAnsi="Garamond" w:cs="Times New Roman"/>
          <w:b/>
          <w:bCs/>
          <w:i/>
          <w:iCs/>
          <w:color w:val="000000"/>
        </w:rPr>
        <w:t>Mobile:  07713707389</w:t>
      </w:r>
    </w:p>
    <w:p w:rsidR="00653FF0" w:rsidRDefault="00653FF0" w:rsidP="00653F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color w:val="000000"/>
        </w:rPr>
      </w:pPr>
      <w:proofErr w:type="gramStart"/>
      <w:r w:rsidRPr="00AA3DB9">
        <w:rPr>
          <w:rFonts w:ascii="Garamond" w:hAnsi="Garamond" w:cs="Times New Roman"/>
          <w:b/>
          <w:bCs/>
          <w:i/>
          <w:iCs/>
          <w:color w:val="000000"/>
        </w:rPr>
        <w:t>Email  maitham20232@gmail.com</w:t>
      </w:r>
      <w:proofErr w:type="gramEnd"/>
    </w:p>
    <w:p w:rsidR="00653FF0" w:rsidRPr="00A761AF" w:rsidRDefault="00653FF0" w:rsidP="00653FF0">
      <w:pPr>
        <w:pStyle w:val="Default"/>
        <w:pBdr>
          <w:bottom w:val="dashDotStroked" w:sz="24" w:space="1" w:color="auto"/>
        </w:pBdr>
        <w:bidi/>
        <w:jc w:val="right"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 xml:space="preserve"> </w:t>
      </w:r>
      <w:r w:rsidRPr="00AA3DB9">
        <w:rPr>
          <w:rFonts w:cs="Times New Roman"/>
          <w:smallCaps/>
        </w:rPr>
        <w:t>PERSONAL SUMMARY:</w:t>
      </w:r>
    </w:p>
    <w:p w:rsidR="00653FF0" w:rsidRDefault="00653FF0" w:rsidP="00653FF0">
      <w:pPr>
        <w:pStyle w:val="Default"/>
        <w:rPr>
          <w:sz w:val="22"/>
          <w:szCs w:val="22"/>
        </w:rPr>
      </w:pPr>
    </w:p>
    <w:p w:rsidR="00653FF0" w:rsidRPr="00AA3DB9" w:rsidRDefault="00653FF0" w:rsidP="00653F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Pr="00AA3DB9">
        <w:rPr>
          <w:rFonts w:ascii="Garamond" w:hAnsi="Garamond" w:cs="Times New Roman"/>
          <w:color w:val="000000"/>
          <w:sz w:val="24"/>
          <w:szCs w:val="24"/>
        </w:rPr>
        <w:t>• Short words not short paragraph please. With some Professionals.</w:t>
      </w:r>
    </w:p>
    <w:p w:rsidR="00653FF0" w:rsidRPr="00AA3DB9" w:rsidRDefault="00653FF0" w:rsidP="00653F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AA3DB9">
        <w:rPr>
          <w:rFonts w:ascii="Garamond" w:hAnsi="Garamond" w:cs="Times New Roman"/>
          <w:color w:val="000000"/>
          <w:sz w:val="24"/>
          <w:szCs w:val="24"/>
        </w:rPr>
        <w:t xml:space="preserve">• . Summary of definitions: graduate from college of sciences / </w:t>
      </w:r>
      <w:proofErr w:type="spellStart"/>
      <w:r w:rsidRPr="00AA3DB9">
        <w:rPr>
          <w:rFonts w:ascii="Garamond" w:hAnsi="Garamond" w:cs="Times New Roman"/>
          <w:color w:val="000000"/>
          <w:sz w:val="24"/>
          <w:szCs w:val="24"/>
        </w:rPr>
        <w:t>Mustansiriyah</w:t>
      </w:r>
      <w:proofErr w:type="spellEnd"/>
      <w:r w:rsidRPr="00AA3DB9">
        <w:rPr>
          <w:rFonts w:ascii="Garamond" w:hAnsi="Garamond" w:cs="Times New Roman"/>
          <w:color w:val="000000"/>
          <w:sz w:val="24"/>
          <w:szCs w:val="24"/>
        </w:rPr>
        <w:t xml:space="preserve"> University </w:t>
      </w:r>
    </w:p>
    <w:p w:rsidR="00653FF0" w:rsidRPr="00AA3DB9" w:rsidRDefault="00653FF0" w:rsidP="00653F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AA3DB9">
        <w:rPr>
          <w:rFonts w:ascii="Garamond" w:hAnsi="Garamond" w:cs="Times New Roman"/>
          <w:color w:val="000000"/>
          <w:sz w:val="24"/>
          <w:szCs w:val="24"/>
        </w:rPr>
        <w:t xml:space="preserve">/ in 1992. Employee in faculty with title lab assistant and then graduated to </w:t>
      </w:r>
    </w:p>
    <w:p w:rsidR="00653FF0" w:rsidRPr="00AA3DB9" w:rsidRDefault="00653FF0" w:rsidP="00653F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AA3DB9">
        <w:rPr>
          <w:rFonts w:ascii="Garamond" w:hAnsi="Garamond" w:cs="Times New Roman"/>
          <w:color w:val="000000"/>
          <w:sz w:val="24"/>
          <w:szCs w:val="24"/>
        </w:rPr>
        <w:t xml:space="preserve">Assistant Instructor for master degree in 2000 /doctoral got in 2007 and is teacher of </w:t>
      </w:r>
    </w:p>
    <w:p w:rsidR="00653FF0" w:rsidRPr="00AA3DB9" w:rsidRDefault="00653FF0" w:rsidP="00653F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AA3DB9">
        <w:rPr>
          <w:rFonts w:ascii="Garamond" w:hAnsi="Garamond" w:cs="Times New Roman"/>
          <w:color w:val="000000"/>
          <w:sz w:val="24"/>
          <w:szCs w:val="24"/>
        </w:rPr>
        <w:t xml:space="preserve">science title </w:t>
      </w:r>
      <w:proofErr w:type="gramStart"/>
      <w:r w:rsidRPr="00AA3DB9">
        <w:rPr>
          <w:rFonts w:ascii="Garamond" w:hAnsi="Garamond" w:cs="Times New Roman"/>
          <w:color w:val="000000"/>
          <w:sz w:val="24"/>
          <w:szCs w:val="24"/>
        </w:rPr>
        <w:t>teaching .</w:t>
      </w:r>
      <w:proofErr w:type="gramEnd"/>
      <w:r w:rsidRPr="00AA3DB9">
        <w:rPr>
          <w:rFonts w:ascii="Garamond" w:hAnsi="Garamond" w:cs="Times New Roman"/>
          <w:color w:val="000000"/>
          <w:sz w:val="24"/>
          <w:szCs w:val="24"/>
        </w:rPr>
        <w:t xml:space="preserve"> assistant prof title currently in the biology </w:t>
      </w:r>
    </w:p>
    <w:p w:rsidR="00653FF0" w:rsidRDefault="00653FF0" w:rsidP="00653F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 w:rsidRPr="00AA3DB9">
        <w:rPr>
          <w:rFonts w:ascii="Garamond" w:hAnsi="Garamond" w:cs="Times New Roman"/>
          <w:color w:val="000000"/>
          <w:sz w:val="24"/>
          <w:szCs w:val="24"/>
        </w:rPr>
        <w:t>Department/University</w:t>
      </w:r>
    </w:p>
    <w:p w:rsidR="00653FF0" w:rsidRPr="00AB759F" w:rsidRDefault="00653FF0" w:rsidP="00653FF0">
      <w:pPr>
        <w:autoSpaceDE w:val="0"/>
        <w:autoSpaceDN w:val="0"/>
        <w:adjustRightInd w:val="0"/>
        <w:spacing w:after="0" w:line="240" w:lineRule="auto"/>
        <w:jc w:val="right"/>
        <w:rPr>
          <w:smallCaps/>
        </w:rPr>
      </w:pPr>
    </w:p>
    <w:p w:rsidR="00653FF0" w:rsidRDefault="00653FF0" w:rsidP="00653F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mallCaps/>
          <w:sz w:val="28"/>
          <w:szCs w:val="28"/>
          <w:rtl/>
        </w:rPr>
      </w:pPr>
      <w:r>
        <w:rPr>
          <w:rFonts w:hint="cs"/>
          <w:smallCaps/>
          <w:rtl/>
        </w:rPr>
        <w:t xml:space="preserve"> </w:t>
      </w:r>
      <w:r w:rsidRPr="00AA3DB9">
        <w:rPr>
          <w:smallCaps/>
        </w:rPr>
        <w:t>EDUCATION:</w:t>
      </w:r>
    </w:p>
    <w:p w:rsidR="00653FF0" w:rsidRDefault="00653FF0" w:rsidP="00653FF0">
      <w:pPr>
        <w:pStyle w:val="Default"/>
        <w:rPr>
          <w:sz w:val="22"/>
          <w:szCs w:val="22"/>
        </w:rPr>
      </w:pPr>
    </w:p>
    <w:p w:rsidR="00653FF0" w:rsidRPr="00AA3DB9" w:rsidRDefault="00653FF0" w:rsidP="00653FF0">
      <w:pPr>
        <w:pStyle w:val="Default"/>
        <w:bidi/>
        <w:ind w:left="180"/>
        <w:jc w:val="right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  <w:r w:rsidRPr="00AA3DB9">
        <w:rPr>
          <w:rFonts w:cs="Times New Roman"/>
          <w:sz w:val="22"/>
          <w:szCs w:val="22"/>
          <w:rtl/>
        </w:rPr>
        <w:t xml:space="preserve">• </w:t>
      </w:r>
      <w:r w:rsidRPr="00AA3DB9">
        <w:rPr>
          <w:sz w:val="22"/>
          <w:szCs w:val="22"/>
        </w:rPr>
        <w:t xml:space="preserve">Ph.D. #1: 1- </w:t>
      </w:r>
      <w:proofErr w:type="spellStart"/>
      <w:proofErr w:type="gramStart"/>
      <w:r w:rsidRPr="00AA3DB9">
        <w:rPr>
          <w:sz w:val="22"/>
          <w:szCs w:val="22"/>
        </w:rPr>
        <w:t>Ph.D</w:t>
      </w:r>
      <w:proofErr w:type="spellEnd"/>
      <w:proofErr w:type="gramEnd"/>
      <w:r w:rsidRPr="00AA3DB9">
        <w:rPr>
          <w:sz w:val="22"/>
          <w:szCs w:val="22"/>
        </w:rPr>
        <w:t xml:space="preserve"> from </w:t>
      </w:r>
      <w:proofErr w:type="spellStart"/>
      <w:r w:rsidRPr="00AA3DB9">
        <w:rPr>
          <w:sz w:val="22"/>
          <w:szCs w:val="22"/>
        </w:rPr>
        <w:t>Mustansiriyah</w:t>
      </w:r>
      <w:proofErr w:type="spellEnd"/>
      <w:r w:rsidRPr="00AA3DB9">
        <w:rPr>
          <w:sz w:val="22"/>
          <w:szCs w:val="22"/>
        </w:rPr>
        <w:t xml:space="preserve"> University in 2007 . </w:t>
      </w:r>
    </w:p>
    <w:p w:rsidR="00653FF0" w:rsidRPr="00AA3DB9" w:rsidRDefault="00653FF0" w:rsidP="00653FF0">
      <w:pPr>
        <w:pStyle w:val="Default"/>
        <w:bidi/>
        <w:ind w:left="180"/>
        <w:jc w:val="right"/>
        <w:rPr>
          <w:sz w:val="22"/>
          <w:szCs w:val="22"/>
        </w:rPr>
      </w:pPr>
      <w:r w:rsidRPr="00AA3DB9">
        <w:rPr>
          <w:rFonts w:cs="Times New Roman"/>
          <w:sz w:val="22"/>
          <w:szCs w:val="22"/>
          <w:rtl/>
        </w:rPr>
        <w:t xml:space="preserve">• 2-: </w:t>
      </w:r>
      <w:proofErr w:type="spellStart"/>
      <w:r w:rsidRPr="00AA3DB9">
        <w:rPr>
          <w:sz w:val="22"/>
          <w:szCs w:val="22"/>
        </w:rPr>
        <w:t>M.Sc</w:t>
      </w:r>
      <w:proofErr w:type="spellEnd"/>
      <w:r w:rsidRPr="00AA3DB9">
        <w:rPr>
          <w:sz w:val="22"/>
          <w:szCs w:val="22"/>
        </w:rPr>
        <w:t xml:space="preserve"> / 2000 </w:t>
      </w:r>
      <w:proofErr w:type="spellStart"/>
      <w:r w:rsidRPr="00AA3DB9">
        <w:rPr>
          <w:sz w:val="22"/>
          <w:szCs w:val="22"/>
        </w:rPr>
        <w:t>Mustansiriyah</w:t>
      </w:r>
      <w:proofErr w:type="spellEnd"/>
      <w:r w:rsidRPr="00AA3DB9">
        <w:rPr>
          <w:sz w:val="22"/>
          <w:szCs w:val="22"/>
        </w:rPr>
        <w:t xml:space="preserve"> University.</w:t>
      </w:r>
    </w:p>
    <w:p w:rsidR="00653FF0" w:rsidRDefault="00653FF0" w:rsidP="00653FF0">
      <w:pPr>
        <w:pStyle w:val="Default"/>
        <w:bidi/>
        <w:ind w:left="180"/>
        <w:jc w:val="right"/>
        <w:rPr>
          <w:sz w:val="22"/>
          <w:szCs w:val="22"/>
        </w:rPr>
      </w:pPr>
      <w:r w:rsidRPr="00AA3DB9">
        <w:rPr>
          <w:rFonts w:cs="Times New Roman"/>
          <w:sz w:val="22"/>
          <w:szCs w:val="22"/>
          <w:rtl/>
        </w:rPr>
        <w:t xml:space="preserve">• 3: </w:t>
      </w:r>
      <w:proofErr w:type="spellStart"/>
      <w:r w:rsidRPr="00AA3DB9">
        <w:rPr>
          <w:sz w:val="22"/>
          <w:szCs w:val="22"/>
        </w:rPr>
        <w:t>B.Sc</w:t>
      </w:r>
      <w:proofErr w:type="spellEnd"/>
      <w:r w:rsidRPr="00AA3DB9">
        <w:rPr>
          <w:sz w:val="22"/>
          <w:szCs w:val="22"/>
        </w:rPr>
        <w:t xml:space="preserve"> 1992 </w:t>
      </w:r>
      <w:proofErr w:type="spellStart"/>
      <w:r w:rsidRPr="00AA3DB9">
        <w:rPr>
          <w:sz w:val="22"/>
          <w:szCs w:val="22"/>
        </w:rPr>
        <w:t>Mustansiriyah</w:t>
      </w:r>
      <w:proofErr w:type="spellEnd"/>
      <w:r w:rsidRPr="00AA3DB9">
        <w:rPr>
          <w:sz w:val="22"/>
          <w:szCs w:val="22"/>
        </w:rPr>
        <w:t xml:space="preserve"> University collage of Sciences </w:t>
      </w:r>
      <w:r>
        <w:rPr>
          <w:rFonts w:hint="cs"/>
          <w:sz w:val="22"/>
          <w:szCs w:val="22"/>
          <w:rtl/>
        </w:rPr>
        <w:t xml:space="preserve"> </w:t>
      </w:r>
    </w:p>
    <w:p w:rsidR="00653FF0" w:rsidRPr="00A761AF" w:rsidRDefault="00653FF0" w:rsidP="00653FF0">
      <w:pPr>
        <w:pStyle w:val="Default"/>
        <w:pBdr>
          <w:bottom w:val="dashDotStroked" w:sz="24" w:space="1" w:color="auto"/>
        </w:pBdr>
        <w:bidi/>
        <w:jc w:val="right"/>
        <w:rPr>
          <w:rFonts w:cs="Times New Roman"/>
          <w:smallCaps/>
        </w:rPr>
      </w:pPr>
      <w:r w:rsidRPr="00AA3DB9">
        <w:rPr>
          <w:rFonts w:cs="Times New Roman"/>
        </w:rPr>
        <w:t>ACADEMIC HONORS AND AWARDS</w:t>
      </w:r>
      <w:r>
        <w:rPr>
          <w:rFonts w:cs="Times New Roman" w:hint="cs"/>
          <w:rtl/>
        </w:rPr>
        <w:t xml:space="preserve"> </w:t>
      </w:r>
    </w:p>
    <w:p w:rsidR="00653FF0" w:rsidRDefault="00653FF0" w:rsidP="00653FF0">
      <w:pPr>
        <w:pStyle w:val="Default"/>
        <w:ind w:left="720"/>
        <w:rPr>
          <w:sz w:val="22"/>
          <w:szCs w:val="22"/>
        </w:rPr>
      </w:pPr>
    </w:p>
    <w:p w:rsidR="00653FF0" w:rsidRDefault="00653FF0" w:rsidP="00653FF0">
      <w:pPr>
        <w:pStyle w:val="Default"/>
        <w:bidi/>
        <w:ind w:left="180"/>
        <w:jc w:val="right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  <w:r w:rsidRPr="00AA3DB9">
        <w:rPr>
          <w:sz w:val="22"/>
          <w:szCs w:val="22"/>
        </w:rPr>
        <w:t xml:space="preserve">acknowledgments from </w:t>
      </w:r>
      <w:proofErr w:type="spellStart"/>
      <w:r w:rsidRPr="00AA3DB9">
        <w:rPr>
          <w:sz w:val="22"/>
          <w:szCs w:val="22"/>
        </w:rPr>
        <w:t>Mustansiriyah</w:t>
      </w:r>
      <w:proofErr w:type="spellEnd"/>
      <w:r w:rsidRPr="00AA3DB9">
        <w:rPr>
          <w:sz w:val="22"/>
          <w:szCs w:val="22"/>
        </w:rPr>
        <w:t xml:space="preserve"> University</w:t>
      </w:r>
      <w:r>
        <w:rPr>
          <w:rFonts w:hint="cs"/>
          <w:sz w:val="22"/>
          <w:szCs w:val="22"/>
          <w:rtl/>
        </w:rPr>
        <w:t xml:space="preserve">   </w:t>
      </w:r>
    </w:p>
    <w:p w:rsidR="00653FF0" w:rsidRDefault="00653FF0" w:rsidP="00653FF0">
      <w:pPr>
        <w:pStyle w:val="Default"/>
        <w:bidi/>
        <w:ind w:left="18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</w:p>
    <w:p w:rsidR="00653FF0" w:rsidRDefault="00653FF0" w:rsidP="00653FF0">
      <w:pPr>
        <w:pStyle w:val="Default"/>
        <w:rPr>
          <w:sz w:val="22"/>
          <w:szCs w:val="22"/>
        </w:rPr>
      </w:pPr>
      <w:r w:rsidRPr="00AA3DB9">
        <w:rPr>
          <w:sz w:val="22"/>
          <w:szCs w:val="22"/>
        </w:rPr>
        <w:t>ACADEMIC /TEACHING EXPERIENCE:</w:t>
      </w:r>
    </w:p>
    <w:p w:rsidR="00653FF0" w:rsidRPr="00577C4B" w:rsidRDefault="00653FF0" w:rsidP="00653FF0">
      <w:pPr>
        <w:pStyle w:val="Default"/>
        <w:pBdr>
          <w:bottom w:val="dashDotStroked" w:sz="24" w:space="1" w:color="auto"/>
        </w:pBdr>
        <w:bidi/>
        <w:jc w:val="right"/>
        <w:rPr>
          <w:rFonts w:cs="Times New Roman"/>
          <w:b/>
          <w:bCs/>
          <w:sz w:val="28"/>
          <w:szCs w:val="28"/>
        </w:rPr>
      </w:pPr>
      <w:r w:rsidRPr="00577C4B">
        <w:rPr>
          <w:rFonts w:cs="Times New Roman"/>
          <w:b/>
          <w:bCs/>
          <w:sz w:val="28"/>
          <w:szCs w:val="28"/>
        </w:rPr>
        <w:t xml:space="preserve">teaching in the biology department/ </w:t>
      </w:r>
      <w:proofErr w:type="spellStart"/>
      <w:r w:rsidRPr="00577C4B">
        <w:rPr>
          <w:rFonts w:cs="Times New Roman"/>
          <w:b/>
          <w:bCs/>
          <w:sz w:val="28"/>
          <w:szCs w:val="28"/>
        </w:rPr>
        <w:t>Mustansiriyah</w:t>
      </w:r>
      <w:proofErr w:type="spellEnd"/>
      <w:r w:rsidRPr="00577C4B">
        <w:rPr>
          <w:rFonts w:cs="Times New Roman"/>
          <w:b/>
          <w:bCs/>
          <w:sz w:val="28"/>
          <w:szCs w:val="28"/>
        </w:rPr>
        <w:t xml:space="preserve"> # 1:</w:t>
      </w:r>
    </w:p>
    <w:p w:rsidR="00653FF0" w:rsidRPr="00577C4B" w:rsidRDefault="00653FF0" w:rsidP="00653FF0">
      <w:pPr>
        <w:pStyle w:val="Default"/>
        <w:pBdr>
          <w:bottom w:val="dashDotStroked" w:sz="24" w:space="1" w:color="auto"/>
        </w:pBdr>
        <w:bidi/>
        <w:jc w:val="right"/>
        <w:rPr>
          <w:rFonts w:cs="Times New Roman"/>
          <w:b/>
          <w:bCs/>
          <w:sz w:val="28"/>
          <w:szCs w:val="28"/>
        </w:rPr>
      </w:pPr>
      <w:r w:rsidRPr="00577C4B">
        <w:rPr>
          <w:rFonts w:cs="Times New Roman"/>
          <w:b/>
          <w:bCs/>
          <w:sz w:val="28"/>
          <w:szCs w:val="28"/>
          <w:rtl/>
        </w:rPr>
        <w:t xml:space="preserve"># 2: </w:t>
      </w:r>
      <w:r w:rsidRPr="00577C4B">
        <w:rPr>
          <w:rFonts w:cs="Times New Roman"/>
          <w:b/>
          <w:bCs/>
          <w:sz w:val="28"/>
          <w:szCs w:val="28"/>
        </w:rPr>
        <w:t xml:space="preserve">teaching a number of practical and theoretical material for morning and afternoon </w:t>
      </w:r>
    </w:p>
    <w:p w:rsidR="00653FF0" w:rsidRPr="00577C4B" w:rsidRDefault="00653FF0" w:rsidP="00653FF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 w:rsidRPr="00577C4B">
        <w:rPr>
          <w:rFonts w:cs="Times New Roman"/>
          <w:b/>
          <w:bCs/>
          <w:sz w:val="28"/>
          <w:szCs w:val="28"/>
        </w:rPr>
        <w:t>studies</w:t>
      </w:r>
    </w:p>
    <w:p w:rsidR="00653FF0" w:rsidRPr="008B3C34" w:rsidRDefault="00653FF0" w:rsidP="00653FF0">
      <w:pPr>
        <w:pStyle w:val="Default"/>
        <w:pBdr>
          <w:bottom w:val="dashDotStroked" w:sz="24" w:space="1" w:color="auto"/>
        </w:pBdr>
        <w:bidi/>
        <w:jc w:val="right"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577C4B">
        <w:rPr>
          <w:rFonts w:cs="Times New Roman"/>
          <w:b/>
          <w:bCs/>
          <w:sz w:val="28"/>
          <w:szCs w:val="28"/>
        </w:rPr>
        <w:t>COURSES TAUGHT:</w:t>
      </w:r>
    </w:p>
    <w:p w:rsidR="00653FF0" w:rsidRPr="000B1312" w:rsidRDefault="00653FF0" w:rsidP="00653FF0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419"/>
        <w:gridCol w:w="4561"/>
      </w:tblGrid>
      <w:tr w:rsidR="00653FF0" w:rsidTr="00F1382D">
        <w:trPr>
          <w:trHeight w:val="310"/>
        </w:trPr>
        <w:tc>
          <w:tcPr>
            <w:tcW w:w="4419" w:type="dxa"/>
            <w:shd w:val="clear" w:color="auto" w:fill="D9D9D9" w:themeFill="background1" w:themeFillShade="D9"/>
          </w:tcPr>
          <w:p w:rsidR="00653FF0" w:rsidRPr="008B3C34" w:rsidRDefault="00653FF0" w:rsidP="00F1382D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265A5D">
              <w:rPr>
                <w:rFonts w:cs="Times New Roman"/>
                <w:b/>
                <w:bCs/>
                <w:sz w:val="22"/>
                <w:szCs w:val="22"/>
              </w:rPr>
              <w:t>Graduate</w:t>
            </w:r>
          </w:p>
        </w:tc>
        <w:tc>
          <w:tcPr>
            <w:tcW w:w="4561" w:type="dxa"/>
            <w:shd w:val="clear" w:color="auto" w:fill="D9D9D9" w:themeFill="background1" w:themeFillShade="D9"/>
          </w:tcPr>
          <w:p w:rsidR="00653FF0" w:rsidRPr="008B3C34" w:rsidRDefault="00653FF0" w:rsidP="00F1382D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265A5D">
              <w:rPr>
                <w:rFonts w:cs="Times New Roman"/>
                <w:sz w:val="22"/>
                <w:szCs w:val="22"/>
              </w:rPr>
              <w:t>Undergraduate</w:t>
            </w:r>
          </w:p>
        </w:tc>
      </w:tr>
      <w:tr w:rsidR="00653FF0" w:rsidTr="00F1382D">
        <w:trPr>
          <w:trHeight w:val="637"/>
        </w:trPr>
        <w:tc>
          <w:tcPr>
            <w:tcW w:w="4419" w:type="dxa"/>
          </w:tcPr>
          <w:p w:rsidR="00653FF0" w:rsidRDefault="00653FF0" w:rsidP="00F1382D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 xml:space="preserve">studies soil </w:t>
            </w:r>
            <w:proofErr w:type="gramStart"/>
            <w:r>
              <w:rPr>
                <w:lang w:bidi="ar-IQ"/>
              </w:rPr>
              <w:t>microbiology ,</w:t>
            </w:r>
            <w:proofErr w:type="gramEnd"/>
            <w:r>
              <w:rPr>
                <w:lang w:bidi="ar-IQ"/>
              </w:rPr>
              <w:t xml:space="preserve"> water and </w:t>
            </w:r>
          </w:p>
          <w:p w:rsidR="00653FF0" w:rsidRDefault="00653FF0" w:rsidP="00F1382D">
            <w:pPr>
              <w:rPr>
                <w:lang w:bidi="ar-IQ"/>
              </w:rPr>
            </w:pPr>
            <w:r>
              <w:rPr>
                <w:lang w:bidi="ar-IQ"/>
              </w:rPr>
              <w:t>sewage microbiology, environmental</w:t>
            </w:r>
          </w:p>
          <w:p w:rsidR="00653FF0" w:rsidRDefault="00653FF0" w:rsidP="00F1382D">
            <w:pPr>
              <w:rPr>
                <w:lang w:bidi="ar-IQ"/>
              </w:rPr>
            </w:pPr>
            <w:r>
              <w:rPr>
                <w:lang w:bidi="ar-IQ"/>
              </w:rPr>
              <w:t>and industrial microbiology</w:t>
            </w:r>
          </w:p>
        </w:tc>
        <w:tc>
          <w:tcPr>
            <w:tcW w:w="4561" w:type="dxa"/>
          </w:tcPr>
          <w:p w:rsidR="00653FF0" w:rsidRDefault="00653FF0" w:rsidP="00F1382D">
            <w:pPr>
              <w:rPr>
                <w:lang w:bidi="ar-IQ"/>
              </w:rPr>
            </w:pPr>
            <w:r>
              <w:rPr>
                <w:lang w:bidi="ar-IQ"/>
              </w:rPr>
              <w:t xml:space="preserve">environmental pollution. </w:t>
            </w:r>
            <w:proofErr w:type="gramStart"/>
            <w:r>
              <w:rPr>
                <w:lang w:bidi="ar-IQ"/>
              </w:rPr>
              <w:t>,advance</w:t>
            </w:r>
            <w:proofErr w:type="gramEnd"/>
            <w:r>
              <w:rPr>
                <w:lang w:bidi="ar-IQ"/>
              </w:rPr>
              <w:t xml:space="preserve"> soil </w:t>
            </w:r>
          </w:p>
          <w:p w:rsidR="00653FF0" w:rsidRDefault="00653FF0" w:rsidP="00F1382D">
            <w:pPr>
              <w:rPr>
                <w:lang w:bidi="ar-IQ"/>
              </w:rPr>
            </w:pPr>
            <w:proofErr w:type="gramStart"/>
            <w:r>
              <w:rPr>
                <w:lang w:bidi="ar-IQ"/>
              </w:rPr>
              <w:t>microbiology ,</w:t>
            </w:r>
            <w:proofErr w:type="gramEnd"/>
            <w:r>
              <w:rPr>
                <w:lang w:bidi="ar-IQ"/>
              </w:rPr>
              <w:t xml:space="preserve"> advance bacterial </w:t>
            </w:r>
          </w:p>
          <w:p w:rsidR="00653FF0" w:rsidRDefault="00653FF0" w:rsidP="00F1382D">
            <w:pPr>
              <w:rPr>
                <w:lang w:bidi="ar-IQ"/>
              </w:rPr>
            </w:pPr>
            <w:r>
              <w:rPr>
                <w:lang w:bidi="ar-IQ"/>
              </w:rPr>
              <w:t xml:space="preserve">physiology </w:t>
            </w:r>
            <w:r>
              <w:rPr>
                <w:rFonts w:hint="cs"/>
                <w:rtl/>
                <w:lang w:bidi="ar-IQ"/>
              </w:rPr>
              <w:t xml:space="preserve">  </w:t>
            </w:r>
          </w:p>
        </w:tc>
      </w:tr>
    </w:tbl>
    <w:p w:rsidR="00653FF0" w:rsidRDefault="00653FF0" w:rsidP="00653FF0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653FF0" w:rsidRPr="008B3C34" w:rsidRDefault="00653FF0" w:rsidP="00653FF0">
      <w:pPr>
        <w:pStyle w:val="Default"/>
        <w:pBdr>
          <w:bottom w:val="dashDotStroked" w:sz="24" w:space="1" w:color="auto"/>
        </w:pBdr>
        <w:bidi/>
        <w:jc w:val="right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65A5D">
        <w:rPr>
          <w:rFonts w:cs="Times New Roman"/>
          <w:b/>
          <w:bCs/>
          <w:sz w:val="28"/>
          <w:szCs w:val="28"/>
        </w:rPr>
        <w:t>PROFESSIONAL AFFILIATIONS:</w:t>
      </w:r>
    </w:p>
    <w:p w:rsidR="00653FF0" w:rsidRPr="00B73F00" w:rsidRDefault="00653FF0" w:rsidP="00653FF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53FF0" w:rsidRPr="00265A5D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Times New Roman"/>
          <w:color w:val="000000"/>
        </w:rPr>
      </w:pPr>
      <w:r w:rsidRPr="00265A5D">
        <w:rPr>
          <w:rFonts w:ascii="Garamond" w:hAnsi="Garamond" w:cs="Times New Roman"/>
          <w:color w:val="000000"/>
          <w:rtl/>
        </w:rPr>
        <w:t xml:space="preserve">• </w:t>
      </w:r>
      <w:r w:rsidRPr="00265A5D">
        <w:rPr>
          <w:rFonts w:ascii="Garamond" w:hAnsi="Garamond" w:cs="Times New Roman"/>
          <w:color w:val="000000"/>
        </w:rPr>
        <w:t xml:space="preserve">Chairman, Diversity Committee member quality assurance and University performance/member in </w:t>
      </w:r>
    </w:p>
    <w:p w:rsidR="00653FF0" w:rsidRPr="00265A5D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Times New Roman"/>
          <w:color w:val="000000"/>
        </w:rPr>
      </w:pPr>
      <w:r w:rsidRPr="00265A5D">
        <w:rPr>
          <w:rFonts w:ascii="Garamond" w:hAnsi="Garamond" w:cs="Times New Roman"/>
          <w:color w:val="000000"/>
        </w:rPr>
        <w:t xml:space="preserve">committees discuss thesis and doctoral dissertations and master/research discussion committees to come </w:t>
      </w:r>
    </w:p>
    <w:p w:rsidR="00653FF0" w:rsidRPr="00265A5D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Times New Roman"/>
          <w:color w:val="000000"/>
        </w:rPr>
      </w:pPr>
      <w:r w:rsidRPr="00265A5D">
        <w:rPr>
          <w:rFonts w:ascii="Garamond" w:hAnsi="Garamond" w:cs="Times New Roman"/>
          <w:color w:val="000000"/>
        </w:rPr>
        <w:t xml:space="preserve">out to the fourth stage and member of the comprehensive exam committees considered for doctoral </w:t>
      </w:r>
    </w:p>
    <w:p w:rsidR="00653FF0" w:rsidRPr="00265A5D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Times New Roman"/>
          <w:color w:val="000000"/>
        </w:rPr>
      </w:pPr>
      <w:r w:rsidRPr="00265A5D">
        <w:rPr>
          <w:rFonts w:ascii="Garamond" w:hAnsi="Garamond" w:cs="Times New Roman"/>
          <w:color w:val="000000"/>
        </w:rPr>
        <w:t xml:space="preserve">students. President of the drawing number of </w:t>
      </w:r>
      <w:proofErr w:type="gramStart"/>
      <w:r w:rsidRPr="00265A5D">
        <w:rPr>
          <w:rFonts w:ascii="Garamond" w:hAnsi="Garamond" w:cs="Times New Roman"/>
          <w:color w:val="000000"/>
        </w:rPr>
        <w:t>commissions..</w:t>
      </w:r>
      <w:proofErr w:type="gramEnd"/>
      <w:r w:rsidRPr="00265A5D">
        <w:rPr>
          <w:rFonts w:ascii="Garamond" w:hAnsi="Garamond" w:cs="Times New Roman"/>
          <w:color w:val="000000"/>
        </w:rPr>
        <w:t xml:space="preserve"> theses. Considered by evaluation research to </w:t>
      </w:r>
    </w:p>
    <w:p w:rsidR="00653FF0" w:rsidRPr="00265A5D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Times New Roman"/>
          <w:color w:val="000000"/>
        </w:rPr>
      </w:pPr>
      <w:r w:rsidRPr="00265A5D">
        <w:rPr>
          <w:rFonts w:ascii="Garamond" w:hAnsi="Garamond" w:cs="Times New Roman"/>
          <w:color w:val="000000"/>
        </w:rPr>
        <w:t>various local scientific journals</w:t>
      </w:r>
    </w:p>
    <w:p w:rsidR="00653FF0" w:rsidRPr="00265A5D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Garamond"/>
          <w:color w:val="000000"/>
          <w:sz w:val="24"/>
          <w:szCs w:val="24"/>
        </w:rPr>
      </w:pPr>
      <w:r w:rsidRPr="00265A5D">
        <w:rPr>
          <w:rFonts w:ascii="Garamond" w:hAnsi="Garamond" w:cs="Times New Roman"/>
          <w:color w:val="000000"/>
          <w:rtl/>
        </w:rPr>
        <w:t xml:space="preserve">• </w:t>
      </w:r>
      <w:r w:rsidRPr="00265A5D">
        <w:rPr>
          <w:rFonts w:ascii="Garamond" w:hAnsi="Garamond" w:cs="Times New Roman"/>
          <w:color w:val="000000"/>
        </w:rPr>
        <w:t xml:space="preserve">President, </w:t>
      </w:r>
      <w:r w:rsidRPr="00265A5D">
        <w:rPr>
          <w:rFonts w:ascii="Garamond" w:hAnsi="Garamond" w:cs="Times New Roman" w:hint="cs"/>
          <w:color w:val="000000"/>
          <w:rtl/>
        </w:rPr>
        <w:t xml:space="preserve">  </w:t>
      </w:r>
    </w:p>
    <w:p w:rsidR="00653FF0" w:rsidRPr="00B73F00" w:rsidRDefault="00653FF0" w:rsidP="00653FF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53FF0" w:rsidRPr="008B3C34" w:rsidRDefault="00653FF0" w:rsidP="00653FF0">
      <w:pPr>
        <w:pStyle w:val="Default"/>
        <w:pBdr>
          <w:bottom w:val="dashDotStroked" w:sz="24" w:space="1" w:color="auto"/>
        </w:pBdr>
        <w:tabs>
          <w:tab w:val="right" w:pos="10538"/>
        </w:tabs>
        <w:bidi/>
        <w:jc w:val="right"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 w:rsidRPr="00265A5D">
        <w:rPr>
          <w:rFonts w:cs="Times New Roman"/>
          <w:b/>
          <w:bCs/>
          <w:sz w:val="28"/>
          <w:szCs w:val="28"/>
        </w:rPr>
        <w:t>PUPLICATIONS:</w:t>
      </w:r>
    </w:p>
    <w:p w:rsidR="00653FF0" w:rsidRDefault="00653FF0" w:rsidP="00653FF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1- Effect of </w:t>
      </w:r>
      <w:proofErr w:type="spellStart"/>
      <w:r>
        <w:rPr>
          <w:rFonts w:ascii="Garamond" w:hAnsi="Garamond" w:cs="Garamond"/>
          <w:color w:val="000000"/>
        </w:rPr>
        <w:t>Myxococcus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fulvus</w:t>
      </w:r>
      <w:proofErr w:type="spellEnd"/>
      <w:r>
        <w:rPr>
          <w:rFonts w:ascii="Garamond" w:hAnsi="Garamond" w:cs="Garamond"/>
          <w:color w:val="000000"/>
        </w:rPr>
        <w:t xml:space="preserve"> filter against clinical </w:t>
      </w:r>
      <w:proofErr w:type="spellStart"/>
      <w:proofErr w:type="gramStart"/>
      <w:r>
        <w:rPr>
          <w:rFonts w:ascii="Garamond" w:hAnsi="Garamond" w:cs="Garamond"/>
          <w:color w:val="000000"/>
        </w:rPr>
        <w:t>bacteria,ACTA</w:t>
      </w:r>
      <w:proofErr w:type="spellEnd"/>
      <w:proofErr w:type="gramEnd"/>
      <w:r>
        <w:rPr>
          <w:rFonts w:ascii="Garamond" w:hAnsi="Garamond" w:cs="Garamond"/>
          <w:color w:val="000000"/>
        </w:rPr>
        <w:t xml:space="preserve"> BIOMEDICA 2023</w:t>
      </w:r>
    </w:p>
    <w:p w:rsidR="00653FF0" w:rsidRDefault="00653FF0" w:rsidP="00653FF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2- Isolation and identification of </w:t>
      </w:r>
      <w:proofErr w:type="spellStart"/>
      <w:r>
        <w:rPr>
          <w:rFonts w:ascii="Garamond" w:hAnsi="Garamond" w:cs="Garamond"/>
          <w:color w:val="000000"/>
        </w:rPr>
        <w:t>Myxococcus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fulvus</w:t>
      </w:r>
      <w:proofErr w:type="spellEnd"/>
      <w:r>
        <w:rPr>
          <w:rFonts w:ascii="Garamond" w:hAnsi="Garamond" w:cs="Garamond"/>
          <w:color w:val="000000"/>
        </w:rPr>
        <w:t xml:space="preserve"> bacteria from cat and dog </w:t>
      </w:r>
      <w:proofErr w:type="spellStart"/>
      <w:proofErr w:type="gramStart"/>
      <w:r>
        <w:rPr>
          <w:rFonts w:ascii="Garamond" w:hAnsi="Garamond" w:cs="Garamond"/>
          <w:color w:val="000000"/>
        </w:rPr>
        <w:t>barns,ACTA</w:t>
      </w:r>
      <w:proofErr w:type="spellEnd"/>
      <w:proofErr w:type="gramEnd"/>
      <w:r>
        <w:rPr>
          <w:rFonts w:ascii="Garamond" w:hAnsi="Garamond" w:cs="Garamond"/>
          <w:color w:val="000000"/>
        </w:rPr>
        <w:t xml:space="preserve"> BIOMEDICA2023</w:t>
      </w:r>
    </w:p>
    <w:tbl>
      <w:tblPr>
        <w:tblStyle w:val="TableGrid"/>
        <w:tblpPr w:leftFromText="180" w:rightFromText="180" w:vertAnchor="page" w:horzAnchor="margin" w:tblpXSpec="center" w:tblpY="2791"/>
        <w:bidiVisual/>
        <w:tblW w:w="8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8"/>
      </w:tblGrid>
      <w:tr w:rsidR="00653FF0" w:rsidTr="00F1382D">
        <w:trPr>
          <w:trHeight w:val="2846"/>
        </w:trPr>
        <w:tc>
          <w:tcPr>
            <w:tcW w:w="4457" w:type="dxa"/>
            <w:hideMark/>
          </w:tcPr>
          <w:p w:rsidR="00653FF0" w:rsidRDefault="00653FF0" w:rsidP="00F1382D">
            <w:pPr>
              <w:bidi/>
              <w:rPr>
                <w:lang w:bidi="ar-IQ"/>
              </w:rPr>
            </w:pPr>
          </w:p>
          <w:p w:rsidR="00653FF0" w:rsidRDefault="00653FF0" w:rsidP="00F1382D">
            <w:pPr>
              <w:bidi/>
              <w:rPr>
                <w:lang w:bidi="ar-IQ"/>
              </w:rPr>
            </w:pPr>
          </w:p>
          <w:p w:rsidR="00653FF0" w:rsidRDefault="00653FF0" w:rsidP="00F1382D">
            <w:pPr>
              <w:bidi/>
              <w:rPr>
                <w:lang w:bidi="ar-IQ"/>
              </w:rPr>
            </w:pPr>
          </w:p>
          <w:p w:rsidR="00653FF0" w:rsidRDefault="00653FF0" w:rsidP="00F1382D">
            <w:pPr>
              <w:bidi/>
              <w:rPr>
                <w:lang w:bidi="ar-IQ"/>
              </w:rPr>
            </w:pPr>
          </w:p>
          <w:p w:rsidR="00653FF0" w:rsidRPr="001561E1" w:rsidRDefault="00653FF0" w:rsidP="00F1382D">
            <w:pPr>
              <w:tabs>
                <w:tab w:val="left" w:pos="2991"/>
              </w:tabs>
              <w:bidi/>
              <w:rPr>
                <w:lang w:bidi="ar-IQ"/>
              </w:rPr>
            </w:pPr>
            <w:r>
              <w:rPr>
                <w:rtl/>
                <w:lang w:bidi="ar-IQ"/>
              </w:rPr>
              <w:tab/>
            </w:r>
          </w:p>
        </w:tc>
        <w:tc>
          <w:tcPr>
            <w:tcW w:w="4458" w:type="dxa"/>
          </w:tcPr>
          <w:p w:rsidR="00653FF0" w:rsidRDefault="00653FF0" w:rsidP="00F1382D">
            <w:pPr>
              <w:bidi/>
              <w:rPr>
                <w:lang w:bidi="ar-IQ"/>
              </w:rPr>
            </w:pPr>
          </w:p>
        </w:tc>
      </w:tr>
    </w:tbl>
    <w:p w:rsidR="00653FF0" w:rsidRDefault="00653FF0" w:rsidP="00653FF0">
      <w:pPr>
        <w:tabs>
          <w:tab w:val="left" w:pos="5846"/>
          <w:tab w:val="left" w:pos="6206"/>
          <w:tab w:val="right" w:pos="8306"/>
        </w:tabs>
        <w:bidi/>
        <w:jc w:val="right"/>
        <w:rPr>
          <w:rtl/>
          <w:lang w:bidi="ar-IQ"/>
        </w:rPr>
      </w:pPr>
    </w:p>
    <w:p w:rsidR="00653FF0" w:rsidRPr="00F535CD" w:rsidRDefault="00653FF0" w:rsidP="00653FF0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653FF0" w:rsidRPr="00D44BB5" w:rsidRDefault="00653FF0" w:rsidP="00653FF0">
      <w:pPr>
        <w:pStyle w:val="Default"/>
        <w:pBdr>
          <w:bottom w:val="dashDotStroked" w:sz="24" w:space="1" w:color="auto"/>
        </w:pBdr>
        <w:bidi/>
        <w:jc w:val="right"/>
      </w:pPr>
      <w:r w:rsidRPr="00B669D1">
        <w:t>PROFFESSIONAL DEVELOPMENT</w:t>
      </w:r>
    </w:p>
    <w:p w:rsidR="00653FF0" w:rsidRPr="00B669D1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Garamond"/>
          <w:color w:val="000000"/>
        </w:rPr>
      </w:pPr>
      <w:r w:rsidRPr="00B669D1">
        <w:rPr>
          <w:rFonts w:ascii="Garamond" w:hAnsi="Garamond" w:cs="Garamond"/>
          <w:color w:val="000000"/>
        </w:rPr>
        <w:t>Certifications. Third Conference of Canadian Medical College/University Canadian medical school.</w:t>
      </w:r>
    </w:p>
    <w:p w:rsidR="00653FF0" w:rsidRPr="00B669D1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Garamond"/>
          <w:color w:val="000000"/>
        </w:rPr>
      </w:pPr>
      <w:r w:rsidRPr="00B669D1">
        <w:rPr>
          <w:rFonts w:ascii="Garamond" w:hAnsi="Garamond" w:cs="Times New Roman"/>
          <w:color w:val="000000"/>
          <w:rtl/>
        </w:rPr>
        <w:t xml:space="preserve"> </w:t>
      </w:r>
      <w:r w:rsidRPr="00B669D1">
        <w:rPr>
          <w:rFonts w:ascii="Garamond" w:hAnsi="Garamond" w:cs="Garamond"/>
          <w:color w:val="000000"/>
        </w:rPr>
        <w:t xml:space="preserve">Workshop evaluation and treatment of blood pressure/Baghdad University Medical School University Science force </w:t>
      </w:r>
    </w:p>
    <w:p w:rsidR="00653FF0" w:rsidRPr="00B669D1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Garamond"/>
          <w:color w:val="000000"/>
        </w:rPr>
      </w:pPr>
      <w:proofErr w:type="spellStart"/>
      <w:r w:rsidRPr="00B669D1">
        <w:rPr>
          <w:rFonts w:ascii="Garamond" w:hAnsi="Garamond" w:cs="Garamond"/>
          <w:color w:val="000000"/>
        </w:rPr>
        <w:t>Canadin</w:t>
      </w:r>
      <w:proofErr w:type="spellEnd"/>
      <w:r w:rsidRPr="00B669D1">
        <w:rPr>
          <w:rFonts w:ascii="Garamond" w:hAnsi="Garamond" w:cs="Garamond"/>
          <w:color w:val="000000"/>
        </w:rPr>
        <w:t xml:space="preserve"> 2016 workshop </w:t>
      </w:r>
      <w:proofErr w:type="spellStart"/>
      <w:r w:rsidRPr="00B669D1">
        <w:rPr>
          <w:rFonts w:ascii="Garamond" w:hAnsi="Garamond" w:cs="Garamond"/>
          <w:color w:val="000000"/>
        </w:rPr>
        <w:t>Mustansiriyah</w:t>
      </w:r>
      <w:proofErr w:type="spellEnd"/>
      <w:r w:rsidRPr="00B669D1">
        <w:rPr>
          <w:rFonts w:ascii="Garamond" w:hAnsi="Garamond" w:cs="Garamond"/>
          <w:color w:val="000000"/>
        </w:rPr>
        <w:t>/borders diabetes public health Life Sciences Department/CLE</w:t>
      </w:r>
    </w:p>
    <w:p w:rsidR="00653FF0" w:rsidRPr="00B669D1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Garamond"/>
          <w:color w:val="000000"/>
        </w:rPr>
      </w:pPr>
      <w:r w:rsidRPr="00B669D1">
        <w:rPr>
          <w:rFonts w:ascii="Garamond" w:hAnsi="Garamond" w:cs="Garamond"/>
          <w:color w:val="000000"/>
        </w:rPr>
        <w:t xml:space="preserve">the </w:t>
      </w:r>
      <w:r>
        <w:rPr>
          <w:rFonts w:ascii="Garamond" w:hAnsi="Garamond" w:cs="Garamond"/>
          <w:color w:val="000000"/>
        </w:rPr>
        <w:t xml:space="preserve">  </w:t>
      </w:r>
      <w:r w:rsidRPr="00B669D1">
        <w:rPr>
          <w:rFonts w:ascii="Garamond" w:hAnsi="Garamond" w:cs="Garamond"/>
          <w:color w:val="000000"/>
        </w:rPr>
        <w:t xml:space="preserve">Conference the scientific international genetics and environment/23-30 July 2016/Cairo </w:t>
      </w:r>
      <w:proofErr w:type="gramStart"/>
      <w:r w:rsidRPr="00B669D1">
        <w:rPr>
          <w:rFonts w:ascii="Garamond" w:hAnsi="Garamond" w:cs="Garamond"/>
          <w:color w:val="000000"/>
        </w:rPr>
        <w:t>Egypt .</w:t>
      </w:r>
      <w:proofErr w:type="gramEnd"/>
    </w:p>
    <w:p w:rsidR="00653FF0" w:rsidRPr="00B669D1" w:rsidRDefault="00653FF0" w:rsidP="00653FF0">
      <w:pPr>
        <w:autoSpaceDE w:val="0"/>
        <w:autoSpaceDN w:val="0"/>
        <w:bidi/>
        <w:adjustRightInd w:val="0"/>
        <w:spacing w:after="0" w:line="240" w:lineRule="auto"/>
        <w:ind w:left="540"/>
        <w:jc w:val="right"/>
        <w:rPr>
          <w:rFonts w:ascii="Garamond" w:hAnsi="Garamond" w:cs="Garamond"/>
          <w:color w:val="000000"/>
        </w:rPr>
      </w:pPr>
      <w:r w:rsidRPr="00B669D1">
        <w:rPr>
          <w:rFonts w:ascii="Garamond" w:hAnsi="Garamond" w:cs="Times New Roman"/>
          <w:color w:val="000000"/>
          <w:rtl/>
        </w:rPr>
        <w:t>16</w:t>
      </w:r>
      <w:proofErr w:type="spellStart"/>
      <w:r w:rsidRPr="00B669D1">
        <w:rPr>
          <w:rFonts w:ascii="Garamond" w:hAnsi="Garamond" w:cs="Garamond"/>
          <w:color w:val="000000"/>
        </w:rPr>
        <w:t>th</w:t>
      </w:r>
      <w:proofErr w:type="spellEnd"/>
      <w:r w:rsidRPr="00B669D1">
        <w:rPr>
          <w:rFonts w:ascii="Garamond" w:hAnsi="Garamond" w:cs="Garamond"/>
          <w:color w:val="000000"/>
        </w:rPr>
        <w:t xml:space="preserve"> scientific conference for natural science and sport College basic education faculty/</w:t>
      </w:r>
      <w:proofErr w:type="spellStart"/>
      <w:r w:rsidRPr="00B669D1">
        <w:rPr>
          <w:rFonts w:ascii="Garamond" w:hAnsi="Garamond" w:cs="Garamond"/>
          <w:color w:val="000000"/>
        </w:rPr>
        <w:t>Mustansiriyah</w:t>
      </w:r>
      <w:proofErr w:type="spellEnd"/>
      <w:r w:rsidRPr="00B669D1">
        <w:rPr>
          <w:rFonts w:ascii="Garamond" w:hAnsi="Garamond" w:cs="Garamond"/>
          <w:color w:val="000000"/>
        </w:rPr>
        <w:t xml:space="preserve"> 5-6 may 2015</w:t>
      </w:r>
    </w:p>
    <w:p w:rsidR="00294C83" w:rsidRPr="00407BD0" w:rsidRDefault="00294C83" w:rsidP="00DD7B6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sectPr w:rsidR="00294C83" w:rsidRPr="00407BD0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3C04C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7944E0"/>
    <w:multiLevelType w:val="hybridMultilevel"/>
    <w:tmpl w:val="1AB4B94E"/>
    <w:lvl w:ilvl="0" w:tplc="6E7CF4A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5173"/>
    <w:multiLevelType w:val="hybridMultilevel"/>
    <w:tmpl w:val="2656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3058"/>
    <w:multiLevelType w:val="hybridMultilevel"/>
    <w:tmpl w:val="B43E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7647"/>
    <w:multiLevelType w:val="hybridMultilevel"/>
    <w:tmpl w:val="679EA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D49AC"/>
    <w:multiLevelType w:val="hybridMultilevel"/>
    <w:tmpl w:val="0F28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E177F"/>
    <w:multiLevelType w:val="hybridMultilevel"/>
    <w:tmpl w:val="1AB4B94E"/>
    <w:lvl w:ilvl="0" w:tplc="6E7CF4A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743BF"/>
    <w:multiLevelType w:val="hybridMultilevel"/>
    <w:tmpl w:val="861E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C317D"/>
    <w:multiLevelType w:val="hybridMultilevel"/>
    <w:tmpl w:val="93D4CD72"/>
    <w:lvl w:ilvl="0" w:tplc="B3705C8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55F5B"/>
    <w:multiLevelType w:val="hybridMultilevel"/>
    <w:tmpl w:val="1436B810"/>
    <w:lvl w:ilvl="0" w:tplc="808CF9A6">
      <w:start w:val="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E02BD5"/>
    <w:multiLevelType w:val="hybridMultilevel"/>
    <w:tmpl w:val="6C30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307DF"/>
    <w:multiLevelType w:val="hybridMultilevel"/>
    <w:tmpl w:val="169819EA"/>
    <w:lvl w:ilvl="0" w:tplc="75A6FA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B1312"/>
    <w:rsid w:val="000E7CF7"/>
    <w:rsid w:val="001B6548"/>
    <w:rsid w:val="001F5DE8"/>
    <w:rsid w:val="0022715F"/>
    <w:rsid w:val="00294C83"/>
    <w:rsid w:val="002D1247"/>
    <w:rsid w:val="002D44C0"/>
    <w:rsid w:val="00407BD0"/>
    <w:rsid w:val="00445AE0"/>
    <w:rsid w:val="00653FF0"/>
    <w:rsid w:val="006D0580"/>
    <w:rsid w:val="0081636D"/>
    <w:rsid w:val="00816DEC"/>
    <w:rsid w:val="008530C9"/>
    <w:rsid w:val="00875B6D"/>
    <w:rsid w:val="008B3C34"/>
    <w:rsid w:val="009708D7"/>
    <w:rsid w:val="00A04BD5"/>
    <w:rsid w:val="00A22646"/>
    <w:rsid w:val="00A37F2B"/>
    <w:rsid w:val="00A761AF"/>
    <w:rsid w:val="00A87F83"/>
    <w:rsid w:val="00AA12A4"/>
    <w:rsid w:val="00AB759F"/>
    <w:rsid w:val="00B57EAF"/>
    <w:rsid w:val="00B73F00"/>
    <w:rsid w:val="00BF4DC1"/>
    <w:rsid w:val="00C832CB"/>
    <w:rsid w:val="00D44BB5"/>
    <w:rsid w:val="00F535CD"/>
    <w:rsid w:val="00FA61AD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C790"/>
  <w15:docId w15:val="{D435F52E-66AE-4DC5-BB22-147E2F6A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D5"/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445AE0"/>
    <w:pPr>
      <w:keepNext/>
      <w:keepLines/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45AE0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hlrose7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65F3-5361-4004-A484-D6B6C40F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ibrah</cp:lastModifiedBy>
  <cp:revision>9</cp:revision>
  <dcterms:created xsi:type="dcterms:W3CDTF">2016-08-19T18:51:00Z</dcterms:created>
  <dcterms:modified xsi:type="dcterms:W3CDTF">2023-09-24T16:33:00Z</dcterms:modified>
</cp:coreProperties>
</file>