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665893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أ.م. د. علي عبد اللطيف حسن البياتي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665893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</w:p>
    <w:p w:rsidR="0022715F" w:rsidRPr="00665893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665893">
        <w:rPr>
          <w:rFonts w:ascii="Garamond" w:hAnsi="Garamond" w:cs="Times New Roman" w:hint="cs"/>
          <w:i/>
          <w:iCs/>
          <w:color w:val="000000"/>
          <w:rtl/>
        </w:rPr>
        <w:t>736376649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665893" w:rsidRPr="00665893">
        <w:t>alialbayati_biochem@uomustansiriyah.edu.iq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665893">
        <w:rPr>
          <w:rFonts w:cs="Times New Roman" w:hint="cs"/>
          <w:smallCaps/>
          <w:rtl/>
        </w:rPr>
        <w:t xml:space="preserve"> طبيب تدريسي في فرع الكيمياء والكيمياء الحياتية ، كلية الطب ، الجامعة المستنصرية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66589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شهادة البكلوريوس باطب والجراحة العامة، </w:t>
      </w:r>
      <w:bookmarkStart w:id="0" w:name="_Hlk124109716"/>
      <w:r>
        <w:rPr>
          <w:rFonts w:cs="Times New Roman" w:hint="cs"/>
          <w:sz w:val="22"/>
          <w:szCs w:val="22"/>
          <w:rtl/>
        </w:rPr>
        <w:t>ماجستير كيمياء حياتية سريرية،</w:t>
      </w:r>
      <w:bookmarkEnd w:id="0"/>
      <w:r>
        <w:rPr>
          <w:rFonts w:cs="Times New Roman" w:hint="cs"/>
          <w:sz w:val="22"/>
          <w:szCs w:val="22"/>
          <w:rtl/>
        </w:rPr>
        <w:t xml:space="preserve"> </w:t>
      </w:r>
      <w:bookmarkStart w:id="1" w:name="_Hlk124109787"/>
      <w:r>
        <w:rPr>
          <w:rFonts w:cs="Times New Roman" w:hint="cs"/>
          <w:sz w:val="22"/>
          <w:szCs w:val="22"/>
          <w:rtl/>
        </w:rPr>
        <w:t>دكتوراه امراض السكري الجزيئي من جامعة نيوكاسل في المملكة المتحدة</w:t>
      </w:r>
      <w:bookmarkEnd w:id="1"/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665893" w:rsidP="0066589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665893">
        <w:rPr>
          <w:rFonts w:cs="Times New Roman"/>
          <w:sz w:val="22"/>
          <w:szCs w:val="22"/>
          <w:rtl/>
        </w:rPr>
        <w:t>شهادة البكلوريوس باطب والجراحة العامة</w:t>
      </w:r>
      <w:r>
        <w:rPr>
          <w:rFonts w:cs="Times New Roman" w:hint="cs"/>
          <w:sz w:val="22"/>
          <w:szCs w:val="22"/>
          <w:rtl/>
        </w:rPr>
        <w:t xml:space="preserve"> كلية الطب الجامعة المستنصرية</w:t>
      </w:r>
      <w:r w:rsidR="0022715F">
        <w:rPr>
          <w:sz w:val="22"/>
          <w:szCs w:val="22"/>
        </w:rPr>
        <w:t>:</w:t>
      </w:r>
    </w:p>
    <w:p w:rsidR="00AB759F" w:rsidRPr="00665893" w:rsidRDefault="0066589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665893">
        <w:rPr>
          <w:rFonts w:cs="Times New Roman"/>
          <w:sz w:val="22"/>
          <w:szCs w:val="22"/>
          <w:rtl/>
        </w:rPr>
        <w:t>ماجستير كيمياء حياتية سريرية،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 الطب الجامعة المستنصرية</w:t>
      </w:r>
    </w:p>
    <w:p w:rsidR="00665893" w:rsidRPr="00665893" w:rsidRDefault="00665893" w:rsidP="0066589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665893">
        <w:rPr>
          <w:rFonts w:ascii="Times New Roman" w:hAnsi="Times New Roman" w:cs="Times New Roman" w:hint="cs"/>
          <w:sz w:val="22"/>
          <w:szCs w:val="22"/>
          <w:rtl/>
        </w:rPr>
        <w:t>دكتوراه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امراض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السكري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الجزيئي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من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جامعة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نيوكاسل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في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المملكة</w:t>
      </w:r>
      <w:r w:rsidRPr="00665893">
        <w:rPr>
          <w:rFonts w:hint="cs"/>
          <w:sz w:val="22"/>
          <w:szCs w:val="22"/>
          <w:rtl/>
        </w:rPr>
        <w:t xml:space="preserve"> </w:t>
      </w:r>
      <w:r w:rsidRPr="00665893">
        <w:rPr>
          <w:rFonts w:ascii="Times New Roman" w:hAnsi="Times New Roman" w:cs="Times New Roman" w:hint="cs"/>
          <w:sz w:val="22"/>
          <w:szCs w:val="22"/>
          <w:rtl/>
        </w:rPr>
        <w:t>المتحدة</w:t>
      </w:r>
    </w:p>
    <w:p w:rsidR="00665893" w:rsidRDefault="00665893" w:rsidP="00665893">
      <w:pPr>
        <w:pStyle w:val="Default"/>
        <w:bidi/>
        <w:rPr>
          <w:sz w:val="22"/>
          <w:szCs w:val="22"/>
          <w:rtl/>
        </w:rPr>
      </w:pPr>
    </w:p>
    <w:p w:rsidR="00665893" w:rsidRDefault="00665893" w:rsidP="00665893">
      <w:pPr>
        <w:pStyle w:val="Default"/>
        <w:bidi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66589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طلبة الدراسات الاولية في كلية الطب </w:t>
      </w:r>
    </w:p>
    <w:p w:rsidR="00AB759F" w:rsidRDefault="00665893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تدريس طلبة الدراسات العليا </w:t>
      </w:r>
      <w:r w:rsidR="00E66291">
        <w:rPr>
          <w:rFonts w:cs="Times New Roman" w:hint="cs"/>
          <w:sz w:val="22"/>
          <w:szCs w:val="22"/>
          <w:rtl/>
        </w:rPr>
        <w:t>ماجستير و دكتوراه في فرع الكيمياء والكيمياء الحياتية اضافة الى طلبة الدراسات العليا في الفروع الاساسية الاخرى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E66291" w:rsidRDefault="00E66291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لجنة المقاصة العلمية الدائمة في كلية الطب الجامعة المستنصرية</w:t>
      </w:r>
    </w:p>
    <w:p w:rsidR="00E66291" w:rsidRPr="00E66291" w:rsidRDefault="00E66291" w:rsidP="00E662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مقرر الدراسات العليا في فرع الكيمياء والكيمياء الحياتية</w:t>
      </w:r>
    </w:p>
    <w:p w:rsidR="00E66291" w:rsidRPr="00E66291" w:rsidRDefault="00E66291" w:rsidP="00E662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اللجنة العلمية للمؤتمر الدولي السادس عشر لكلية الطب الجامعة المستنصرية</w:t>
      </w:r>
    </w:p>
    <w:p w:rsidR="00E66291" w:rsidRDefault="00E66291" w:rsidP="00E662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اللجنة العلمية للمؤتمر الدولي للفيزياء الطبية المنعقد في كلية الطب الجامعة المستنصرية 2021</w:t>
      </w:r>
    </w:p>
    <w:p w:rsidR="00B73F00" w:rsidRPr="00E66291" w:rsidRDefault="00E66291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عضو لجنة متابعة قبول الطلبة العرب وطلبة التبادل الثقافي</w:t>
      </w:r>
    </w:p>
    <w:p w:rsidR="00E66291" w:rsidRPr="00B73F00" w:rsidRDefault="00E66291" w:rsidP="00E6629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عضو اللجنة العلمية في فرع الكيمياء والكيمياء الحياتية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</w:pPr>
      <w:r w:rsidRPr="00C366E6">
        <w:t>1.</w:t>
      </w:r>
      <w:r w:rsidRPr="00C366E6">
        <w:tab/>
        <w:t xml:space="preserve">Ali Abdulateef Hassan Al-Bayati, S.M.J.A.L.K., </w:t>
      </w:r>
      <w:r w:rsidRPr="00C366E6">
        <w:rPr>
          <w:i/>
        </w:rPr>
        <w:t>The association between glycaemic level and lipid profile with Albuminuria in Iraqi type 2 diabetes patients — A cross sectional study.</w:t>
      </w:r>
      <w:r w:rsidRPr="00C366E6">
        <w:t xml:space="preserve"> JPMA. The Journal of the Pakistan Medical Association, 2021. </w:t>
      </w:r>
      <w:r w:rsidRPr="00C366E6">
        <w:rPr>
          <w:b/>
        </w:rPr>
        <w:t>71</w:t>
      </w:r>
      <w:r w:rsidRPr="00C366E6">
        <w:t>(Suppl. 8): p. S-57.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  <w:rPr>
          <w:i/>
        </w:rPr>
      </w:pPr>
      <w:r w:rsidRPr="00C366E6">
        <w:t>2.</w:t>
      </w:r>
      <w:r w:rsidRPr="00C366E6">
        <w:tab/>
        <w:t xml:space="preserve">Al-bayati, A., et al., </w:t>
      </w:r>
      <w:r w:rsidRPr="00C366E6">
        <w:rPr>
          <w:i/>
        </w:rPr>
        <w:t>BASIC SCIENCE.</w:t>
      </w:r>
    </w:p>
    <w:p w:rsidR="002F306F" w:rsidRPr="00C366E6" w:rsidRDefault="002F306F" w:rsidP="00AC3B6D">
      <w:pPr>
        <w:pStyle w:val="EndNoteBibliography"/>
        <w:numPr>
          <w:ilvl w:val="0"/>
          <w:numId w:val="3"/>
        </w:numPr>
        <w:spacing w:after="0"/>
      </w:pPr>
      <w:r w:rsidRPr="00C366E6">
        <w:lastRenderedPageBreak/>
        <w:t>3.</w:t>
      </w:r>
      <w:r w:rsidRPr="00C366E6">
        <w:tab/>
        <w:t xml:space="preserve">Al-Bayati, A., et al., </w:t>
      </w:r>
      <w:r w:rsidRPr="002F306F">
        <w:rPr>
          <w:i/>
        </w:rPr>
        <w:t>Effects of thrombin on insulin signalling and glucose uptake in cultured human myotubes.</w:t>
      </w:r>
      <w:r w:rsidRPr="00C366E6">
        <w:t xml:space="preserve"> Journal of Diabetes and its Complications, 2016. </w:t>
      </w:r>
      <w:r w:rsidRPr="002F306F">
        <w:rPr>
          <w:b/>
        </w:rPr>
        <w:t>30</w:t>
      </w:r>
      <w:r w:rsidRPr="00C366E6">
        <w:t>(7): p. 1209-1216.</w:t>
      </w:r>
    </w:p>
    <w:p w:rsidR="002F306F" w:rsidRPr="00C366E6" w:rsidRDefault="002F306F" w:rsidP="000A63E1">
      <w:pPr>
        <w:pStyle w:val="EndNoteBibliography"/>
        <w:numPr>
          <w:ilvl w:val="0"/>
          <w:numId w:val="3"/>
        </w:numPr>
        <w:spacing w:after="0"/>
      </w:pPr>
      <w:r w:rsidRPr="00C366E6">
        <w:t>5.</w:t>
      </w:r>
      <w:r w:rsidRPr="00C366E6">
        <w:tab/>
        <w:t xml:space="preserve">Al-bayati, A.A.H., K.A.-W. Ali, and S.H.K. Aljanabi, </w:t>
      </w:r>
      <w:r w:rsidRPr="002F306F">
        <w:rPr>
          <w:i/>
        </w:rPr>
        <w:t>Evaluation of immunoglobulins IgG, IgM, IgA and Complement Components C3 and C4 Levels in Iraqi full term Neonates with Severe Hyperbilirubinemia.</w:t>
      </w:r>
      <w:r w:rsidRPr="00C366E6">
        <w:t xml:space="preserve"> Indian Journal of Forensic Medicine &amp; Toxicology, 2021. </w:t>
      </w:r>
      <w:r w:rsidRPr="002F306F">
        <w:rPr>
          <w:b/>
        </w:rPr>
        <w:t>15</w:t>
      </w:r>
      <w:r w:rsidRPr="00C366E6">
        <w:t>(1): p. 773.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</w:pPr>
      <w:r w:rsidRPr="00C366E6">
        <w:t>7.</w:t>
      </w:r>
      <w:r w:rsidRPr="00C366E6">
        <w:tab/>
        <w:t xml:space="preserve">Sahar Abdul Wahab Al-Shaban, A.A.H.A.-B.A.S.K.A.-W.A., </w:t>
      </w:r>
      <w:r w:rsidRPr="00C366E6">
        <w:rPr>
          <w:i/>
        </w:rPr>
        <w:t>Evaluation of Vitamin D3 and cortisol hormone levels in overt hypothyroidism sample of Iraqi patients visiting specialized National diabetes and endocrine center.</w:t>
      </w:r>
      <w:r w:rsidRPr="00C366E6">
        <w:t xml:space="preserve"> JPMA. The Journal of the Pakistan Medical Association, 2021. </w:t>
      </w:r>
      <w:r w:rsidRPr="00C366E6">
        <w:rPr>
          <w:b/>
        </w:rPr>
        <w:t>71</w:t>
      </w:r>
      <w:r w:rsidRPr="00C366E6">
        <w:t>(Suppl. 8): p. S-67.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</w:pPr>
      <w:r w:rsidRPr="00C366E6">
        <w:t>8.</w:t>
      </w:r>
      <w:r w:rsidRPr="00C366E6">
        <w:tab/>
        <w:t xml:space="preserve">Al-Khateeb, S.M.J., N.T. Tahir, and A.A.H. Al-bayati, </w:t>
      </w:r>
      <w:r w:rsidRPr="00C366E6">
        <w:rPr>
          <w:i/>
        </w:rPr>
        <w:t>Immune and inflammatory cytokines profile in Iraqi patients with acute and chronic myeloid leukemia.</w:t>
      </w:r>
      <w:r w:rsidRPr="00C366E6">
        <w:t xml:space="preserve"> Biomedicine, 2022. </w:t>
      </w:r>
      <w:r w:rsidRPr="00C366E6">
        <w:rPr>
          <w:b/>
        </w:rPr>
        <w:t>42</w:t>
      </w:r>
      <w:r w:rsidRPr="00C366E6">
        <w:t>(2): p. 262-267.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</w:pPr>
      <w:r w:rsidRPr="00C366E6">
        <w:t>9.</w:t>
      </w:r>
      <w:r w:rsidRPr="00C366E6">
        <w:tab/>
        <w:t xml:space="preserve">Al-Bayati, A., A. Brown, and M. Walker, </w:t>
      </w:r>
      <w:r w:rsidRPr="00C366E6">
        <w:rPr>
          <w:i/>
        </w:rPr>
        <w:t>Impaired enhancement of insulin action in cultured skeletal muscle cells from insulin resistant type 2 diabetic patients in response to contraction using electrical pulse stimulation.</w:t>
      </w:r>
      <w:r w:rsidRPr="00C366E6">
        <w:t xml:space="preserve"> Journal of Diabetes and its Complications, 2019. </w:t>
      </w:r>
      <w:r w:rsidRPr="00C366E6">
        <w:rPr>
          <w:b/>
        </w:rPr>
        <w:t>33</w:t>
      </w:r>
      <w:r w:rsidRPr="00C366E6">
        <w:t>(12): p. 107412.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</w:pPr>
      <w:r w:rsidRPr="00C366E6">
        <w:t>10.</w:t>
      </w:r>
      <w:r w:rsidRPr="00C366E6">
        <w:tab/>
        <w:t xml:space="preserve">Al-Bayati, A.A.H., </w:t>
      </w:r>
      <w:r w:rsidRPr="00C366E6">
        <w:rPr>
          <w:i/>
        </w:rPr>
        <w:t>Investigation of the effects Of thrombin and electrical pulse stimulation on metabolic function in cultured human skeletal muscle cells.</w:t>
      </w:r>
      <w:r w:rsidRPr="00C366E6">
        <w:t xml:space="preserve"> 2017.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</w:pPr>
      <w:r w:rsidRPr="00C366E6">
        <w:t>11.</w:t>
      </w:r>
      <w:r w:rsidRPr="00C366E6">
        <w:tab/>
        <w:t xml:space="preserve">Al-Bayati, A., A. Brown, and M. Walker. </w:t>
      </w:r>
      <w:r w:rsidRPr="00C366E6">
        <w:rPr>
          <w:i/>
        </w:rPr>
        <w:t>The responses to an in vitro exercise system are impaired in cultured human muscle cells from patients with Type 2 diabetes</w:t>
      </w:r>
      <w:r w:rsidRPr="00C366E6">
        <w:t>. WILEY.</w:t>
      </w:r>
    </w:p>
    <w:p w:rsidR="002F306F" w:rsidRPr="00C366E6" w:rsidRDefault="002F306F" w:rsidP="002F306F">
      <w:pPr>
        <w:pStyle w:val="EndNoteBibliography"/>
        <w:numPr>
          <w:ilvl w:val="0"/>
          <w:numId w:val="3"/>
        </w:numPr>
        <w:spacing w:after="0"/>
      </w:pPr>
      <w:r w:rsidRPr="00C366E6">
        <w:t>12.</w:t>
      </w:r>
      <w:r w:rsidRPr="00C366E6">
        <w:tab/>
        <w:t xml:space="preserve">Albayati, A.A. and A.A.R. Hussein, </w:t>
      </w:r>
      <w:r w:rsidRPr="00C366E6">
        <w:rPr>
          <w:i/>
        </w:rPr>
        <w:t>Role of fetuin-A and hsCRP in CVD risk in hypothyroidism Iraqi women.</w:t>
      </w:r>
      <w:r w:rsidRPr="00C366E6">
        <w:t xml:space="preserve"> Biochemical and Cellular Archives, 2020. </w:t>
      </w:r>
      <w:r w:rsidRPr="00C366E6">
        <w:rPr>
          <w:b/>
        </w:rPr>
        <w:t>20</w:t>
      </w:r>
      <w:r w:rsidRPr="00C366E6">
        <w:t>: p. 3877-81.</w:t>
      </w:r>
    </w:p>
    <w:p w:rsidR="002F306F" w:rsidRPr="002F306F" w:rsidRDefault="002F306F" w:rsidP="002F306F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rFonts w:cs="Times New Roman"/>
          <w:b/>
          <w:bCs/>
          <w:sz w:val="28"/>
          <w:szCs w:val="28"/>
        </w:rPr>
      </w:pPr>
      <w:r w:rsidRPr="00C366E6">
        <w:t>13.</w:t>
      </w:r>
      <w:r w:rsidRPr="00C366E6">
        <w:tab/>
      </w:r>
      <w:proofErr w:type="spellStart"/>
      <w:r w:rsidRPr="00C366E6">
        <w:t>Eham</w:t>
      </w:r>
      <w:proofErr w:type="spellEnd"/>
      <w:r w:rsidRPr="00C366E6">
        <w:t xml:space="preserve"> Amer Ali*, A.A.A.S.A.A.K.A.A., </w:t>
      </w:r>
      <w:r w:rsidRPr="00C366E6">
        <w:rPr>
          <w:i/>
        </w:rPr>
        <w:t xml:space="preserve">Serum Hepcidin and Ferritin Level Changes </w:t>
      </w:r>
      <w:proofErr w:type="gramStart"/>
      <w:r w:rsidRPr="00C366E6">
        <w:rPr>
          <w:i/>
        </w:rPr>
        <w:t>In</w:t>
      </w:r>
      <w:proofErr w:type="gramEnd"/>
      <w:r w:rsidRPr="00C366E6">
        <w:rPr>
          <w:i/>
        </w:rPr>
        <w:t xml:space="preserve"> Iraqi Adult Patients With Non-Transfusion Dependent Beta-Thalassemia Major And Intermedia.</w:t>
      </w:r>
      <w:r w:rsidRPr="00C366E6">
        <w:t xml:space="preserve"> International Journal of Pharmaceutical Research (ISSN -0975-2366), 2021. </w:t>
      </w:r>
      <w:r w:rsidRPr="00C366E6">
        <w:rPr>
          <w:b/>
        </w:rPr>
        <w:t>13</w:t>
      </w:r>
      <w:r w:rsidRPr="00C366E6">
        <w:t>(1): p. 1373-1378.</w:t>
      </w:r>
    </w:p>
    <w:p w:rsidR="002F306F" w:rsidRDefault="002F306F" w:rsidP="002F306F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مقالات علمية</w:t>
      </w:r>
    </w:p>
    <w:p w:rsidR="002F306F" w:rsidRDefault="002F306F" w:rsidP="002F306F">
      <w:pPr>
        <w:pStyle w:val="Default"/>
        <w:pBdr>
          <w:bottom w:val="dashDotStroked" w:sz="24" w:space="1" w:color="auto"/>
        </w:pBdr>
        <w:jc w:val="right"/>
        <w:rPr>
          <w:rFonts w:cs="Times New Roman"/>
          <w:b/>
          <w:bCs/>
          <w:sz w:val="28"/>
          <w:szCs w:val="28"/>
          <w:rtl/>
        </w:rPr>
      </w:pPr>
    </w:p>
    <w:p w:rsidR="002F306F" w:rsidRDefault="002F306F" w:rsidP="002F306F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rFonts w:cs="Times New Roman"/>
          <w:b/>
          <w:bCs/>
          <w:sz w:val="28"/>
          <w:szCs w:val="28"/>
        </w:rPr>
      </w:pPr>
      <w:r w:rsidRPr="002F306F">
        <w:rPr>
          <w:rFonts w:cs="Times New Roman"/>
          <w:b/>
          <w:bCs/>
          <w:sz w:val="28"/>
          <w:szCs w:val="28"/>
        </w:rPr>
        <w:t>Al-bayati, A.A.H. and S.M.J. Al-</w:t>
      </w:r>
      <w:proofErr w:type="spellStart"/>
      <w:r w:rsidRPr="002F306F">
        <w:rPr>
          <w:rFonts w:cs="Times New Roman"/>
          <w:b/>
          <w:bCs/>
          <w:sz w:val="28"/>
          <w:szCs w:val="28"/>
        </w:rPr>
        <w:t>Khateeb</w:t>
      </w:r>
      <w:proofErr w:type="spellEnd"/>
      <w:r w:rsidRPr="002F306F">
        <w:rPr>
          <w:rFonts w:cs="Times New Roman"/>
          <w:b/>
          <w:bCs/>
          <w:sz w:val="28"/>
          <w:szCs w:val="28"/>
        </w:rPr>
        <w:t xml:space="preserve">, </w:t>
      </w:r>
      <w:r w:rsidRPr="002F306F">
        <w:rPr>
          <w:rFonts w:cs="Times New Roman"/>
          <w:b/>
          <w:bCs/>
          <w:i/>
          <w:sz w:val="28"/>
          <w:szCs w:val="28"/>
        </w:rPr>
        <w:t>The Effects of Thyroid Hormones and Their Abnormalities on Intestinal and Hepatic Glucose Metabolism.</w:t>
      </w:r>
      <w:r w:rsidRPr="002F306F">
        <w:rPr>
          <w:rFonts w:cs="Times New Roman"/>
          <w:b/>
          <w:bCs/>
          <w:sz w:val="28"/>
          <w:szCs w:val="28"/>
        </w:rPr>
        <w:t xml:space="preserve"> Scholars International Journal of Biochemistry, 2021. 4(3): p. 26-36.</w:t>
      </w:r>
    </w:p>
    <w:p w:rsidR="002F306F" w:rsidRPr="002F306F" w:rsidRDefault="002F306F" w:rsidP="002F306F">
      <w:pPr>
        <w:pStyle w:val="Default"/>
        <w:numPr>
          <w:ilvl w:val="0"/>
          <w:numId w:val="3"/>
        </w:numPr>
        <w:pBdr>
          <w:bottom w:val="dashDotStroked" w:sz="24" w:space="1" w:color="auto"/>
        </w:pBdr>
        <w:rPr>
          <w:rFonts w:cs="Times New Roman"/>
          <w:b/>
          <w:bCs/>
          <w:sz w:val="28"/>
          <w:szCs w:val="28"/>
        </w:rPr>
      </w:pPr>
      <w:r w:rsidRPr="002F306F">
        <w:rPr>
          <w:rFonts w:cs="Times New Roman"/>
          <w:b/>
          <w:bCs/>
          <w:sz w:val="28"/>
          <w:szCs w:val="28"/>
        </w:rPr>
        <w:t xml:space="preserve">Al-bayati, A.A.H., </w:t>
      </w:r>
      <w:r w:rsidRPr="002F306F">
        <w:rPr>
          <w:rFonts w:cs="Times New Roman"/>
          <w:b/>
          <w:bCs/>
          <w:i/>
          <w:sz w:val="28"/>
          <w:szCs w:val="28"/>
        </w:rPr>
        <w:t>COVID-19 and Preexisted Diabetes, One Insults the Other Narrative Review”.</w:t>
      </w:r>
      <w:r w:rsidRPr="002F306F">
        <w:rPr>
          <w:rFonts w:cs="Times New Roman"/>
          <w:b/>
          <w:bCs/>
          <w:sz w:val="28"/>
          <w:szCs w:val="28"/>
        </w:rPr>
        <w:t xml:space="preserve"> Saudi Journal of Biomedical Research, 2021. 6(5): p. 137-147.</w:t>
      </w:r>
    </w:p>
    <w:p w:rsidR="00D44BB5" w:rsidRPr="008B3C34" w:rsidRDefault="008B3C34" w:rsidP="002F306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0756E9" w:rsidRDefault="000756E9" w:rsidP="002F306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:rsidR="000756E9" w:rsidRDefault="000756E9" w:rsidP="000756E9">
      <w:pPr>
        <w:rPr>
          <w:rFonts w:ascii="Garamond" w:hAnsi="Garamond" w:cs="Garamond"/>
        </w:rPr>
      </w:pPr>
    </w:p>
    <w:p w:rsidR="00011A73" w:rsidRDefault="00011A73" w:rsidP="000756E9">
      <w:pPr>
        <w:ind w:firstLine="720"/>
        <w:rPr>
          <w:rFonts w:ascii="Garamond" w:hAnsi="Garamond" w:cs="Garamond"/>
        </w:rPr>
      </w:pPr>
    </w:p>
    <w:p w:rsidR="00011A73" w:rsidRDefault="00011A73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011A73" w:rsidRPr="00011A73" w:rsidRDefault="00011A73" w:rsidP="00011A73">
      <w:pPr>
        <w:ind w:firstLine="720"/>
        <w:rPr>
          <w:rFonts w:ascii="Garamond" w:hAnsi="Garamond" w:cs="Garamond"/>
          <w:b/>
          <w:bCs/>
          <w:i/>
          <w:iCs/>
        </w:rPr>
      </w:pPr>
      <w:r w:rsidRPr="00011A73">
        <w:rPr>
          <w:rFonts w:ascii="Garamond" w:hAnsi="Garamond" w:cs="Garamond"/>
          <w:b/>
          <w:bCs/>
          <w:i/>
          <w:iCs/>
        </w:rPr>
        <w:lastRenderedPageBreak/>
        <w:t>Curriculum Vitae</w:t>
      </w:r>
    </w:p>
    <w:p w:rsidR="00011A73" w:rsidRPr="00011A73" w:rsidRDefault="00011A73" w:rsidP="00011A73">
      <w:pPr>
        <w:ind w:firstLine="720"/>
        <w:rPr>
          <w:rFonts w:ascii="Garamond" w:hAnsi="Garamond" w:cs="Garamond"/>
          <w:b/>
          <w:bCs/>
        </w:rPr>
      </w:pPr>
      <w:r w:rsidRPr="00011A73">
        <w:rPr>
          <w:rFonts w:ascii="Garamond" w:hAnsi="Garamond" w:cs="Garamond"/>
          <w:b/>
          <w:bCs/>
        </w:rPr>
        <w:t>Assistant professor Dr. Ali ABDULATEEF Hasan Al-Bayati</w:t>
      </w:r>
    </w:p>
    <w:p w:rsidR="00011A73" w:rsidRPr="00011A73" w:rsidRDefault="00011A73" w:rsidP="00011A73">
      <w:pPr>
        <w:ind w:firstLine="720"/>
        <w:rPr>
          <w:rFonts w:ascii="Garamond" w:hAnsi="Garamond" w:cs="Garamond"/>
          <w:b/>
          <w:bCs/>
        </w:rPr>
      </w:pPr>
      <w:r w:rsidRPr="00011A73">
        <w:rPr>
          <w:rFonts w:ascii="Garamond" w:hAnsi="Garamond" w:cs="Garamond"/>
          <w:b/>
          <w:bCs/>
          <w:i/>
          <w:iCs/>
        </w:rPr>
        <w:t>Mustansiriyah University – College of medicine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  <w:r w:rsidRPr="00011A73">
        <w:rPr>
          <w:rFonts w:ascii="Garamond" w:hAnsi="Garamond" w:cs="Garamond"/>
          <w:b/>
          <w:bCs/>
          <w:i/>
          <w:iCs/>
        </w:rPr>
        <w:t>Mobile</w:t>
      </w:r>
      <w:r w:rsidRPr="00011A73">
        <w:rPr>
          <w:rFonts w:ascii="Garamond" w:hAnsi="Garamond" w:cs="Garamond"/>
          <w:i/>
          <w:iCs/>
        </w:rPr>
        <w:t>: +9647736376649</w:t>
      </w:r>
    </w:p>
    <w:p w:rsidR="00011A73" w:rsidRPr="00011A73" w:rsidRDefault="00011A73" w:rsidP="00011A73">
      <w:pPr>
        <w:ind w:firstLine="720"/>
        <w:rPr>
          <w:rFonts w:ascii="Garamond" w:hAnsi="Garamond" w:cs="Garamond"/>
          <w:i/>
          <w:iCs/>
        </w:rPr>
      </w:pPr>
      <w:r w:rsidRPr="00011A73">
        <w:rPr>
          <w:rFonts w:ascii="Garamond" w:hAnsi="Garamond" w:cs="Garamond"/>
          <w:b/>
          <w:bCs/>
          <w:i/>
          <w:iCs/>
        </w:rPr>
        <w:t>Email</w:t>
      </w:r>
      <w:r w:rsidRPr="00011A73">
        <w:rPr>
          <w:rFonts w:ascii="Garamond" w:hAnsi="Garamond" w:cs="Garamond"/>
          <w:i/>
          <w:iCs/>
        </w:rPr>
        <w:t>: alialbayati_biochem@uomustansiriyah.edu.iq</w:t>
      </w:r>
      <w:r w:rsidRPr="00011A73">
        <w:rPr>
          <w:rFonts w:ascii="Garamond" w:hAnsi="Garamond" w:cs="Garamond"/>
        </w:rPr>
        <w:tab/>
      </w:r>
    </w:p>
    <w:p w:rsidR="00011A73" w:rsidRPr="00011A73" w:rsidRDefault="00011A73" w:rsidP="00011A73">
      <w:pPr>
        <w:ind w:firstLine="720"/>
        <w:rPr>
          <w:rFonts w:ascii="Garamond" w:hAnsi="Garamond" w:cs="Garamond"/>
          <w:b/>
          <w:bCs/>
        </w:rPr>
      </w:pPr>
      <w:r w:rsidRPr="00011A73">
        <w:rPr>
          <w:rFonts w:ascii="Garamond" w:hAnsi="Garamond" w:cs="Garamond"/>
        </w:rPr>
        <w:t xml:space="preserve"> </w:t>
      </w:r>
      <w:r w:rsidRPr="00011A73">
        <w:rPr>
          <w:rFonts w:ascii="Garamond" w:hAnsi="Garamond" w:cs="Garamond"/>
          <w:b/>
          <w:bCs/>
        </w:rPr>
        <w:t xml:space="preserve">Personal Summary: A medical doctor working at chemistry &amp;biochemistry department had a PhD degree from Newcastle university college of medicine 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  <w:r w:rsidRPr="00011A73">
        <w:rPr>
          <w:rFonts w:ascii="Garamond" w:hAnsi="Garamond" w:cs="Garamond"/>
          <w:b/>
          <w:bCs/>
        </w:rPr>
        <w:t xml:space="preserve"> 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 </w:t>
      </w:r>
      <w:r w:rsidRPr="00011A73">
        <w:rPr>
          <w:rFonts w:ascii="Garamond" w:hAnsi="Garamond" w:cs="Garamond"/>
          <w:b/>
          <w:bCs/>
        </w:rPr>
        <w:t>Education: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  <w:r w:rsidRPr="00011A73">
        <w:rPr>
          <w:rFonts w:ascii="Garamond" w:hAnsi="Garamond" w:cs="Garamond"/>
          <w:b/>
          <w:bCs/>
        </w:rPr>
        <w:t xml:space="preserve"> </w:t>
      </w:r>
    </w:p>
    <w:p w:rsidR="00011A73" w:rsidRPr="00011A73" w:rsidRDefault="00011A73" w:rsidP="00011A73">
      <w:pPr>
        <w:numPr>
          <w:ilvl w:val="0"/>
          <w:numId w:val="2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Ph.D.:</w:t>
      </w:r>
    </w:p>
    <w:p w:rsidR="00011A73" w:rsidRPr="00011A73" w:rsidRDefault="00011A73" w:rsidP="00011A73">
      <w:pPr>
        <w:numPr>
          <w:ilvl w:val="0"/>
          <w:numId w:val="2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M.Sc.:</w:t>
      </w:r>
    </w:p>
    <w:p w:rsidR="00011A73" w:rsidRPr="00011A73" w:rsidRDefault="00011A73" w:rsidP="00011A73">
      <w:pPr>
        <w:numPr>
          <w:ilvl w:val="0"/>
          <w:numId w:val="2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M.B.Ch. B</w:t>
      </w:r>
      <w:bookmarkStart w:id="2" w:name="_GoBack"/>
      <w:bookmarkEnd w:id="2"/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  <w:r w:rsidRPr="00011A73">
        <w:rPr>
          <w:rFonts w:ascii="Garamond" w:hAnsi="Garamond" w:cs="Garamond"/>
          <w:b/>
          <w:bCs/>
        </w:rPr>
        <w:t>PROFESSIONAL AFFILIATIONS: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numPr>
          <w:ilvl w:val="0"/>
          <w:numId w:val="3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Postgraduate administrator since 2018</w:t>
      </w:r>
    </w:p>
    <w:p w:rsidR="00011A73" w:rsidRPr="00011A73" w:rsidRDefault="00011A73" w:rsidP="00011A73">
      <w:pPr>
        <w:numPr>
          <w:ilvl w:val="0"/>
          <w:numId w:val="3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A member of scientific committee of the 16</w:t>
      </w:r>
      <w:r w:rsidRPr="00011A73">
        <w:rPr>
          <w:rFonts w:ascii="Garamond" w:hAnsi="Garamond" w:cs="Garamond"/>
          <w:vertAlign w:val="superscript"/>
        </w:rPr>
        <w:t>th</w:t>
      </w:r>
      <w:r w:rsidRPr="00011A73">
        <w:rPr>
          <w:rFonts w:ascii="Garamond" w:hAnsi="Garamond" w:cs="Garamond"/>
        </w:rPr>
        <w:t xml:space="preserve"> scientific conference of college of medicine Mustansiriyah university 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  <w:r w:rsidRPr="00011A73">
        <w:rPr>
          <w:rFonts w:ascii="Garamond" w:hAnsi="Garamond" w:cs="Garamond"/>
          <w:b/>
          <w:bCs/>
        </w:rPr>
        <w:t>PUPLICATIONS: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numPr>
          <w:ilvl w:val="0"/>
          <w:numId w:val="3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Papers.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Ali Abdulateef Hassan Al-Bayati, S.M.J.A.L.K., </w:t>
      </w:r>
      <w:r w:rsidRPr="00011A73">
        <w:rPr>
          <w:rFonts w:ascii="Garamond" w:hAnsi="Garamond" w:cs="Garamond"/>
          <w:i/>
        </w:rPr>
        <w:t>The association between glycaemic level and lipid profile with Albuminuria in Iraqi type 2 diabetes patients — A cross sectional study.</w:t>
      </w:r>
      <w:r w:rsidRPr="00011A73">
        <w:rPr>
          <w:rFonts w:ascii="Garamond" w:hAnsi="Garamond" w:cs="Garamond"/>
        </w:rPr>
        <w:t xml:space="preserve"> JPMA. The Journal of the Pakistan Medical Association, 2021. </w:t>
      </w:r>
      <w:r w:rsidRPr="00011A73">
        <w:rPr>
          <w:rFonts w:ascii="Garamond" w:hAnsi="Garamond" w:cs="Garamond"/>
          <w:b/>
        </w:rPr>
        <w:t>71</w:t>
      </w:r>
      <w:r w:rsidRPr="00011A73">
        <w:rPr>
          <w:rFonts w:ascii="Garamond" w:hAnsi="Garamond" w:cs="Garamond"/>
        </w:rPr>
        <w:t>(Suppl. 8): p. S-57.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  <w:i/>
        </w:rPr>
      </w:pPr>
      <w:r w:rsidRPr="00011A73">
        <w:rPr>
          <w:rFonts w:ascii="Garamond" w:hAnsi="Garamond" w:cs="Garamond"/>
        </w:rPr>
        <w:t xml:space="preserve">Al-bayati, A., et al., </w:t>
      </w:r>
      <w:r w:rsidRPr="00011A73">
        <w:rPr>
          <w:rFonts w:ascii="Garamond" w:hAnsi="Garamond" w:cs="Garamond"/>
          <w:i/>
        </w:rPr>
        <w:t>BASIC SCIENCE.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Al-Bayati, A., et al., </w:t>
      </w:r>
      <w:r w:rsidRPr="00011A73">
        <w:rPr>
          <w:rFonts w:ascii="Garamond" w:hAnsi="Garamond" w:cs="Garamond"/>
          <w:i/>
        </w:rPr>
        <w:t xml:space="preserve">Effects of thrombin on insulin </w:t>
      </w:r>
      <w:proofErr w:type="spellStart"/>
      <w:r w:rsidRPr="00011A73">
        <w:rPr>
          <w:rFonts w:ascii="Garamond" w:hAnsi="Garamond" w:cs="Garamond"/>
          <w:i/>
        </w:rPr>
        <w:t>signalling</w:t>
      </w:r>
      <w:proofErr w:type="spellEnd"/>
      <w:r w:rsidRPr="00011A73">
        <w:rPr>
          <w:rFonts w:ascii="Garamond" w:hAnsi="Garamond" w:cs="Garamond"/>
          <w:i/>
        </w:rPr>
        <w:t xml:space="preserve"> and glucose uptake in cultured human myotubes.</w:t>
      </w:r>
      <w:r w:rsidRPr="00011A73">
        <w:rPr>
          <w:rFonts w:ascii="Garamond" w:hAnsi="Garamond" w:cs="Garamond"/>
        </w:rPr>
        <w:t xml:space="preserve"> Journal of Diabetes and its Complications, 2016. </w:t>
      </w:r>
      <w:r w:rsidRPr="00011A73">
        <w:rPr>
          <w:rFonts w:ascii="Garamond" w:hAnsi="Garamond" w:cs="Garamond"/>
          <w:b/>
        </w:rPr>
        <w:t>30</w:t>
      </w:r>
      <w:r w:rsidRPr="00011A73">
        <w:rPr>
          <w:rFonts w:ascii="Garamond" w:hAnsi="Garamond" w:cs="Garamond"/>
        </w:rPr>
        <w:t>(7): p. 1209-1216.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lastRenderedPageBreak/>
        <w:t xml:space="preserve">Al-bayati, A.A.H., K.A.-W. Ali, and S.H.K. </w:t>
      </w:r>
      <w:proofErr w:type="spellStart"/>
      <w:r w:rsidRPr="00011A73">
        <w:rPr>
          <w:rFonts w:ascii="Garamond" w:hAnsi="Garamond" w:cs="Garamond"/>
        </w:rPr>
        <w:t>Aljanabi</w:t>
      </w:r>
      <w:proofErr w:type="spellEnd"/>
      <w:r w:rsidRPr="00011A73">
        <w:rPr>
          <w:rFonts w:ascii="Garamond" w:hAnsi="Garamond" w:cs="Garamond"/>
        </w:rPr>
        <w:t xml:space="preserve">, </w:t>
      </w:r>
      <w:r w:rsidRPr="00011A73">
        <w:rPr>
          <w:rFonts w:ascii="Garamond" w:hAnsi="Garamond" w:cs="Garamond"/>
          <w:i/>
        </w:rPr>
        <w:t xml:space="preserve">Evaluation of immunoglobulins IgG, IgM, IgA and Complement Components C3 and C4 Levels in Iraqi </w:t>
      </w:r>
      <w:proofErr w:type="gramStart"/>
      <w:r w:rsidRPr="00011A73">
        <w:rPr>
          <w:rFonts w:ascii="Garamond" w:hAnsi="Garamond" w:cs="Garamond"/>
          <w:i/>
        </w:rPr>
        <w:t>full term</w:t>
      </w:r>
      <w:proofErr w:type="gramEnd"/>
      <w:r w:rsidRPr="00011A73">
        <w:rPr>
          <w:rFonts w:ascii="Garamond" w:hAnsi="Garamond" w:cs="Garamond"/>
          <w:i/>
        </w:rPr>
        <w:t xml:space="preserve"> Neonates with Severe Hyperbilirubinemia.</w:t>
      </w:r>
      <w:r w:rsidRPr="00011A73">
        <w:rPr>
          <w:rFonts w:ascii="Garamond" w:hAnsi="Garamond" w:cs="Garamond"/>
        </w:rPr>
        <w:t xml:space="preserve"> Indian Journal of Forensic Medicine &amp; Toxicology, 2021. </w:t>
      </w:r>
      <w:r w:rsidRPr="00011A73">
        <w:rPr>
          <w:rFonts w:ascii="Garamond" w:hAnsi="Garamond" w:cs="Garamond"/>
          <w:b/>
        </w:rPr>
        <w:t>15</w:t>
      </w:r>
      <w:r w:rsidRPr="00011A73">
        <w:rPr>
          <w:rFonts w:ascii="Garamond" w:hAnsi="Garamond" w:cs="Garamond"/>
        </w:rPr>
        <w:t>(1): p. 773.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Sahar Abdul Wahab Al-Shaban, A.A.H.A.-B.A.S.K.A.-W.A., </w:t>
      </w:r>
      <w:r w:rsidRPr="00011A73">
        <w:rPr>
          <w:rFonts w:ascii="Garamond" w:hAnsi="Garamond" w:cs="Garamond"/>
          <w:i/>
        </w:rPr>
        <w:t>Evaluation of Vitamin D3 and cortisol hormone levels in overt hypothyroidism sample of Iraqi patients visiting specialized National diabetes and endocrine center.</w:t>
      </w:r>
      <w:r w:rsidRPr="00011A73">
        <w:rPr>
          <w:rFonts w:ascii="Garamond" w:hAnsi="Garamond" w:cs="Garamond"/>
        </w:rPr>
        <w:t xml:space="preserve"> JPMA. The Journal of the Pakistan Medical Association, 2021. </w:t>
      </w:r>
      <w:r w:rsidRPr="00011A73">
        <w:rPr>
          <w:rFonts w:ascii="Garamond" w:hAnsi="Garamond" w:cs="Garamond"/>
          <w:b/>
        </w:rPr>
        <w:t>71</w:t>
      </w:r>
      <w:r w:rsidRPr="00011A73">
        <w:rPr>
          <w:rFonts w:ascii="Garamond" w:hAnsi="Garamond" w:cs="Garamond"/>
        </w:rPr>
        <w:t>(Suppl. 8): p. S-67.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Al-</w:t>
      </w:r>
      <w:proofErr w:type="spellStart"/>
      <w:r w:rsidRPr="00011A73">
        <w:rPr>
          <w:rFonts w:ascii="Garamond" w:hAnsi="Garamond" w:cs="Garamond"/>
        </w:rPr>
        <w:t>Khateeb</w:t>
      </w:r>
      <w:proofErr w:type="spellEnd"/>
      <w:r w:rsidRPr="00011A73">
        <w:rPr>
          <w:rFonts w:ascii="Garamond" w:hAnsi="Garamond" w:cs="Garamond"/>
        </w:rPr>
        <w:t xml:space="preserve">, S.M.J., N.T. Tahir, and A.A.H. Al-bayati, </w:t>
      </w:r>
      <w:r w:rsidRPr="00011A73">
        <w:rPr>
          <w:rFonts w:ascii="Garamond" w:hAnsi="Garamond" w:cs="Garamond"/>
          <w:i/>
        </w:rPr>
        <w:t>Immune and inflammatory cytokines profile in Iraqi patients with acute and chronic myeloid leukemia.</w:t>
      </w:r>
      <w:r w:rsidRPr="00011A73">
        <w:rPr>
          <w:rFonts w:ascii="Garamond" w:hAnsi="Garamond" w:cs="Garamond"/>
        </w:rPr>
        <w:t xml:space="preserve"> Biomedicine, 2022. </w:t>
      </w:r>
      <w:r w:rsidRPr="00011A73">
        <w:rPr>
          <w:rFonts w:ascii="Garamond" w:hAnsi="Garamond" w:cs="Garamond"/>
          <w:b/>
        </w:rPr>
        <w:t>42</w:t>
      </w:r>
      <w:r w:rsidRPr="00011A73">
        <w:rPr>
          <w:rFonts w:ascii="Garamond" w:hAnsi="Garamond" w:cs="Garamond"/>
        </w:rPr>
        <w:t>(2): p. 262-267.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Al-Bayati, A., A. Brown, and M. Walker, </w:t>
      </w:r>
      <w:r w:rsidRPr="00011A73">
        <w:rPr>
          <w:rFonts w:ascii="Garamond" w:hAnsi="Garamond" w:cs="Garamond"/>
          <w:i/>
        </w:rPr>
        <w:t>Impaired enhancement of insulin action in cultured skeletal muscle cells from insulin resistant type 2 diabetic patients in response to contraction using electrical pulse stimulation.</w:t>
      </w:r>
      <w:r w:rsidRPr="00011A73">
        <w:rPr>
          <w:rFonts w:ascii="Garamond" w:hAnsi="Garamond" w:cs="Garamond"/>
        </w:rPr>
        <w:t xml:space="preserve"> Journal of Diabetes and its Complications, 2019. </w:t>
      </w:r>
      <w:r w:rsidRPr="00011A73">
        <w:rPr>
          <w:rFonts w:ascii="Garamond" w:hAnsi="Garamond" w:cs="Garamond"/>
          <w:b/>
        </w:rPr>
        <w:t>33</w:t>
      </w:r>
      <w:r w:rsidRPr="00011A73">
        <w:rPr>
          <w:rFonts w:ascii="Garamond" w:hAnsi="Garamond" w:cs="Garamond"/>
        </w:rPr>
        <w:t>(12): p. 107412.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Al-Bayati, A.A.H., </w:t>
      </w:r>
      <w:r w:rsidRPr="00011A73">
        <w:rPr>
          <w:rFonts w:ascii="Garamond" w:hAnsi="Garamond" w:cs="Garamond"/>
          <w:i/>
        </w:rPr>
        <w:t xml:space="preserve">Investigation of the effects </w:t>
      </w:r>
      <w:proofErr w:type="gramStart"/>
      <w:r w:rsidRPr="00011A73">
        <w:rPr>
          <w:rFonts w:ascii="Garamond" w:hAnsi="Garamond" w:cs="Garamond"/>
          <w:i/>
        </w:rPr>
        <w:t>Of</w:t>
      </w:r>
      <w:proofErr w:type="gramEnd"/>
      <w:r w:rsidRPr="00011A73">
        <w:rPr>
          <w:rFonts w:ascii="Garamond" w:hAnsi="Garamond" w:cs="Garamond"/>
          <w:i/>
        </w:rPr>
        <w:t xml:space="preserve"> thrombin and electrical pulse stimulation on metabolic function in cultured human skeletal muscle cells.</w:t>
      </w:r>
      <w:r w:rsidRPr="00011A73">
        <w:rPr>
          <w:rFonts w:ascii="Garamond" w:hAnsi="Garamond" w:cs="Garamond"/>
        </w:rPr>
        <w:t xml:space="preserve"> 2017.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Al-Bayati, A., A. Brown, and M. Walker. </w:t>
      </w:r>
      <w:r w:rsidRPr="00011A73">
        <w:rPr>
          <w:rFonts w:ascii="Garamond" w:hAnsi="Garamond" w:cs="Garamond"/>
          <w:i/>
        </w:rPr>
        <w:t>The responses to an in vitro exercise system are impaired in cultured human muscle cells from patients with Type 2 diabetes</w:t>
      </w:r>
      <w:r w:rsidRPr="00011A73">
        <w:rPr>
          <w:rFonts w:ascii="Garamond" w:hAnsi="Garamond" w:cs="Garamond"/>
        </w:rPr>
        <w:t>. WILEY.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proofErr w:type="spellStart"/>
      <w:r w:rsidRPr="00011A73">
        <w:rPr>
          <w:rFonts w:ascii="Garamond" w:hAnsi="Garamond" w:cs="Garamond"/>
        </w:rPr>
        <w:t>Albayati</w:t>
      </w:r>
      <w:proofErr w:type="spellEnd"/>
      <w:r w:rsidRPr="00011A73">
        <w:rPr>
          <w:rFonts w:ascii="Garamond" w:hAnsi="Garamond" w:cs="Garamond"/>
        </w:rPr>
        <w:t xml:space="preserve">, A.A. and A.A.R. Hussein, </w:t>
      </w:r>
      <w:r w:rsidRPr="00011A73">
        <w:rPr>
          <w:rFonts w:ascii="Garamond" w:hAnsi="Garamond" w:cs="Garamond"/>
          <w:i/>
        </w:rPr>
        <w:t xml:space="preserve">Role of fetuin-A and </w:t>
      </w:r>
      <w:proofErr w:type="spellStart"/>
      <w:r w:rsidRPr="00011A73">
        <w:rPr>
          <w:rFonts w:ascii="Garamond" w:hAnsi="Garamond" w:cs="Garamond"/>
          <w:i/>
        </w:rPr>
        <w:t>hsCRP</w:t>
      </w:r>
      <w:proofErr w:type="spellEnd"/>
      <w:r w:rsidRPr="00011A73">
        <w:rPr>
          <w:rFonts w:ascii="Garamond" w:hAnsi="Garamond" w:cs="Garamond"/>
          <w:i/>
        </w:rPr>
        <w:t xml:space="preserve"> in CVD risk in hypothyroidism Iraqi women.</w:t>
      </w:r>
      <w:r w:rsidRPr="00011A73">
        <w:rPr>
          <w:rFonts w:ascii="Garamond" w:hAnsi="Garamond" w:cs="Garamond"/>
        </w:rPr>
        <w:t xml:space="preserve"> Biochemical and Cellular Archives, 2020. </w:t>
      </w:r>
      <w:r w:rsidRPr="00011A73">
        <w:rPr>
          <w:rFonts w:ascii="Garamond" w:hAnsi="Garamond" w:cs="Garamond"/>
          <w:b/>
        </w:rPr>
        <w:t>20</w:t>
      </w:r>
      <w:r w:rsidRPr="00011A73">
        <w:rPr>
          <w:rFonts w:ascii="Garamond" w:hAnsi="Garamond" w:cs="Garamond"/>
        </w:rPr>
        <w:t>: p. 3877-81.</w:t>
      </w:r>
    </w:p>
    <w:p w:rsidR="00011A73" w:rsidRPr="00011A73" w:rsidRDefault="00011A73" w:rsidP="00011A73">
      <w:pPr>
        <w:numPr>
          <w:ilvl w:val="0"/>
          <w:numId w:val="9"/>
        </w:numPr>
        <w:rPr>
          <w:rFonts w:ascii="Garamond" w:hAnsi="Garamond" w:cs="Garamond"/>
        </w:rPr>
      </w:pPr>
      <w:proofErr w:type="spellStart"/>
      <w:r w:rsidRPr="00011A73">
        <w:rPr>
          <w:rFonts w:ascii="Garamond" w:hAnsi="Garamond" w:cs="Garamond"/>
        </w:rPr>
        <w:t>Eham</w:t>
      </w:r>
      <w:proofErr w:type="spellEnd"/>
      <w:r w:rsidRPr="00011A73">
        <w:rPr>
          <w:rFonts w:ascii="Garamond" w:hAnsi="Garamond" w:cs="Garamond"/>
        </w:rPr>
        <w:t xml:space="preserve"> Amer Ali*, A.A.A.S.A.A.K.A.A., </w:t>
      </w:r>
      <w:r w:rsidRPr="00011A73">
        <w:rPr>
          <w:rFonts w:ascii="Garamond" w:hAnsi="Garamond" w:cs="Garamond"/>
          <w:i/>
        </w:rPr>
        <w:t xml:space="preserve">Serum Hepcidin and Ferritin Level Changes </w:t>
      </w:r>
      <w:proofErr w:type="gramStart"/>
      <w:r w:rsidRPr="00011A73">
        <w:rPr>
          <w:rFonts w:ascii="Garamond" w:hAnsi="Garamond" w:cs="Garamond"/>
          <w:i/>
        </w:rPr>
        <w:t>In</w:t>
      </w:r>
      <w:proofErr w:type="gramEnd"/>
      <w:r w:rsidRPr="00011A73">
        <w:rPr>
          <w:rFonts w:ascii="Garamond" w:hAnsi="Garamond" w:cs="Garamond"/>
          <w:i/>
        </w:rPr>
        <w:t xml:space="preserve"> Iraqi Adult Patients With Non-Transfusion Dependent Beta-Thalassemia Major And Intermedia.</w:t>
      </w:r>
      <w:r w:rsidRPr="00011A73">
        <w:rPr>
          <w:rFonts w:ascii="Garamond" w:hAnsi="Garamond" w:cs="Garamond"/>
        </w:rPr>
        <w:t xml:space="preserve"> International Journal of Pharmaceutical Research (ISSN -0975-2366), 2021. </w:t>
      </w:r>
      <w:r w:rsidRPr="00011A73">
        <w:rPr>
          <w:rFonts w:ascii="Garamond" w:hAnsi="Garamond" w:cs="Garamond"/>
          <w:b/>
        </w:rPr>
        <w:t>13</w:t>
      </w:r>
      <w:r w:rsidRPr="00011A73">
        <w:rPr>
          <w:rFonts w:ascii="Garamond" w:hAnsi="Garamond" w:cs="Garamond"/>
        </w:rPr>
        <w:t>(1): p. 1373-1378.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numPr>
          <w:ilvl w:val="0"/>
          <w:numId w:val="3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Review articles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numPr>
          <w:ilvl w:val="0"/>
          <w:numId w:val="8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 xml:space="preserve">Al-bayati, A.A.H., </w:t>
      </w:r>
      <w:r w:rsidRPr="00011A73">
        <w:rPr>
          <w:rFonts w:ascii="Garamond" w:hAnsi="Garamond" w:cs="Garamond"/>
          <w:i/>
        </w:rPr>
        <w:t>COVID-19 and Preexisted Diabetes, One Insults the Other Narrative Review”.</w:t>
      </w:r>
      <w:r w:rsidRPr="00011A73">
        <w:rPr>
          <w:rFonts w:ascii="Garamond" w:hAnsi="Garamond" w:cs="Garamond"/>
        </w:rPr>
        <w:t xml:space="preserve"> Saudi Journal of Biomedical Research, 2021. </w:t>
      </w:r>
      <w:r w:rsidRPr="00011A73">
        <w:rPr>
          <w:rFonts w:ascii="Garamond" w:hAnsi="Garamond" w:cs="Garamond"/>
          <w:b/>
        </w:rPr>
        <w:t>6</w:t>
      </w:r>
      <w:r w:rsidRPr="00011A73">
        <w:rPr>
          <w:rFonts w:ascii="Garamond" w:hAnsi="Garamond" w:cs="Garamond"/>
        </w:rPr>
        <w:t xml:space="preserve">(5): p. 137-147. </w:t>
      </w:r>
    </w:p>
    <w:p w:rsidR="00011A73" w:rsidRPr="00011A73" w:rsidRDefault="00011A73" w:rsidP="00011A73">
      <w:pPr>
        <w:numPr>
          <w:ilvl w:val="0"/>
          <w:numId w:val="8"/>
        </w:numPr>
        <w:rPr>
          <w:rFonts w:ascii="Garamond" w:hAnsi="Garamond" w:cs="Garamond"/>
        </w:rPr>
      </w:pPr>
      <w:r w:rsidRPr="00011A73">
        <w:rPr>
          <w:rFonts w:ascii="Garamond" w:hAnsi="Garamond" w:cs="Garamond"/>
        </w:rPr>
        <w:t>Al-bayati, A.A.H. and S.M.J. Al-</w:t>
      </w:r>
      <w:proofErr w:type="spellStart"/>
      <w:r w:rsidRPr="00011A73">
        <w:rPr>
          <w:rFonts w:ascii="Garamond" w:hAnsi="Garamond" w:cs="Garamond"/>
        </w:rPr>
        <w:t>Khateeb</w:t>
      </w:r>
      <w:proofErr w:type="spellEnd"/>
      <w:r w:rsidRPr="00011A73">
        <w:rPr>
          <w:rFonts w:ascii="Garamond" w:hAnsi="Garamond" w:cs="Garamond"/>
        </w:rPr>
        <w:t xml:space="preserve">, </w:t>
      </w:r>
      <w:r w:rsidRPr="00011A73">
        <w:rPr>
          <w:rFonts w:ascii="Garamond" w:hAnsi="Garamond" w:cs="Garamond"/>
          <w:i/>
        </w:rPr>
        <w:t>The Effects of Thyroid Hormones and Their Abnormalities on Intestinal and Hepatic Glucose Metabolism.</w:t>
      </w:r>
      <w:r w:rsidRPr="00011A73">
        <w:rPr>
          <w:rFonts w:ascii="Garamond" w:hAnsi="Garamond" w:cs="Garamond"/>
        </w:rPr>
        <w:t xml:space="preserve"> Scholars International Journal of Biochemistry, 2021. </w:t>
      </w:r>
      <w:r w:rsidRPr="00011A73">
        <w:rPr>
          <w:rFonts w:ascii="Garamond" w:hAnsi="Garamond" w:cs="Garamond"/>
          <w:b/>
        </w:rPr>
        <w:t>4</w:t>
      </w:r>
      <w:r w:rsidRPr="00011A73">
        <w:rPr>
          <w:rFonts w:ascii="Garamond" w:hAnsi="Garamond" w:cs="Garamond"/>
        </w:rPr>
        <w:t>(3): p. 26-36.</w:t>
      </w: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011A73" w:rsidRPr="00011A73" w:rsidRDefault="00011A73" w:rsidP="00011A73">
      <w:pPr>
        <w:ind w:firstLine="720"/>
        <w:rPr>
          <w:rFonts w:ascii="Garamond" w:hAnsi="Garamond" w:cs="Garamond"/>
        </w:rPr>
      </w:pPr>
    </w:p>
    <w:p w:rsidR="00D44BB5" w:rsidRPr="000756E9" w:rsidRDefault="00D44BB5" w:rsidP="000756E9">
      <w:pPr>
        <w:ind w:firstLine="720"/>
        <w:rPr>
          <w:rFonts w:ascii="Garamond" w:hAnsi="Garamond" w:cs="Garamond"/>
        </w:rPr>
      </w:pPr>
    </w:p>
    <w:sectPr w:rsidR="00D44BB5" w:rsidRPr="000756E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6CF0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63CA4"/>
    <w:multiLevelType w:val="hybridMultilevel"/>
    <w:tmpl w:val="5EFE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39F8"/>
    <w:multiLevelType w:val="hybridMultilevel"/>
    <w:tmpl w:val="609CD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11A73"/>
    <w:rsid w:val="000756E9"/>
    <w:rsid w:val="000B1312"/>
    <w:rsid w:val="000F0BB3"/>
    <w:rsid w:val="001F5DE8"/>
    <w:rsid w:val="0022715F"/>
    <w:rsid w:val="002F306F"/>
    <w:rsid w:val="00665893"/>
    <w:rsid w:val="008B3C34"/>
    <w:rsid w:val="00A22646"/>
    <w:rsid w:val="00A37F2B"/>
    <w:rsid w:val="00A761AF"/>
    <w:rsid w:val="00AA12A4"/>
    <w:rsid w:val="00AB759F"/>
    <w:rsid w:val="00B73F00"/>
    <w:rsid w:val="00CE0182"/>
    <w:rsid w:val="00D162EF"/>
    <w:rsid w:val="00D44BB5"/>
    <w:rsid w:val="00E6629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42D6"/>
  <w15:docId w15:val="{877E8BB4-0F39-45B4-B472-BF2463EE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2F306F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F306F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479422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5426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649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74982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528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677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HUSSEIN ALI ABDULATEEF AL-BAYATI</cp:lastModifiedBy>
  <cp:revision>4</cp:revision>
  <dcterms:created xsi:type="dcterms:W3CDTF">2023-01-08T19:59:00Z</dcterms:created>
  <dcterms:modified xsi:type="dcterms:W3CDTF">2023-01-08T20:12:00Z</dcterms:modified>
</cp:coreProperties>
</file>