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A761AF" w:rsidP="00A761AF">
      <w:pPr>
        <w:shd w:val="clear" w:color="auto" w:fill="D6E3BC" w:themeFill="accent3" w:themeFillTint="66"/>
        <w:jc w:val="center"/>
        <w:rPr>
          <w:b/>
          <w:bCs/>
          <w:sz w:val="36"/>
          <w:szCs w:val="36"/>
        </w:rPr>
      </w:pPr>
      <w:r>
        <w:rPr>
          <w:rFonts w:hint="cs"/>
          <w:b/>
          <w:bCs/>
          <w:sz w:val="36"/>
          <w:szCs w:val="36"/>
          <w:rtl/>
        </w:rPr>
        <w:t xml:space="preserve">اسم </w:t>
      </w:r>
      <w:proofErr w:type="gramStart"/>
      <w:r>
        <w:rPr>
          <w:rFonts w:hint="cs"/>
          <w:b/>
          <w:bCs/>
          <w:sz w:val="36"/>
          <w:szCs w:val="36"/>
          <w:rtl/>
        </w:rPr>
        <w:t>الشخص</w:t>
      </w:r>
      <w:proofErr w:type="gramEnd"/>
      <w:r>
        <w:rPr>
          <w:rFonts w:hint="cs"/>
          <w:b/>
          <w:bCs/>
          <w:sz w:val="36"/>
          <w:szCs w:val="36"/>
          <w:rtl/>
        </w:rPr>
        <w:t xml:space="preserve"> الكامل</w:t>
      </w:r>
    </w:p>
    <w:p w:rsidR="0022715F" w:rsidRPr="0022715F" w:rsidRDefault="00A761AF" w:rsidP="0022715F">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p>
    <w:p w:rsidR="0022715F" w:rsidRPr="0022715F" w:rsidRDefault="0022715F" w:rsidP="0022715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+9647804829466</w:t>
      </w:r>
    </w:p>
    <w:p w:rsidR="0022715F" w:rsidRDefault="0022715F" w:rsidP="0022715F">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hyperlink r:id="rId6" w:history="1">
        <w:r w:rsidRPr="003959D9">
          <w:rPr>
            <w:rStyle w:val="Hyperlink"/>
            <w:rFonts w:ascii="Garamond" w:hAnsi="Garamond" w:cs="Garamond"/>
            <w:i/>
            <w:iCs/>
          </w:rPr>
          <w:t>username@email.com</w:t>
        </w:r>
      </w:hyperlink>
    </w:p>
    <w:p w:rsidR="0022715F" w:rsidRPr="00A761AF" w:rsidRDefault="00A761AF" w:rsidP="004C5BD9">
      <w:pPr>
        <w:pStyle w:val="Default"/>
        <w:pBdr>
          <w:bottom w:val="dashDotStroked" w:sz="24" w:space="1" w:color="auto"/>
        </w:pBdr>
        <w:bidi/>
        <w:jc w:val="both"/>
        <w:rPr>
          <w:rFonts w:cs="Times New Roman"/>
          <w:b/>
          <w:bCs/>
          <w:smallCaps/>
          <w:sz w:val="22"/>
          <w:szCs w:val="22"/>
        </w:rPr>
      </w:pPr>
      <w:r>
        <w:rPr>
          <w:rFonts w:cs="Times New Roman" w:hint="cs"/>
          <w:smallCaps/>
          <w:rtl/>
        </w:rPr>
        <w:t xml:space="preserve">ملخص </w:t>
      </w:r>
      <w:proofErr w:type="spellStart"/>
      <w:r>
        <w:rPr>
          <w:rFonts w:cs="Times New Roman" w:hint="cs"/>
          <w:smallCaps/>
          <w:rtl/>
        </w:rPr>
        <w:t>تعريفي:</w:t>
      </w:r>
      <w:r w:rsidR="00875E41">
        <w:rPr>
          <w:rFonts w:cs="Times New Roman" w:hint="cs"/>
          <w:b/>
          <w:bCs/>
          <w:smallCaps/>
          <w:sz w:val="22"/>
          <w:szCs w:val="22"/>
          <w:rtl/>
        </w:rPr>
        <w:t>ا</w:t>
      </w:r>
      <w:proofErr w:type="spellEnd"/>
      <w:r w:rsidR="00875E41">
        <w:rPr>
          <w:rFonts w:cs="Times New Roman" w:hint="cs"/>
          <w:b/>
          <w:bCs/>
          <w:smallCaps/>
          <w:sz w:val="22"/>
          <w:szCs w:val="22"/>
          <w:rtl/>
        </w:rPr>
        <w:t xml:space="preserve"> لدكتورة عالية خليل إبراهيم حسن </w:t>
      </w:r>
      <w:proofErr w:type="spellStart"/>
      <w:r w:rsidR="00875E41">
        <w:rPr>
          <w:rFonts w:cs="Times New Roman" w:hint="cs"/>
          <w:b/>
          <w:bCs/>
          <w:smallCaps/>
          <w:sz w:val="22"/>
          <w:szCs w:val="22"/>
          <w:rtl/>
        </w:rPr>
        <w:t>العوادي</w:t>
      </w:r>
      <w:proofErr w:type="spellEnd"/>
      <w:r w:rsidR="00875E41">
        <w:rPr>
          <w:rFonts w:cs="Times New Roman" w:hint="cs"/>
          <w:b/>
          <w:bCs/>
          <w:smallCaps/>
          <w:sz w:val="22"/>
          <w:szCs w:val="22"/>
          <w:rtl/>
        </w:rPr>
        <w:t xml:space="preserve">، من مواليد الناصرية- قضاء الشطرة،  حاصلة على درجة  دكتوراه فلسفة في أداب اللغة العربية 2015،التخصص السرد العراقي المعاصر، عنوان اطروحتي ،الشخصية الجنوبية في الرواية </w:t>
      </w:r>
      <w:proofErr w:type="spellStart"/>
      <w:r w:rsidR="00875E41">
        <w:rPr>
          <w:rFonts w:cs="Times New Roman" w:hint="cs"/>
          <w:b/>
          <w:bCs/>
          <w:smallCaps/>
          <w:sz w:val="22"/>
          <w:szCs w:val="22"/>
          <w:rtl/>
        </w:rPr>
        <w:t>العراقية،عضوة</w:t>
      </w:r>
      <w:proofErr w:type="spellEnd"/>
      <w:r w:rsidR="00875E41">
        <w:rPr>
          <w:rFonts w:cs="Times New Roman" w:hint="cs"/>
          <w:b/>
          <w:bCs/>
          <w:smallCaps/>
          <w:sz w:val="22"/>
          <w:szCs w:val="22"/>
          <w:rtl/>
        </w:rPr>
        <w:t xml:space="preserve"> </w:t>
      </w:r>
      <w:proofErr w:type="spellStart"/>
      <w:r w:rsidR="00875E41">
        <w:rPr>
          <w:rFonts w:cs="Times New Roman" w:hint="cs"/>
          <w:b/>
          <w:bCs/>
          <w:smallCaps/>
          <w:sz w:val="22"/>
          <w:szCs w:val="22"/>
          <w:rtl/>
        </w:rPr>
        <w:t>الإتحاد</w:t>
      </w:r>
      <w:proofErr w:type="spellEnd"/>
      <w:r w:rsidR="00875E41">
        <w:rPr>
          <w:rFonts w:cs="Times New Roman" w:hint="cs"/>
          <w:b/>
          <w:bCs/>
          <w:smallCaps/>
          <w:sz w:val="22"/>
          <w:szCs w:val="22"/>
          <w:rtl/>
        </w:rPr>
        <w:t xml:space="preserve"> العام للأدباء </w:t>
      </w:r>
      <w:proofErr w:type="spellStart"/>
      <w:r w:rsidR="00875E41">
        <w:rPr>
          <w:rFonts w:cs="Times New Roman" w:hint="cs"/>
          <w:b/>
          <w:bCs/>
          <w:smallCaps/>
          <w:sz w:val="22"/>
          <w:szCs w:val="22"/>
          <w:rtl/>
        </w:rPr>
        <w:t>والكتاب،عضوة</w:t>
      </w:r>
      <w:proofErr w:type="spellEnd"/>
      <w:r w:rsidR="00875E41">
        <w:rPr>
          <w:rFonts w:cs="Times New Roman" w:hint="cs"/>
          <w:b/>
          <w:bCs/>
          <w:smallCaps/>
          <w:sz w:val="22"/>
          <w:szCs w:val="22"/>
          <w:rtl/>
        </w:rPr>
        <w:t xml:space="preserve"> رابطة النقاد في الاتحاد العام للأدباء والكتاب، عضوة نقابة الصحفيين </w:t>
      </w:r>
      <w:proofErr w:type="spellStart"/>
      <w:r w:rsidR="00875E41">
        <w:rPr>
          <w:rFonts w:cs="Times New Roman" w:hint="cs"/>
          <w:b/>
          <w:bCs/>
          <w:smallCaps/>
          <w:sz w:val="22"/>
          <w:szCs w:val="22"/>
          <w:rtl/>
        </w:rPr>
        <w:t>العراقيين،عضوة</w:t>
      </w:r>
      <w:proofErr w:type="spellEnd"/>
      <w:r w:rsidR="00875E41">
        <w:rPr>
          <w:rFonts w:cs="Times New Roman" w:hint="cs"/>
          <w:b/>
          <w:bCs/>
          <w:smallCaps/>
          <w:sz w:val="22"/>
          <w:szCs w:val="22"/>
          <w:rtl/>
        </w:rPr>
        <w:t xml:space="preserve"> جمعية اللسانيين العراقيين</w:t>
      </w:r>
    </w:p>
    <w:p w:rsidR="0022715F" w:rsidRDefault="0022715F" w:rsidP="0022715F">
      <w:pPr>
        <w:pStyle w:val="Default"/>
        <w:rPr>
          <w:sz w:val="22"/>
          <w:szCs w:val="22"/>
        </w:rPr>
      </w:pPr>
      <w:r>
        <w:rPr>
          <w:b/>
          <w:bCs/>
          <w:sz w:val="22"/>
          <w:szCs w:val="22"/>
        </w:rPr>
        <w:t xml:space="preserve"> </w:t>
      </w:r>
    </w:p>
    <w:p w:rsidR="0022715F" w:rsidRPr="00AB759F" w:rsidRDefault="00A761AF" w:rsidP="00A761AF">
      <w:pPr>
        <w:pStyle w:val="Default"/>
        <w:numPr>
          <w:ilvl w:val="0"/>
          <w:numId w:val="2"/>
        </w:numPr>
        <w:bidi/>
        <w:rPr>
          <w:sz w:val="22"/>
          <w:szCs w:val="22"/>
        </w:rPr>
      </w:pPr>
      <w:r>
        <w:rPr>
          <w:rFonts w:cs="Times New Roman" w:hint="cs"/>
          <w:sz w:val="22"/>
          <w:szCs w:val="22"/>
          <w:rtl/>
        </w:rPr>
        <w:t>كلمات مختصرة وليس فقرات مختصرة اضافة الى بعض الخبرات المهنية.</w:t>
      </w:r>
    </w:p>
    <w:p w:rsidR="0022715F" w:rsidRPr="0022715F" w:rsidRDefault="0022715F" w:rsidP="0022715F">
      <w:pPr>
        <w:autoSpaceDE w:val="0"/>
        <w:autoSpaceDN w:val="0"/>
        <w:adjustRightInd w:val="0"/>
        <w:spacing w:after="0" w:line="240" w:lineRule="auto"/>
        <w:rPr>
          <w:rFonts w:ascii="Garamond" w:hAnsi="Garamond" w:cs="Garamond"/>
          <w:color w:val="000000"/>
          <w:sz w:val="24"/>
          <w:szCs w:val="24"/>
        </w:rPr>
      </w:pPr>
    </w:p>
    <w:p w:rsidR="0022715F" w:rsidRPr="00AB759F" w:rsidRDefault="0022715F" w:rsidP="00A761AF">
      <w:pPr>
        <w:pStyle w:val="Default"/>
        <w:pBdr>
          <w:bottom w:val="dashDotStroked" w:sz="24" w:space="1" w:color="auto"/>
        </w:pBdr>
        <w:bidi/>
        <w:rPr>
          <w:smallCaps/>
        </w:rPr>
      </w:pPr>
      <w:r w:rsidRPr="00AB759F">
        <w:rPr>
          <w:smallCaps/>
        </w:rPr>
        <w:t xml:space="preserve"> </w:t>
      </w:r>
      <w:proofErr w:type="gramStart"/>
      <w:r w:rsidR="00A761AF">
        <w:rPr>
          <w:rFonts w:cs="Times New Roman" w:hint="cs"/>
          <w:b/>
          <w:bCs/>
          <w:smallCaps/>
          <w:sz w:val="28"/>
          <w:szCs w:val="28"/>
          <w:rtl/>
        </w:rPr>
        <w:t>الشهادات</w:t>
      </w:r>
      <w:proofErr w:type="gramEnd"/>
      <w:r w:rsidR="00A761AF">
        <w:rPr>
          <w:rFonts w:cs="Times New Roman" w:hint="cs"/>
          <w:b/>
          <w:bCs/>
          <w:smallCaps/>
          <w:sz w:val="28"/>
          <w:szCs w:val="28"/>
          <w:rtl/>
        </w:rPr>
        <w:t xml:space="preserve"> الدراسية</w:t>
      </w:r>
      <w:r w:rsidRPr="00AB759F">
        <w:rPr>
          <w:b/>
          <w:bCs/>
          <w:smallCaps/>
          <w:sz w:val="28"/>
          <w:szCs w:val="28"/>
        </w:rPr>
        <w:t>:</w:t>
      </w:r>
    </w:p>
    <w:p w:rsidR="0022715F" w:rsidRDefault="0022715F" w:rsidP="0022715F">
      <w:pPr>
        <w:pStyle w:val="Default"/>
        <w:rPr>
          <w:sz w:val="22"/>
          <w:szCs w:val="22"/>
        </w:rPr>
      </w:pPr>
      <w:r>
        <w:rPr>
          <w:b/>
          <w:bCs/>
          <w:sz w:val="22"/>
          <w:szCs w:val="22"/>
        </w:rPr>
        <w:t xml:space="preserve"> </w:t>
      </w:r>
    </w:p>
    <w:p w:rsidR="0022715F" w:rsidRDefault="00113A0B" w:rsidP="00A761AF">
      <w:pPr>
        <w:pStyle w:val="Default"/>
        <w:numPr>
          <w:ilvl w:val="0"/>
          <w:numId w:val="2"/>
        </w:numPr>
        <w:bidi/>
        <w:rPr>
          <w:sz w:val="22"/>
          <w:szCs w:val="22"/>
        </w:rPr>
      </w:pPr>
      <w:r>
        <w:rPr>
          <w:sz w:val="22"/>
          <w:szCs w:val="22"/>
        </w:rPr>
        <w:t>. #1</w:t>
      </w:r>
      <w:r>
        <w:rPr>
          <w:rFonts w:cs="Times New Roman" w:hint="cs"/>
          <w:sz w:val="22"/>
          <w:szCs w:val="22"/>
          <w:rtl/>
        </w:rPr>
        <w:t>دكتوراه لغة عربية</w:t>
      </w:r>
    </w:p>
    <w:p w:rsidR="0022715F" w:rsidRDefault="00AB759F" w:rsidP="00A761AF">
      <w:pPr>
        <w:pStyle w:val="Default"/>
        <w:numPr>
          <w:ilvl w:val="0"/>
          <w:numId w:val="2"/>
        </w:numPr>
        <w:bidi/>
        <w:rPr>
          <w:sz w:val="22"/>
          <w:szCs w:val="22"/>
        </w:rPr>
      </w:pPr>
      <w:r>
        <w:rPr>
          <w:sz w:val="22"/>
          <w:szCs w:val="22"/>
        </w:rPr>
        <w:t>M.Sc.</w:t>
      </w:r>
      <w:r w:rsidR="0022715F">
        <w:rPr>
          <w:sz w:val="22"/>
          <w:szCs w:val="22"/>
        </w:rPr>
        <w:t xml:space="preserve"> #2:</w:t>
      </w:r>
    </w:p>
    <w:p w:rsidR="00AB759F" w:rsidRDefault="00AB759F" w:rsidP="00A761AF">
      <w:pPr>
        <w:pStyle w:val="Default"/>
        <w:numPr>
          <w:ilvl w:val="0"/>
          <w:numId w:val="2"/>
        </w:numPr>
        <w:bidi/>
        <w:rPr>
          <w:sz w:val="22"/>
          <w:szCs w:val="22"/>
        </w:rPr>
      </w:pPr>
      <w:r>
        <w:rPr>
          <w:sz w:val="22"/>
          <w:szCs w:val="22"/>
        </w:rPr>
        <w:t>B.Sc. #3:</w:t>
      </w:r>
    </w:p>
    <w:p w:rsidR="00AB759F" w:rsidRDefault="00AB759F" w:rsidP="00AB759F">
      <w:pPr>
        <w:pStyle w:val="Default"/>
        <w:ind w:left="720"/>
        <w:rPr>
          <w:sz w:val="22"/>
          <w:szCs w:val="22"/>
        </w:rPr>
      </w:pPr>
    </w:p>
    <w:p w:rsidR="00AB759F" w:rsidRPr="00A761AF" w:rsidRDefault="00A761AF" w:rsidP="00A761AF">
      <w:pPr>
        <w:pStyle w:val="Default"/>
        <w:pBdr>
          <w:bottom w:val="dashDotStroked" w:sz="24" w:space="1" w:color="auto"/>
        </w:pBdr>
        <w:bidi/>
        <w:rPr>
          <w:rFonts w:cs="Times New Roman"/>
          <w:smallCaps/>
        </w:rPr>
      </w:pPr>
      <w:r>
        <w:rPr>
          <w:rFonts w:cs="Times New Roman" w:hint="cs"/>
          <w:rtl/>
        </w:rPr>
        <w:t xml:space="preserve">الجوائز </w:t>
      </w:r>
      <w:proofErr w:type="gramStart"/>
      <w:r>
        <w:rPr>
          <w:rFonts w:cs="Times New Roman" w:hint="cs"/>
          <w:rtl/>
        </w:rPr>
        <w:t>والتكريم</w:t>
      </w:r>
      <w:proofErr w:type="gramEnd"/>
      <w:r>
        <w:rPr>
          <w:rFonts w:cs="Times New Roman" w:hint="cs"/>
          <w:rtl/>
        </w:rPr>
        <w:t xml:space="preserve"> الأكاديمي</w:t>
      </w:r>
    </w:p>
    <w:p w:rsidR="00AB759F" w:rsidRDefault="00AB759F" w:rsidP="00AB759F">
      <w:pPr>
        <w:pStyle w:val="Default"/>
        <w:ind w:left="720"/>
        <w:rPr>
          <w:sz w:val="22"/>
          <w:szCs w:val="22"/>
        </w:rPr>
      </w:pPr>
    </w:p>
    <w:p w:rsidR="00AB759F" w:rsidRDefault="00AB759F" w:rsidP="00A761AF">
      <w:pPr>
        <w:pStyle w:val="Default"/>
        <w:numPr>
          <w:ilvl w:val="0"/>
          <w:numId w:val="2"/>
        </w:numPr>
        <w:bidi/>
        <w:rPr>
          <w:sz w:val="22"/>
          <w:szCs w:val="22"/>
        </w:rPr>
      </w:pPr>
      <w:r>
        <w:rPr>
          <w:sz w:val="22"/>
          <w:szCs w:val="22"/>
        </w:rPr>
        <w:t>#1:</w:t>
      </w:r>
      <w:r w:rsidR="00113A0B">
        <w:rPr>
          <w:rFonts w:hint="cs"/>
          <w:sz w:val="22"/>
          <w:szCs w:val="22"/>
          <w:rtl/>
        </w:rPr>
        <w:t xml:space="preserve"> </w:t>
      </w:r>
      <w:r w:rsidR="00113A0B">
        <w:rPr>
          <w:rFonts w:cs="Times New Roman" w:hint="cs"/>
          <w:sz w:val="22"/>
          <w:szCs w:val="22"/>
          <w:rtl/>
        </w:rPr>
        <w:t>لدي كتب شكر من : وزير، رئيس جامعة، عميد</w:t>
      </w:r>
    </w:p>
    <w:p w:rsidR="00AB759F" w:rsidRDefault="00AB759F" w:rsidP="00A761AF">
      <w:pPr>
        <w:pStyle w:val="Default"/>
        <w:numPr>
          <w:ilvl w:val="0"/>
          <w:numId w:val="2"/>
        </w:numPr>
        <w:bidi/>
        <w:rPr>
          <w:sz w:val="22"/>
          <w:szCs w:val="22"/>
        </w:rPr>
      </w:pPr>
      <w:r>
        <w:rPr>
          <w:sz w:val="22"/>
          <w:szCs w:val="22"/>
        </w:rPr>
        <w:t>#2:</w:t>
      </w:r>
    </w:p>
    <w:p w:rsidR="00AB759F" w:rsidRDefault="00AB759F" w:rsidP="00AB759F">
      <w:pPr>
        <w:pStyle w:val="Default"/>
        <w:rPr>
          <w:sz w:val="22"/>
          <w:szCs w:val="22"/>
        </w:rPr>
      </w:pPr>
    </w:p>
    <w:p w:rsidR="00AB759F" w:rsidRPr="00A761AF" w:rsidRDefault="00A761AF" w:rsidP="00A761AF">
      <w:pPr>
        <w:pStyle w:val="Default"/>
        <w:pBdr>
          <w:bottom w:val="dashDotStroked" w:sz="24" w:space="1" w:color="auto"/>
        </w:pBdr>
        <w:bidi/>
        <w:rPr>
          <w:rFonts w:cs="Times New Roman"/>
          <w:sz w:val="22"/>
          <w:szCs w:val="22"/>
        </w:rPr>
      </w:pPr>
      <w:r>
        <w:rPr>
          <w:rFonts w:cs="Times New Roman" w:hint="cs"/>
          <w:rtl/>
        </w:rPr>
        <w:t xml:space="preserve">الخبرة الأكاديمية </w:t>
      </w:r>
      <w:proofErr w:type="gramStart"/>
      <w:r>
        <w:rPr>
          <w:rFonts w:cs="Times New Roman" w:hint="cs"/>
          <w:rtl/>
        </w:rPr>
        <w:t>والتدريس</w:t>
      </w:r>
      <w:proofErr w:type="gramEnd"/>
      <w:r>
        <w:rPr>
          <w:rFonts w:cs="Times New Roman" w:hint="cs"/>
          <w:rtl/>
        </w:rPr>
        <w:t>:</w:t>
      </w:r>
    </w:p>
    <w:p w:rsidR="0022715F" w:rsidRDefault="0022715F" w:rsidP="0022715F">
      <w:pPr>
        <w:pStyle w:val="Default"/>
        <w:rPr>
          <w:sz w:val="22"/>
          <w:szCs w:val="22"/>
        </w:rPr>
      </w:pPr>
    </w:p>
    <w:p w:rsidR="00AB759F" w:rsidRDefault="00AB759F" w:rsidP="00A761AF">
      <w:pPr>
        <w:pStyle w:val="Default"/>
        <w:numPr>
          <w:ilvl w:val="0"/>
          <w:numId w:val="2"/>
        </w:numPr>
        <w:bidi/>
        <w:rPr>
          <w:sz w:val="22"/>
          <w:szCs w:val="22"/>
        </w:rPr>
      </w:pPr>
      <w:r>
        <w:rPr>
          <w:sz w:val="22"/>
          <w:szCs w:val="22"/>
        </w:rPr>
        <w:t>#1:</w:t>
      </w:r>
      <w:r w:rsidR="00113A0B">
        <w:rPr>
          <w:rFonts w:hint="cs"/>
          <w:sz w:val="22"/>
          <w:szCs w:val="22"/>
          <w:rtl/>
        </w:rPr>
        <w:t xml:space="preserve"> </w:t>
      </w:r>
      <w:r w:rsidR="00113A0B">
        <w:rPr>
          <w:rFonts w:cs="Times New Roman" w:hint="cs"/>
          <w:sz w:val="22"/>
          <w:szCs w:val="22"/>
          <w:rtl/>
        </w:rPr>
        <w:t>لدي خبرة تزيد على العشر سنوات</w:t>
      </w:r>
      <w:r w:rsidR="004C5BD9">
        <w:rPr>
          <w:rFonts w:cstheme="minorBidi" w:hint="cs"/>
          <w:sz w:val="22"/>
          <w:szCs w:val="22"/>
          <w:rtl/>
          <w:lang w:bidi="ar-IQ"/>
        </w:rPr>
        <w:t xml:space="preserve"> درست فيها الدراسات الأولية وأشرفت على طلبة البحوث التخرج، فضلا عن نشر البحوث والكتب، والمشاركة في اللجان العلمية والإدارية.</w:t>
      </w:r>
    </w:p>
    <w:p w:rsidR="00AB759F" w:rsidRDefault="00AB759F" w:rsidP="00A761AF">
      <w:pPr>
        <w:pStyle w:val="Default"/>
        <w:numPr>
          <w:ilvl w:val="0"/>
          <w:numId w:val="2"/>
        </w:numPr>
        <w:bidi/>
        <w:rPr>
          <w:sz w:val="22"/>
          <w:szCs w:val="22"/>
        </w:rPr>
      </w:pPr>
      <w:r>
        <w:rPr>
          <w:sz w:val="22"/>
          <w:szCs w:val="22"/>
        </w:rPr>
        <w:t>#2:</w:t>
      </w:r>
    </w:p>
    <w:p w:rsidR="0022715F" w:rsidRDefault="0022715F" w:rsidP="0022715F">
      <w:pPr>
        <w:pStyle w:val="Default"/>
        <w:rPr>
          <w:sz w:val="22"/>
          <w:szCs w:val="22"/>
        </w:rPr>
      </w:pPr>
    </w:p>
    <w:p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 xml:space="preserve">المقررات الدراسية التي </w:t>
      </w:r>
      <w:proofErr w:type="gramStart"/>
      <w:r>
        <w:rPr>
          <w:rFonts w:cs="Times New Roman" w:hint="cs"/>
          <w:b/>
          <w:bCs/>
          <w:sz w:val="28"/>
          <w:szCs w:val="28"/>
          <w:rtl/>
        </w:rPr>
        <w:t>تم</w:t>
      </w:r>
      <w:proofErr w:type="gramEnd"/>
      <w:r>
        <w:rPr>
          <w:rFonts w:cs="Times New Roman" w:hint="cs"/>
          <w:b/>
          <w:bCs/>
          <w:sz w:val="28"/>
          <w:szCs w:val="28"/>
          <w:rtl/>
        </w:rPr>
        <w:t xml:space="preserve"> تدريسها:</w:t>
      </w:r>
    </w:p>
    <w:p w:rsidR="0022715F" w:rsidRPr="000B1312" w:rsidRDefault="0022715F" w:rsidP="0022715F">
      <w:pPr>
        <w:rPr>
          <w:sz w:val="8"/>
          <w:szCs w:val="8"/>
        </w:rPr>
      </w:pPr>
    </w:p>
    <w:tbl>
      <w:tblPr>
        <w:tblStyle w:val="a3"/>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8B3C34" w:rsidRDefault="008B3C34" w:rsidP="008B3C34">
            <w:pPr>
              <w:pStyle w:val="Default"/>
              <w:jc w:val="center"/>
              <w:rPr>
                <w:rFonts w:cs="Times New Roman"/>
                <w:sz w:val="22"/>
                <w:szCs w:val="22"/>
              </w:rPr>
            </w:pPr>
            <w:proofErr w:type="gramStart"/>
            <w:r>
              <w:rPr>
                <w:rFonts w:cs="Times New Roman" w:hint="cs"/>
                <w:b/>
                <w:bCs/>
                <w:sz w:val="22"/>
                <w:szCs w:val="22"/>
                <w:rtl/>
              </w:rPr>
              <w:t>الدراسات</w:t>
            </w:r>
            <w:proofErr w:type="gramEnd"/>
            <w:r>
              <w:rPr>
                <w:rFonts w:cs="Times New Roman" w:hint="cs"/>
                <w:b/>
                <w:bCs/>
                <w:sz w:val="22"/>
                <w:szCs w:val="22"/>
                <w:rtl/>
              </w:rPr>
              <w:t xml:space="preserve"> الأولية</w:t>
            </w:r>
          </w:p>
        </w:tc>
        <w:tc>
          <w:tcPr>
            <w:tcW w:w="4536"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rsidTr="000B1312">
        <w:tc>
          <w:tcPr>
            <w:tcW w:w="4394" w:type="dxa"/>
          </w:tcPr>
          <w:p w:rsidR="00FF530E" w:rsidRDefault="00875E41" w:rsidP="004C5BD9">
            <w:pPr>
              <w:jc w:val="center"/>
              <w:rPr>
                <w:rtl/>
                <w:lang w:bidi="ar-IQ"/>
              </w:rPr>
            </w:pPr>
            <w:r>
              <w:rPr>
                <w:rFonts w:hint="cs"/>
                <w:rtl/>
                <w:lang w:bidi="ar-IQ"/>
              </w:rPr>
              <w:t>اللغة العربية لغير الاختصاص،</w:t>
            </w:r>
          </w:p>
          <w:p w:rsidR="00FF530E" w:rsidRDefault="00875E41" w:rsidP="004C5BD9">
            <w:pPr>
              <w:jc w:val="center"/>
              <w:rPr>
                <w:rtl/>
                <w:lang w:bidi="ar-IQ"/>
              </w:rPr>
            </w:pPr>
            <w:r>
              <w:rPr>
                <w:rFonts w:hint="cs"/>
                <w:rtl/>
                <w:lang w:bidi="ar-IQ"/>
              </w:rPr>
              <w:t xml:space="preserve">الإنشاء </w:t>
            </w:r>
            <w:proofErr w:type="gramStart"/>
            <w:r>
              <w:rPr>
                <w:rFonts w:hint="cs"/>
                <w:rtl/>
                <w:lang w:bidi="ar-IQ"/>
              </w:rPr>
              <w:t>والتعبير</w:t>
            </w:r>
            <w:proofErr w:type="gramEnd"/>
            <w:r w:rsidR="00FF530E">
              <w:rPr>
                <w:rFonts w:hint="cs"/>
                <w:rtl/>
                <w:lang w:bidi="ar-IQ"/>
              </w:rPr>
              <w:t>، كلية التربية، قسم اللغة العربية،</w:t>
            </w:r>
          </w:p>
          <w:p w:rsidR="000B1312" w:rsidRDefault="00875E41" w:rsidP="004C5BD9">
            <w:pPr>
              <w:jc w:val="center"/>
              <w:rPr>
                <w:lang w:bidi="ar-IQ"/>
              </w:rPr>
            </w:pPr>
            <w:r>
              <w:rPr>
                <w:rFonts w:hint="cs"/>
                <w:rtl/>
                <w:lang w:bidi="ar-IQ"/>
              </w:rPr>
              <w:t xml:space="preserve">، </w:t>
            </w:r>
            <w:proofErr w:type="gramStart"/>
            <w:r>
              <w:rPr>
                <w:rFonts w:hint="cs"/>
                <w:rtl/>
                <w:lang w:bidi="ar-IQ"/>
              </w:rPr>
              <w:t>منهج</w:t>
            </w:r>
            <w:proofErr w:type="gramEnd"/>
            <w:r>
              <w:rPr>
                <w:rFonts w:hint="cs"/>
                <w:rtl/>
                <w:lang w:bidi="ar-IQ"/>
              </w:rPr>
              <w:t xml:space="preserve"> البحث الأدبي</w:t>
            </w:r>
            <w:r w:rsidR="00FF530E">
              <w:rPr>
                <w:rFonts w:hint="cs"/>
                <w:rtl/>
                <w:lang w:bidi="ar-IQ"/>
              </w:rPr>
              <w:t>، كلية التربية قسم اللغة العربية</w:t>
            </w:r>
          </w:p>
        </w:tc>
        <w:tc>
          <w:tcPr>
            <w:tcW w:w="4536" w:type="dxa"/>
          </w:tcPr>
          <w:p w:rsidR="000B1312" w:rsidRDefault="000B1312" w:rsidP="0022715F"/>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proofErr w:type="spellStart"/>
      <w:r>
        <w:rPr>
          <w:rFonts w:cs="Times New Roman" w:hint="cs"/>
          <w:b/>
          <w:bCs/>
          <w:sz w:val="28"/>
          <w:szCs w:val="28"/>
          <w:rtl/>
        </w:rPr>
        <w:t>الأنتساب</w:t>
      </w:r>
      <w:proofErr w:type="spellEnd"/>
      <w:r>
        <w:rPr>
          <w:rFonts w:cs="Times New Roman" w:hint="cs"/>
          <w:b/>
          <w:bCs/>
          <w:sz w:val="28"/>
          <w:szCs w:val="28"/>
          <w:rtl/>
        </w:rPr>
        <w:t xml:space="preserve">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B73F00" w:rsidRDefault="008B3C34" w:rsidP="008B3C34">
      <w:pPr>
        <w:pStyle w:val="a4"/>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لجان</w:t>
      </w:r>
      <w:r w:rsidR="0085404A">
        <w:rPr>
          <w:rFonts w:ascii="Garamond" w:hAnsi="Garamond" w:cs="Garamond" w:hint="cs"/>
          <w:color w:val="000000"/>
          <w:rtl/>
        </w:rPr>
        <w:t>:</w:t>
      </w:r>
      <w:r w:rsidR="0085404A">
        <w:rPr>
          <w:rFonts w:ascii="Garamond" w:hAnsi="Garamond" w:cs="Times New Roman" w:hint="cs"/>
          <w:color w:val="000000"/>
          <w:rtl/>
        </w:rPr>
        <w:t xml:space="preserve"> اللجنة الثقافية في كلية التربية </w:t>
      </w:r>
      <w:proofErr w:type="gramStart"/>
      <w:r w:rsidR="0085404A">
        <w:rPr>
          <w:rFonts w:ascii="Garamond" w:hAnsi="Garamond" w:cs="Times New Roman" w:hint="cs"/>
          <w:color w:val="000000"/>
          <w:rtl/>
        </w:rPr>
        <w:t>2016-2017 ،</w:t>
      </w:r>
      <w:proofErr w:type="gramEnd"/>
      <w:r w:rsidR="0085404A">
        <w:rPr>
          <w:rFonts w:ascii="Garamond" w:hAnsi="Garamond" w:cs="Garamond" w:hint="cs"/>
          <w:color w:val="000000"/>
          <w:rtl/>
        </w:rPr>
        <w:t xml:space="preserve"> </w:t>
      </w:r>
      <w:r w:rsidR="00843025">
        <w:rPr>
          <w:rFonts w:ascii="Garamond" w:hAnsi="Garamond" w:cs="Times New Roman" w:hint="cs"/>
          <w:color w:val="000000"/>
          <w:rtl/>
        </w:rPr>
        <w:t>لجنتي</w:t>
      </w:r>
      <w:r w:rsidR="0085404A">
        <w:rPr>
          <w:rFonts w:ascii="Garamond" w:hAnsi="Garamond" w:cs="Times New Roman" w:hint="cs"/>
          <w:color w:val="000000"/>
          <w:rtl/>
        </w:rPr>
        <w:t xml:space="preserve"> الإرشاد ،قسم اللغة العربية</w:t>
      </w:r>
      <w:r w:rsidR="00FF530E">
        <w:rPr>
          <w:rFonts w:ascii="Garamond" w:hAnsi="Garamond" w:cs="Times New Roman" w:hint="cs"/>
          <w:color w:val="000000"/>
          <w:rtl/>
        </w:rPr>
        <w:t xml:space="preserve"> </w:t>
      </w:r>
      <w:r w:rsidR="00843025">
        <w:rPr>
          <w:rFonts w:ascii="Garamond" w:hAnsi="Garamond" w:cs="Times New Roman" w:hint="cs"/>
          <w:color w:val="000000"/>
          <w:rtl/>
        </w:rPr>
        <w:t xml:space="preserve">"كلية التربية" </w:t>
      </w:r>
      <w:r w:rsidR="0085404A">
        <w:rPr>
          <w:rFonts w:ascii="Garamond" w:hAnsi="Garamond" w:cs="Times New Roman" w:hint="cs"/>
          <w:color w:val="000000"/>
          <w:rtl/>
        </w:rPr>
        <w:t>، لجنة منحة الطلبة،</w:t>
      </w:r>
      <w:r w:rsidR="00843025">
        <w:rPr>
          <w:rFonts w:ascii="Garamond" w:hAnsi="Garamond" w:cs="Times New Roman" w:hint="cs"/>
          <w:color w:val="000000"/>
          <w:rtl/>
        </w:rPr>
        <w:t>2017-2018</w:t>
      </w:r>
    </w:p>
    <w:p w:rsidR="00B73F00" w:rsidRPr="00B73F00" w:rsidRDefault="008B3C34" w:rsidP="008B3C34">
      <w:pPr>
        <w:pStyle w:val="a4"/>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t>رئيس</w:t>
      </w:r>
      <w:r w:rsidR="00C574CC">
        <w:rPr>
          <w:rFonts w:ascii="Garamond" w:hAnsi="Garamond" w:cs="Times New Roman" w:hint="cs"/>
          <w:color w:val="000000"/>
          <w:rtl/>
        </w:rPr>
        <w:t xml:space="preserve"> شعبة شؤون المواطنين</w:t>
      </w:r>
      <w:r>
        <w:rPr>
          <w:rFonts w:ascii="Garamond" w:hAnsi="Garamond" w:cs="Times New Roman" w:hint="cs"/>
          <w:color w:val="000000"/>
          <w:rtl/>
        </w:rPr>
        <w:t xml:space="preserve"> </w:t>
      </w:r>
      <w:r w:rsidR="00C574CC">
        <w:rPr>
          <w:rFonts w:ascii="Garamond" w:hAnsi="Garamond" w:cs="Times New Roman" w:hint="cs"/>
          <w:color w:val="000000"/>
          <w:rtl/>
        </w:rPr>
        <w:t>،رئاسة الجامعة المستنصرية،2011</w:t>
      </w:r>
      <w:r>
        <w:rPr>
          <w:rFonts w:ascii="Garamond" w:hAnsi="Garamond" w:cs="Times New Roman" w:hint="cs"/>
          <w:color w:val="000000"/>
          <w:rtl/>
        </w:rPr>
        <w:t>... الخ</w:t>
      </w:r>
    </w:p>
    <w:p w:rsidR="00D44BB5" w:rsidRPr="00B73F00" w:rsidRDefault="00D44BB5" w:rsidP="001F5DE8">
      <w:pPr>
        <w:autoSpaceDE w:val="0"/>
        <w:autoSpaceDN w:val="0"/>
        <w:adjustRightInd w:val="0"/>
        <w:spacing w:after="0" w:line="240" w:lineRule="auto"/>
        <w:rPr>
          <w:rFonts w:ascii="Garamond" w:hAnsi="Garamond" w:cs="Garamond"/>
          <w:color w:val="000000"/>
        </w:rPr>
      </w:pPr>
    </w:p>
    <w:p w:rsidR="007F5FFD" w:rsidRDefault="008B3C34" w:rsidP="007F5FFD">
      <w:pPr>
        <w:pStyle w:val="Default"/>
        <w:pBdr>
          <w:bottom w:val="dashDotStroked" w:sz="24" w:space="1" w:color="auto"/>
        </w:pBdr>
        <w:bidi/>
        <w:rPr>
          <w:rFonts w:cs="Times New Roman"/>
          <w:b/>
          <w:bCs/>
          <w:sz w:val="28"/>
          <w:szCs w:val="28"/>
        </w:rPr>
      </w:pPr>
      <w:proofErr w:type="gramStart"/>
      <w:r>
        <w:rPr>
          <w:rFonts w:cs="Times New Roman" w:hint="cs"/>
          <w:b/>
          <w:bCs/>
          <w:sz w:val="28"/>
          <w:szCs w:val="28"/>
          <w:rtl/>
        </w:rPr>
        <w:t>المنشورات</w:t>
      </w:r>
      <w:proofErr w:type="gramEnd"/>
      <w:r>
        <w:rPr>
          <w:rFonts w:cs="Times New Roman" w:hint="cs"/>
          <w:b/>
          <w:bCs/>
          <w:sz w:val="28"/>
          <w:szCs w:val="28"/>
          <w:rtl/>
        </w:rPr>
        <w:t xml:space="preserve"> العلمية</w:t>
      </w:r>
    </w:p>
    <w:p w:rsidR="003E64B9" w:rsidRPr="007F5FFD" w:rsidRDefault="007F5FFD" w:rsidP="007F5FFD">
      <w:pPr>
        <w:pStyle w:val="Default"/>
        <w:pBdr>
          <w:bottom w:val="dashDotStroked" w:sz="24" w:space="1" w:color="auto"/>
        </w:pBdr>
        <w:bidi/>
        <w:rPr>
          <w:rFonts w:asciiTheme="minorHAnsi" w:hAnsiTheme="minorHAnsi" w:cs="Times New Roman"/>
          <w:color w:val="auto"/>
          <w:sz w:val="22"/>
          <w:szCs w:val="22"/>
          <w:rtl/>
        </w:rPr>
      </w:pPr>
      <w:r>
        <w:rPr>
          <w:rFonts w:cs="Times New Roman"/>
          <w:b/>
          <w:bCs/>
          <w:sz w:val="28"/>
          <w:szCs w:val="28"/>
        </w:rPr>
        <w:t xml:space="preserve">                         </w:t>
      </w:r>
      <w:r>
        <w:rPr>
          <w:rFonts w:cs="Times New Roman" w:hint="cs"/>
          <w:b/>
          <w:bCs/>
          <w:sz w:val="28"/>
          <w:szCs w:val="28"/>
          <w:rtl/>
          <w:lang w:bidi="ar-IQ"/>
        </w:rPr>
        <w:t>بحوث علمية</w:t>
      </w:r>
      <w:proofErr w:type="gramStart"/>
      <w:r>
        <w:rPr>
          <w:rFonts w:cs="Times New Roman" w:hint="cs"/>
          <w:b/>
          <w:bCs/>
          <w:sz w:val="28"/>
          <w:szCs w:val="28"/>
          <w:rtl/>
          <w:lang w:bidi="ar-IQ"/>
        </w:rPr>
        <w:t>:</w:t>
      </w:r>
      <w:r w:rsidR="00D44BB5" w:rsidRPr="00D44BB5">
        <w:t>.</w:t>
      </w:r>
      <w:proofErr w:type="gramEnd"/>
      <w:r w:rsidR="00CF2728">
        <w:rPr>
          <w:rFonts w:hint="cs"/>
          <w:rtl/>
          <w:lang w:bidi="ar-IQ"/>
        </w:rPr>
        <w:t xml:space="preserve"> 2016</w:t>
      </w:r>
      <w:r w:rsidR="003F2E3C">
        <w:rPr>
          <w:rFonts w:ascii="Times New Roman" w:hAnsi="Times New Roman" w:cs="Times New Roman" w:hint="cs"/>
          <w:rtl/>
          <w:lang w:bidi="ar-IQ"/>
        </w:rPr>
        <w:t>،</w:t>
      </w:r>
      <w:r w:rsidR="003F2E3C" w:rsidRPr="003F2E3C">
        <w:rPr>
          <w:rFonts w:hint="cs"/>
          <w:rtl/>
          <w:lang w:bidi="ar-IQ"/>
        </w:rPr>
        <w:t xml:space="preserve"> </w:t>
      </w:r>
      <w:r w:rsidR="003F2E3C">
        <w:rPr>
          <w:rFonts w:ascii="Times New Roman" w:hAnsi="Times New Roman" w:cs="Times New Roman" w:hint="cs"/>
          <w:rtl/>
          <w:lang w:bidi="ar-IQ"/>
        </w:rPr>
        <w:t>شعراء</w:t>
      </w:r>
      <w:r w:rsidR="003F2E3C">
        <w:rPr>
          <w:rFonts w:hint="cs"/>
          <w:rtl/>
          <w:lang w:bidi="ar-IQ"/>
        </w:rPr>
        <w:t xml:space="preserve"> </w:t>
      </w:r>
      <w:r w:rsidR="003F2E3C">
        <w:rPr>
          <w:rFonts w:ascii="Times New Roman" w:hAnsi="Times New Roman" w:cs="Times New Roman" w:hint="cs"/>
          <w:rtl/>
          <w:lang w:bidi="ar-IQ"/>
        </w:rPr>
        <w:t>الألفية</w:t>
      </w:r>
      <w:r w:rsidR="003F2E3C">
        <w:rPr>
          <w:rFonts w:hint="cs"/>
          <w:rtl/>
          <w:lang w:bidi="ar-IQ"/>
        </w:rPr>
        <w:t xml:space="preserve"> </w:t>
      </w:r>
      <w:r w:rsidR="003F2E3C">
        <w:rPr>
          <w:rFonts w:ascii="Times New Roman" w:hAnsi="Times New Roman" w:cs="Times New Roman" w:hint="cs"/>
          <w:rtl/>
          <w:lang w:bidi="ar-IQ"/>
        </w:rPr>
        <w:t>الجديدة</w:t>
      </w:r>
      <w:r w:rsidR="003F2E3C">
        <w:rPr>
          <w:rFonts w:hint="cs"/>
          <w:rtl/>
          <w:lang w:bidi="ar-IQ"/>
        </w:rPr>
        <w:t xml:space="preserve"> </w:t>
      </w:r>
      <w:r w:rsidR="003F2E3C">
        <w:rPr>
          <w:rFonts w:ascii="Times New Roman" w:hAnsi="Times New Roman" w:cs="Times New Roman" w:hint="cs"/>
          <w:rtl/>
          <w:lang w:bidi="ar-IQ"/>
        </w:rPr>
        <w:t>وسؤال</w:t>
      </w:r>
      <w:r w:rsidR="003F2E3C">
        <w:rPr>
          <w:rFonts w:hint="cs"/>
          <w:rtl/>
          <w:lang w:bidi="ar-IQ"/>
        </w:rPr>
        <w:t xml:space="preserve"> </w:t>
      </w:r>
      <w:proofErr w:type="spellStart"/>
      <w:r w:rsidR="003F2E3C">
        <w:rPr>
          <w:rFonts w:ascii="Times New Roman" w:hAnsi="Times New Roman" w:cs="Times New Roman" w:hint="cs"/>
          <w:rtl/>
          <w:lang w:bidi="ar-IQ"/>
        </w:rPr>
        <w:t>التجييل</w:t>
      </w:r>
      <w:proofErr w:type="spellEnd"/>
      <w:r w:rsidR="003F2E3C">
        <w:rPr>
          <w:rFonts w:ascii="Times New Roman" w:hAnsi="Times New Roman" w:cs="Times New Roman" w:hint="cs"/>
          <w:rtl/>
          <w:lang w:bidi="ar-IQ"/>
        </w:rPr>
        <w:t>،</w:t>
      </w:r>
      <w:r w:rsidR="003F2E3C">
        <w:rPr>
          <w:rFonts w:hint="cs"/>
          <w:rtl/>
          <w:lang w:bidi="ar-IQ"/>
        </w:rPr>
        <w:t xml:space="preserve"> </w:t>
      </w:r>
      <w:r w:rsidR="003F2E3C">
        <w:rPr>
          <w:rFonts w:ascii="Times New Roman" w:hAnsi="Times New Roman" w:cs="Times New Roman" w:hint="cs"/>
          <w:rtl/>
          <w:lang w:bidi="ar-IQ"/>
        </w:rPr>
        <w:t>مجلة</w:t>
      </w:r>
      <w:r w:rsidR="003F2E3C">
        <w:rPr>
          <w:rFonts w:hint="cs"/>
          <w:rtl/>
          <w:lang w:bidi="ar-IQ"/>
        </w:rPr>
        <w:t xml:space="preserve"> </w:t>
      </w:r>
      <w:r w:rsidR="003F2E3C">
        <w:rPr>
          <w:rFonts w:ascii="Times New Roman" w:hAnsi="Times New Roman" w:cs="Times New Roman" w:hint="cs"/>
          <w:rtl/>
          <w:lang w:bidi="ar-IQ"/>
        </w:rPr>
        <w:t>الحكمة</w:t>
      </w:r>
      <w:r w:rsidR="003F2E3C">
        <w:rPr>
          <w:rFonts w:hint="cs"/>
          <w:rtl/>
          <w:lang w:bidi="ar-IQ"/>
        </w:rPr>
        <w:t xml:space="preserve"> </w:t>
      </w:r>
      <w:r w:rsidR="003F2E3C">
        <w:rPr>
          <w:rFonts w:ascii="Times New Roman" w:hAnsi="Times New Roman" w:cs="Times New Roman" w:hint="cs"/>
          <w:rtl/>
          <w:lang w:bidi="ar-IQ"/>
        </w:rPr>
        <w:t>في</w:t>
      </w:r>
      <w:r w:rsidR="003F2E3C">
        <w:rPr>
          <w:rFonts w:hint="cs"/>
          <w:rtl/>
          <w:lang w:bidi="ar-IQ"/>
        </w:rPr>
        <w:t xml:space="preserve"> </w:t>
      </w:r>
      <w:r w:rsidR="003F2E3C">
        <w:rPr>
          <w:rFonts w:ascii="Times New Roman" w:hAnsi="Times New Roman" w:cs="Times New Roman" w:hint="cs"/>
          <w:rtl/>
          <w:lang w:bidi="ar-IQ"/>
        </w:rPr>
        <w:t>بغداد،</w:t>
      </w:r>
      <w:r w:rsidR="003F2E3C">
        <w:rPr>
          <w:rFonts w:hint="cs"/>
          <w:rtl/>
          <w:lang w:bidi="ar-IQ"/>
        </w:rPr>
        <w:t xml:space="preserve"> </w:t>
      </w:r>
      <w:r w:rsidR="003F2E3C">
        <w:rPr>
          <w:rFonts w:ascii="Times New Roman" w:hAnsi="Times New Roman" w:cs="Times New Roman" w:hint="cs"/>
          <w:rtl/>
          <w:lang w:bidi="ar-IQ"/>
        </w:rPr>
        <w:t>العدد</w:t>
      </w:r>
      <w:r w:rsidR="003F2E3C">
        <w:rPr>
          <w:rFonts w:hint="cs"/>
          <w:rtl/>
          <w:lang w:bidi="ar-IQ"/>
        </w:rPr>
        <w:t xml:space="preserve"> (54) </w:t>
      </w:r>
      <w:r w:rsidR="003F2E3C">
        <w:rPr>
          <w:rFonts w:ascii="Times New Roman" w:hAnsi="Times New Roman" w:cs="Times New Roman" w:hint="cs"/>
          <w:rtl/>
          <w:lang w:bidi="ar-IQ"/>
        </w:rPr>
        <w:t>شتاء</w:t>
      </w:r>
      <w:r w:rsidR="003F2E3C">
        <w:rPr>
          <w:rFonts w:hint="cs"/>
          <w:rtl/>
          <w:lang w:bidi="ar-IQ"/>
        </w:rPr>
        <w:t xml:space="preserve"> 2012.</w:t>
      </w:r>
      <w:r w:rsidR="003E64B9" w:rsidRPr="003E64B9">
        <w:rPr>
          <w:rFonts w:hint="cs"/>
          <w:rtl/>
          <w:lang w:bidi="ar-IQ"/>
        </w:rPr>
        <w:t xml:space="preserve"> </w:t>
      </w:r>
    </w:p>
    <w:p w:rsidR="003E64B9" w:rsidRDefault="003E64B9" w:rsidP="003E64B9">
      <w:pPr>
        <w:rPr>
          <w:rtl/>
          <w:lang w:bidi="ar-IQ"/>
        </w:rPr>
      </w:pPr>
      <w:r>
        <w:rPr>
          <w:rFonts w:hint="cs"/>
          <w:rtl/>
          <w:lang w:bidi="ar-IQ"/>
        </w:rPr>
        <w:t xml:space="preserve">-نظرية الخطاب عند المفكرين العرب والفرنسيين، مجلة رأينا تصدر عن المركز </w:t>
      </w:r>
      <w:proofErr w:type="spellStart"/>
      <w:r>
        <w:rPr>
          <w:rFonts w:hint="cs"/>
          <w:rtl/>
          <w:lang w:bidi="ar-IQ"/>
        </w:rPr>
        <w:t>الستراتيجي</w:t>
      </w:r>
      <w:proofErr w:type="spellEnd"/>
      <w:r>
        <w:rPr>
          <w:rFonts w:hint="cs"/>
          <w:rtl/>
          <w:lang w:bidi="ar-IQ"/>
        </w:rPr>
        <w:t xml:space="preserve"> للإعلام الوطني، العدد 5، 2016</w:t>
      </w:r>
    </w:p>
    <w:p w:rsidR="00C574CC" w:rsidRDefault="00A422CB" w:rsidP="00A422CB">
      <w:pPr>
        <w:rPr>
          <w:rtl/>
          <w:lang w:bidi="ar-IQ"/>
        </w:rPr>
      </w:pPr>
      <w:r>
        <w:rPr>
          <w:rFonts w:hint="cs"/>
          <w:rtl/>
          <w:lang w:bidi="ar-IQ"/>
        </w:rPr>
        <w:t>- قصيدة السيرة الذاتية في مجموعة " البقاء في البياض أبدا" للراحل محمد علي الخفاجي ،مجلة رأينا ،العدد 4، 2016</w:t>
      </w:r>
      <w:r w:rsidR="00C574CC">
        <w:rPr>
          <w:rFonts w:hint="cs"/>
          <w:rtl/>
          <w:lang w:bidi="ar-IQ"/>
        </w:rPr>
        <w:t>.</w:t>
      </w:r>
    </w:p>
    <w:p w:rsidR="003F5A8B" w:rsidRDefault="00C574CC" w:rsidP="00FF530E">
      <w:pPr>
        <w:rPr>
          <w:lang w:bidi="ar-IQ"/>
        </w:rPr>
      </w:pPr>
      <w:r>
        <w:rPr>
          <w:rFonts w:hint="cs"/>
          <w:rtl/>
          <w:lang w:bidi="ar-IQ"/>
        </w:rPr>
        <w:lastRenderedPageBreak/>
        <w:t xml:space="preserve"> شبكة </w:t>
      </w:r>
      <w:proofErr w:type="spellStart"/>
      <w:r>
        <w:rPr>
          <w:rFonts w:hint="cs"/>
          <w:rtl/>
          <w:lang w:bidi="ar-IQ"/>
        </w:rPr>
        <w:t>المتناص</w:t>
      </w:r>
      <w:proofErr w:type="spellEnd"/>
      <w:r>
        <w:rPr>
          <w:rFonts w:hint="cs"/>
          <w:rtl/>
          <w:lang w:bidi="ar-IQ"/>
        </w:rPr>
        <w:t xml:space="preserve"> في رواية "كوميديا الحب الإلهي" للؤي عبد الالة، ملف الرواية العراقية ،مجلة الرواية المصرية، الهيئة العامة المصرية للكتاب، مجلة فصلية تعنى بالإبداع الروائي المحلي والعربي، العدد 12، 2014.</w:t>
      </w:r>
      <w:r w:rsidR="00A422CB">
        <w:rPr>
          <w:rFonts w:hint="cs"/>
          <w:rtl/>
          <w:lang w:bidi="ar-IQ"/>
        </w:rPr>
        <w:t>.</w:t>
      </w:r>
    </w:p>
    <w:p w:rsidR="00CF2728" w:rsidRPr="006F4BC6" w:rsidRDefault="006F4BC6" w:rsidP="006F4BC6">
      <w:pPr>
        <w:pStyle w:val="a4"/>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 xml:space="preserve">كتب </w:t>
      </w:r>
      <w:proofErr w:type="gramStart"/>
      <w:r>
        <w:rPr>
          <w:rFonts w:ascii="Garamond" w:hAnsi="Garamond" w:cs="Times New Roman" w:hint="cs"/>
          <w:color w:val="000000"/>
          <w:rtl/>
        </w:rPr>
        <w:t>مؤلفة</w:t>
      </w:r>
      <w:proofErr w:type="gramEnd"/>
    </w:p>
    <w:p w:rsidR="00CF2728" w:rsidRPr="006F4BC6" w:rsidRDefault="00CF2728" w:rsidP="006F4BC6">
      <w:pPr>
        <w:pStyle w:val="a4"/>
        <w:autoSpaceDE w:val="0"/>
        <w:autoSpaceDN w:val="0"/>
        <w:bidi/>
        <w:adjustRightInd w:val="0"/>
        <w:spacing w:after="0" w:line="240" w:lineRule="auto"/>
        <w:rPr>
          <w:rFonts w:ascii="Garamond" w:hAnsi="Garamond" w:cs="Times New Roman"/>
          <w:color w:val="000000"/>
          <w:rtl/>
          <w:lang w:bidi="ar-IQ"/>
        </w:rPr>
      </w:pPr>
      <w:r>
        <w:rPr>
          <w:rFonts w:hint="cs"/>
          <w:rtl/>
          <w:lang w:bidi="ar-IQ"/>
        </w:rPr>
        <w:t xml:space="preserve">- </w:t>
      </w:r>
      <w:r w:rsidR="006F4BC6">
        <w:rPr>
          <w:rFonts w:hint="cs"/>
          <w:rtl/>
          <w:lang w:bidi="ar-IQ"/>
        </w:rPr>
        <w:t xml:space="preserve"> أولا: </w:t>
      </w:r>
      <w:r>
        <w:rPr>
          <w:rFonts w:hint="cs"/>
          <w:rtl/>
          <w:lang w:bidi="ar-IQ"/>
        </w:rPr>
        <w:t>مسرح محمد علي الخفاجي الشعرية، دراسة ت</w:t>
      </w:r>
      <w:r w:rsidR="006F4BC6">
        <w:rPr>
          <w:rFonts w:hint="cs"/>
          <w:rtl/>
          <w:lang w:bidi="ar-IQ"/>
        </w:rPr>
        <w:t>حليلية، دار الشؤون الثقافية العامة،</w:t>
      </w:r>
      <w:r>
        <w:rPr>
          <w:rFonts w:hint="cs"/>
          <w:rtl/>
          <w:lang w:bidi="ar-IQ"/>
        </w:rPr>
        <w:t xml:space="preserve"> طبعة أولى،</w:t>
      </w:r>
      <w:r>
        <w:rPr>
          <w:rFonts w:ascii="Garamond" w:hAnsi="Garamond" w:cs="Garamond" w:hint="cs"/>
          <w:color w:val="000000"/>
          <w:rtl/>
          <w:lang w:bidi="ar-IQ"/>
        </w:rPr>
        <w:t>2016</w:t>
      </w:r>
      <w:r w:rsidR="006C516A">
        <w:rPr>
          <w:rFonts w:ascii="Garamond" w:hAnsi="Garamond" w:cs="Garamond" w:hint="cs"/>
          <w:color w:val="000000"/>
          <w:rtl/>
          <w:lang w:bidi="ar-IQ"/>
        </w:rPr>
        <w:t xml:space="preserve"> </w:t>
      </w:r>
      <w:r w:rsidR="006C516A">
        <w:rPr>
          <w:rFonts w:ascii="Garamond" w:hAnsi="Garamond" w:cs="Times New Roman" w:hint="cs"/>
          <w:color w:val="000000"/>
          <w:rtl/>
          <w:lang w:bidi="ar-IQ"/>
        </w:rPr>
        <w:t>،</w:t>
      </w:r>
      <w:r w:rsidR="006C516A" w:rsidRPr="006C516A">
        <w:rPr>
          <w:rFonts w:hint="cs"/>
          <w:rtl/>
          <w:lang w:bidi="ar-IQ"/>
        </w:rPr>
        <w:t xml:space="preserve"> </w:t>
      </w:r>
      <w:r w:rsidR="006C516A">
        <w:rPr>
          <w:rFonts w:hint="cs"/>
          <w:rtl/>
          <w:lang w:bidi="ar-IQ"/>
        </w:rPr>
        <w:t xml:space="preserve">الشخصية الجنوبية في الرواية العراقية، دراسة </w:t>
      </w:r>
      <w:proofErr w:type="spellStart"/>
      <w:r w:rsidR="006C516A">
        <w:rPr>
          <w:rFonts w:hint="cs"/>
          <w:rtl/>
          <w:lang w:bidi="ar-IQ"/>
        </w:rPr>
        <w:t>سوسيونصية</w:t>
      </w:r>
      <w:proofErr w:type="spellEnd"/>
      <w:r w:rsidR="006C516A">
        <w:rPr>
          <w:rFonts w:hint="cs"/>
          <w:rtl/>
          <w:lang w:bidi="ar-IQ"/>
        </w:rPr>
        <w:t xml:space="preserve"> في رواية الأنا الجنوبية العراقية، 2017</w:t>
      </w:r>
      <w:r>
        <w:rPr>
          <w:rFonts w:hint="cs"/>
          <w:rtl/>
          <w:lang w:bidi="ar-IQ"/>
        </w:rPr>
        <w:t>-</w:t>
      </w:r>
      <w:r w:rsidR="006F4BC6">
        <w:rPr>
          <w:rFonts w:hint="cs"/>
          <w:rtl/>
          <w:lang w:bidi="ar-IQ"/>
        </w:rPr>
        <w:t xml:space="preserve"> </w:t>
      </w:r>
      <w:r>
        <w:rPr>
          <w:rFonts w:hint="cs"/>
          <w:rtl/>
          <w:lang w:bidi="ar-IQ"/>
        </w:rPr>
        <w:t>أجندة نسوية ،مقالات في النسوية العراقية، سلسلة العراقية تطبع، شبكة الإعلام  العراقي،2014.</w:t>
      </w:r>
    </w:p>
    <w:p w:rsidR="00CF2728" w:rsidRPr="00D44BB5" w:rsidRDefault="00CF2728" w:rsidP="00CF2728">
      <w:pPr>
        <w:pStyle w:val="a4"/>
        <w:autoSpaceDE w:val="0"/>
        <w:autoSpaceDN w:val="0"/>
        <w:bidi/>
        <w:adjustRightInd w:val="0"/>
        <w:spacing w:after="0" w:line="240" w:lineRule="auto"/>
        <w:rPr>
          <w:rFonts w:ascii="Garamond" w:hAnsi="Garamond" w:cs="Garamond"/>
          <w:color w:val="000000"/>
          <w:lang w:bidi="ar-IQ"/>
        </w:rPr>
      </w:pPr>
    </w:p>
    <w:p w:rsidR="00FF530E" w:rsidRPr="00FF530E" w:rsidRDefault="008B3C34" w:rsidP="00FF530E">
      <w:pPr>
        <w:pStyle w:val="a4"/>
        <w:numPr>
          <w:ilvl w:val="0"/>
          <w:numId w:val="3"/>
        </w:numPr>
        <w:autoSpaceDE w:val="0"/>
        <w:autoSpaceDN w:val="0"/>
        <w:bidi/>
        <w:adjustRightInd w:val="0"/>
        <w:spacing w:after="0" w:line="240" w:lineRule="auto"/>
        <w:rPr>
          <w:rFonts w:ascii="Garamond" w:hAnsi="Garamond" w:cs="Garamond"/>
          <w:color w:val="000000"/>
          <w:rtl/>
        </w:rPr>
      </w:pPr>
      <w:r>
        <w:rPr>
          <w:rFonts w:ascii="Garamond" w:hAnsi="Garamond" w:cs="Times New Roman" w:hint="cs"/>
          <w:color w:val="000000"/>
          <w:rtl/>
        </w:rPr>
        <w:t>مقالات</w:t>
      </w:r>
    </w:p>
    <w:p w:rsidR="00FF530E" w:rsidRDefault="00FF530E" w:rsidP="00FF530E">
      <w:pPr>
        <w:pStyle w:val="a4"/>
        <w:numPr>
          <w:ilvl w:val="0"/>
          <w:numId w:val="3"/>
        </w:numPr>
        <w:rPr>
          <w:rtl/>
          <w:lang w:bidi="ar-IQ"/>
        </w:rPr>
      </w:pPr>
      <w:r>
        <w:rPr>
          <w:rFonts w:hint="cs"/>
          <w:rtl/>
          <w:lang w:bidi="ar-IQ"/>
        </w:rPr>
        <w:t>- اوبرا سنمار محاولة في تجديد المسرح الشعري، مقاربة في التقديم والمتن الشعري لمجموعة" للدرس فقط"، مجلة أفاق أدبية ،دار الشؤون الثقافية العامة ، العدد الأول 2014.</w:t>
      </w:r>
    </w:p>
    <w:p w:rsidR="00FF530E" w:rsidRDefault="00FF530E" w:rsidP="00FF530E">
      <w:pPr>
        <w:pStyle w:val="a4"/>
        <w:numPr>
          <w:ilvl w:val="0"/>
          <w:numId w:val="3"/>
        </w:numPr>
        <w:rPr>
          <w:rtl/>
          <w:lang w:bidi="ar-IQ"/>
        </w:rPr>
      </w:pPr>
      <w:r>
        <w:rPr>
          <w:rFonts w:hint="cs"/>
          <w:rtl/>
          <w:lang w:bidi="ar-IQ"/>
        </w:rPr>
        <w:t xml:space="preserve">- اشرعة القمصان </w:t>
      </w:r>
      <w:proofErr w:type="spellStart"/>
      <w:r>
        <w:rPr>
          <w:rFonts w:hint="cs"/>
          <w:rtl/>
          <w:lang w:bidi="ar-IQ"/>
        </w:rPr>
        <w:t>المقدودة</w:t>
      </w:r>
      <w:proofErr w:type="spellEnd"/>
      <w:r>
        <w:rPr>
          <w:rFonts w:hint="cs"/>
          <w:rtl/>
          <w:lang w:bidi="ar-IQ"/>
        </w:rPr>
        <w:t xml:space="preserve">، قراءة في مجموعة" غواية الساعات" ،مجلة أفاق </w:t>
      </w:r>
      <w:proofErr w:type="spellStart"/>
      <w:r>
        <w:rPr>
          <w:rFonts w:hint="cs"/>
          <w:rtl/>
          <w:lang w:bidi="ar-IQ"/>
        </w:rPr>
        <w:t>أدبية،السنة</w:t>
      </w:r>
      <w:proofErr w:type="spellEnd"/>
      <w:r>
        <w:rPr>
          <w:rFonts w:hint="cs"/>
          <w:rtl/>
          <w:lang w:bidi="ar-IQ"/>
        </w:rPr>
        <w:t xml:space="preserve"> الثانية، العدد الثالث،2013.</w:t>
      </w:r>
    </w:p>
    <w:p w:rsidR="00FF530E" w:rsidRDefault="00FF530E" w:rsidP="00FF530E">
      <w:pPr>
        <w:pStyle w:val="a4"/>
        <w:numPr>
          <w:ilvl w:val="0"/>
          <w:numId w:val="3"/>
        </w:numPr>
        <w:rPr>
          <w:rtl/>
          <w:lang w:bidi="ar-IQ"/>
        </w:rPr>
      </w:pPr>
      <w:r>
        <w:rPr>
          <w:rFonts w:hint="cs"/>
          <w:rtl/>
          <w:lang w:bidi="ar-IQ"/>
        </w:rPr>
        <w:t xml:space="preserve">-استحقاقات الموت أصالة أو ادعاء في الرواية </w:t>
      </w:r>
      <w:proofErr w:type="spellStart"/>
      <w:r>
        <w:rPr>
          <w:rFonts w:hint="cs"/>
          <w:rtl/>
          <w:lang w:bidi="ar-IQ"/>
        </w:rPr>
        <w:t>المابعد</w:t>
      </w:r>
      <w:proofErr w:type="spellEnd"/>
      <w:r>
        <w:rPr>
          <w:rFonts w:hint="cs"/>
          <w:rtl/>
          <w:lang w:bidi="ar-IQ"/>
        </w:rPr>
        <w:t xml:space="preserve"> حداثية ،مجلة، إمضاء، العددان الخامس والسادس ،كانون الثاني،2014.</w:t>
      </w:r>
    </w:p>
    <w:p w:rsidR="00FF530E" w:rsidRDefault="00FF530E" w:rsidP="00FF530E">
      <w:pPr>
        <w:pStyle w:val="a4"/>
        <w:numPr>
          <w:ilvl w:val="0"/>
          <w:numId w:val="3"/>
        </w:numPr>
        <w:rPr>
          <w:rtl/>
          <w:lang w:bidi="ar-IQ"/>
        </w:rPr>
      </w:pPr>
      <w:r>
        <w:rPr>
          <w:rFonts w:hint="cs"/>
          <w:rtl/>
          <w:lang w:bidi="ar-IQ"/>
        </w:rPr>
        <w:t>-</w:t>
      </w:r>
      <w:proofErr w:type="spellStart"/>
      <w:r>
        <w:rPr>
          <w:rFonts w:hint="cs"/>
          <w:rtl/>
          <w:lang w:bidi="ar-IQ"/>
        </w:rPr>
        <w:t>الكاشان</w:t>
      </w:r>
      <w:proofErr w:type="spellEnd"/>
      <w:r>
        <w:rPr>
          <w:rFonts w:hint="cs"/>
          <w:rtl/>
          <w:lang w:bidi="ar-IQ"/>
        </w:rPr>
        <w:t xml:space="preserve"> كناية في رواية </w:t>
      </w:r>
      <w:proofErr w:type="spellStart"/>
      <w:r>
        <w:rPr>
          <w:rFonts w:hint="cs"/>
          <w:rtl/>
          <w:lang w:bidi="ar-IQ"/>
        </w:rPr>
        <w:t>كاشان</w:t>
      </w:r>
      <w:proofErr w:type="spellEnd"/>
      <w:r>
        <w:rPr>
          <w:rFonts w:hint="cs"/>
          <w:rtl/>
          <w:lang w:bidi="ar-IQ"/>
        </w:rPr>
        <w:t xml:space="preserve"> لخالد الوادي نشرت في مجلة أمضاء السردية مجلة فصلية تعنى بفن القص العدد التاسع، كانون الثاني 2015.</w:t>
      </w:r>
    </w:p>
    <w:p w:rsidR="00FF530E" w:rsidRDefault="00FF530E" w:rsidP="00FF530E">
      <w:pPr>
        <w:pStyle w:val="a4"/>
        <w:numPr>
          <w:ilvl w:val="0"/>
          <w:numId w:val="3"/>
        </w:numPr>
        <w:rPr>
          <w:rtl/>
          <w:lang w:bidi="ar-IQ"/>
        </w:rPr>
      </w:pPr>
      <w:r>
        <w:rPr>
          <w:rFonts w:hint="cs"/>
          <w:rtl/>
          <w:lang w:bidi="ar-IQ"/>
        </w:rPr>
        <w:t xml:space="preserve">- عباءة الحزن المستديم، قراءة في مجموعة "نساء </w:t>
      </w:r>
      <w:proofErr w:type="gramStart"/>
      <w:r>
        <w:rPr>
          <w:rFonts w:hint="cs"/>
          <w:rtl/>
          <w:lang w:bidi="ar-IQ"/>
        </w:rPr>
        <w:t>تراب" ،</w:t>
      </w:r>
      <w:proofErr w:type="gramEnd"/>
      <w:r>
        <w:rPr>
          <w:rFonts w:hint="cs"/>
          <w:rtl/>
          <w:lang w:bidi="ar-IQ"/>
        </w:rPr>
        <w:t>مجلة الأقلام ،العدد الثالث 2015.</w:t>
      </w:r>
    </w:p>
    <w:p w:rsidR="00FF530E" w:rsidRDefault="00FF530E" w:rsidP="00FF530E">
      <w:pPr>
        <w:pStyle w:val="a4"/>
        <w:numPr>
          <w:ilvl w:val="0"/>
          <w:numId w:val="3"/>
        </w:numPr>
        <w:rPr>
          <w:rtl/>
          <w:lang w:bidi="ar-IQ"/>
        </w:rPr>
      </w:pPr>
      <w:proofErr w:type="gramStart"/>
      <w:r>
        <w:rPr>
          <w:rFonts w:hint="cs"/>
          <w:rtl/>
          <w:lang w:bidi="ar-IQ"/>
        </w:rPr>
        <w:t>نشاطاتي</w:t>
      </w:r>
      <w:proofErr w:type="gramEnd"/>
      <w:r>
        <w:rPr>
          <w:rFonts w:hint="cs"/>
          <w:rtl/>
          <w:lang w:bidi="ar-IQ"/>
        </w:rPr>
        <w:t xml:space="preserve"> الأكاديمية والثقافية في حضور المؤتمرات والندوات والملتقيات النقدية.</w:t>
      </w:r>
    </w:p>
    <w:p w:rsidR="00FF530E" w:rsidRDefault="00FF530E" w:rsidP="00FF530E">
      <w:pPr>
        <w:pStyle w:val="a4"/>
        <w:numPr>
          <w:ilvl w:val="0"/>
          <w:numId w:val="3"/>
        </w:numPr>
        <w:rPr>
          <w:rtl/>
          <w:lang w:bidi="ar-IQ"/>
        </w:rPr>
      </w:pPr>
      <w:r>
        <w:rPr>
          <w:rFonts w:hint="cs"/>
          <w:rtl/>
          <w:lang w:bidi="ar-IQ"/>
        </w:rPr>
        <w:t>-عباءة الحزن المستديم، قراءة في مجموعة نساء تراب، مجلة الأقلام،  العدد الثالث</w:t>
      </w:r>
      <w:proofErr w:type="gramStart"/>
      <w:r>
        <w:rPr>
          <w:rFonts w:hint="cs"/>
          <w:rtl/>
          <w:lang w:bidi="ar-IQ"/>
        </w:rPr>
        <w:t>،2015</w:t>
      </w:r>
      <w:proofErr w:type="gramEnd"/>
      <w:r>
        <w:rPr>
          <w:rFonts w:hint="cs"/>
          <w:rtl/>
          <w:lang w:bidi="ar-IQ"/>
        </w:rPr>
        <w:t>.</w:t>
      </w:r>
    </w:p>
    <w:p w:rsidR="00D44BB5" w:rsidRDefault="00D44BB5"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Default="00AC235C" w:rsidP="00AC235C">
      <w:pPr>
        <w:autoSpaceDE w:val="0"/>
        <w:autoSpaceDN w:val="0"/>
        <w:bidi/>
        <w:adjustRightInd w:val="0"/>
        <w:spacing w:after="0" w:line="240" w:lineRule="auto"/>
        <w:rPr>
          <w:rFonts w:ascii="Garamond" w:hAnsi="Garamond" w:cs="Garamond" w:hint="cs"/>
          <w:color w:val="000000"/>
          <w:rtl/>
        </w:rPr>
      </w:pPr>
    </w:p>
    <w:p w:rsidR="00AC235C" w:rsidRPr="0022715F" w:rsidRDefault="00AC235C" w:rsidP="00AC235C">
      <w:pPr>
        <w:jc w:val="center"/>
        <w:rPr>
          <w:rFonts w:ascii="Garamond" w:hAnsi="Garamond" w:cs="Garamond"/>
          <w:b/>
          <w:bCs/>
          <w:i/>
          <w:iCs/>
          <w:color w:val="000000"/>
          <w:sz w:val="27"/>
          <w:szCs w:val="27"/>
        </w:rPr>
      </w:pPr>
      <w:r w:rsidRPr="0022715F">
        <w:rPr>
          <w:rFonts w:ascii="Garamond" w:hAnsi="Garamond" w:cs="Garamond"/>
          <w:b/>
          <w:bCs/>
          <w:i/>
          <w:iCs/>
          <w:color w:val="000000"/>
          <w:sz w:val="27"/>
          <w:szCs w:val="27"/>
        </w:rPr>
        <w:lastRenderedPageBreak/>
        <w:t>Curriculum Vitae</w:t>
      </w:r>
    </w:p>
    <w:p w:rsidR="00AC235C" w:rsidRPr="0022715F" w:rsidRDefault="00AC235C" w:rsidP="00AC235C">
      <w:pPr>
        <w:shd w:val="clear" w:color="auto" w:fill="D6E3BC" w:themeFill="accent3" w:themeFillTint="66"/>
        <w:jc w:val="center"/>
        <w:rPr>
          <w:b/>
          <w:bCs/>
          <w:sz w:val="36"/>
          <w:szCs w:val="36"/>
        </w:rPr>
      </w:pPr>
      <w:r>
        <w:rPr>
          <w:b/>
          <w:bCs/>
          <w:sz w:val="36"/>
          <w:szCs w:val="36"/>
        </w:rPr>
        <w:t>Name Of. Person</w:t>
      </w:r>
    </w:p>
    <w:p w:rsidR="00AC235C" w:rsidRPr="0022715F" w:rsidRDefault="00AC235C" w:rsidP="00AC235C">
      <w:pPr>
        <w:autoSpaceDE w:val="0"/>
        <w:autoSpaceDN w:val="0"/>
        <w:adjustRightInd w:val="0"/>
        <w:spacing w:after="0" w:line="240" w:lineRule="auto"/>
        <w:jc w:val="center"/>
        <w:rPr>
          <w:rFonts w:ascii="Garamond" w:hAnsi="Garamond" w:cs="Garamond"/>
          <w:b/>
          <w:bCs/>
          <w:color w:val="000000"/>
        </w:rPr>
      </w:pPr>
      <w:proofErr w:type="spellStart"/>
      <w:r w:rsidRPr="0022715F">
        <w:rPr>
          <w:rFonts w:ascii="Garamond" w:hAnsi="Garamond" w:cs="Garamond"/>
          <w:b/>
          <w:bCs/>
          <w:i/>
          <w:iCs/>
          <w:color w:val="000000"/>
        </w:rPr>
        <w:t>Mustansiriyah</w:t>
      </w:r>
      <w:proofErr w:type="spellEnd"/>
      <w:r w:rsidRPr="0022715F">
        <w:rPr>
          <w:rFonts w:ascii="Garamond" w:hAnsi="Garamond" w:cs="Garamond"/>
          <w:b/>
          <w:bCs/>
          <w:i/>
          <w:iCs/>
          <w:color w:val="000000"/>
        </w:rPr>
        <w:t xml:space="preserve"> University – College of ----------</w:t>
      </w:r>
    </w:p>
    <w:p w:rsidR="00AC235C" w:rsidRPr="0022715F" w:rsidRDefault="00AC235C" w:rsidP="00AC235C">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+9647804829466</w:t>
      </w:r>
    </w:p>
    <w:p w:rsidR="00AC235C" w:rsidRDefault="00AC235C" w:rsidP="00AC235C">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hyperlink r:id="rId7" w:history="1">
        <w:r w:rsidRPr="003959D9">
          <w:rPr>
            <w:rStyle w:val="Hyperlink"/>
            <w:rFonts w:ascii="Garamond" w:hAnsi="Garamond" w:cs="Garamond"/>
            <w:i/>
            <w:iCs/>
          </w:rPr>
          <w:t>username@email.com</w:t>
        </w:r>
      </w:hyperlink>
    </w:p>
    <w:p w:rsidR="00AC235C" w:rsidRPr="00AB759F" w:rsidRDefault="00AC235C" w:rsidP="00AC235C">
      <w:pPr>
        <w:pStyle w:val="Default"/>
        <w:pBdr>
          <w:bottom w:val="dashDotStroked" w:sz="24" w:space="1" w:color="auto"/>
        </w:pBdr>
        <w:rPr>
          <w:b/>
          <w:bCs/>
          <w:smallCaps/>
          <w:sz w:val="22"/>
          <w:szCs w:val="22"/>
        </w:rPr>
      </w:pPr>
      <w:r w:rsidRPr="00AB759F">
        <w:rPr>
          <w:smallCaps/>
        </w:rPr>
        <w:t xml:space="preserve"> </w:t>
      </w:r>
      <w:r w:rsidRPr="00AB759F">
        <w:rPr>
          <w:b/>
          <w:bCs/>
          <w:smallCaps/>
          <w:sz w:val="28"/>
          <w:szCs w:val="28"/>
        </w:rPr>
        <w:t>P</w:t>
      </w:r>
      <w:r>
        <w:rPr>
          <w:b/>
          <w:bCs/>
          <w:smallCaps/>
          <w:sz w:val="28"/>
          <w:szCs w:val="28"/>
        </w:rPr>
        <w:t>ersonal</w:t>
      </w:r>
      <w:r w:rsidRPr="00AB759F">
        <w:rPr>
          <w:b/>
          <w:bCs/>
          <w:smallCaps/>
          <w:sz w:val="28"/>
          <w:szCs w:val="28"/>
        </w:rPr>
        <w:t xml:space="preserve"> S</w:t>
      </w:r>
      <w:r>
        <w:rPr>
          <w:b/>
          <w:bCs/>
          <w:smallCaps/>
          <w:sz w:val="28"/>
          <w:szCs w:val="28"/>
        </w:rPr>
        <w:t>ummary</w:t>
      </w:r>
      <w:r w:rsidRPr="00AB759F">
        <w:rPr>
          <w:b/>
          <w:bCs/>
          <w:smallCaps/>
          <w:sz w:val="28"/>
          <w:szCs w:val="28"/>
        </w:rPr>
        <w:t>:</w:t>
      </w:r>
    </w:p>
    <w:p w:rsidR="00AC235C" w:rsidRDefault="00AC235C" w:rsidP="00AC235C">
      <w:pPr>
        <w:pStyle w:val="Default"/>
        <w:rPr>
          <w:sz w:val="22"/>
          <w:szCs w:val="22"/>
        </w:rPr>
      </w:pPr>
      <w:r>
        <w:rPr>
          <w:b/>
          <w:bCs/>
          <w:sz w:val="22"/>
          <w:szCs w:val="22"/>
        </w:rPr>
        <w:t xml:space="preserve"> </w:t>
      </w:r>
    </w:p>
    <w:p w:rsidR="00AC235C" w:rsidRDefault="00AC235C" w:rsidP="00AC235C">
      <w:pPr>
        <w:pStyle w:val="Default"/>
        <w:numPr>
          <w:ilvl w:val="0"/>
          <w:numId w:val="2"/>
        </w:numPr>
        <w:rPr>
          <w:sz w:val="22"/>
          <w:szCs w:val="22"/>
        </w:rPr>
      </w:pPr>
      <w:r w:rsidRPr="00AB759F">
        <w:rPr>
          <w:sz w:val="22"/>
          <w:szCs w:val="22"/>
        </w:rPr>
        <w:t xml:space="preserve">Short words not short paragraph please. With some </w:t>
      </w:r>
      <w:r>
        <w:rPr>
          <w:sz w:val="22"/>
          <w:szCs w:val="22"/>
        </w:rPr>
        <w:t>Professionals.</w:t>
      </w:r>
    </w:p>
    <w:p w:rsidR="00AC235C" w:rsidRPr="00AB759F" w:rsidRDefault="00AC235C" w:rsidP="00AC235C">
      <w:pPr>
        <w:pStyle w:val="Default"/>
        <w:numPr>
          <w:ilvl w:val="0"/>
          <w:numId w:val="2"/>
        </w:numPr>
        <w:rPr>
          <w:sz w:val="22"/>
          <w:szCs w:val="22"/>
        </w:rPr>
      </w:pPr>
      <w:r w:rsidRPr="001C2DDE">
        <w:rPr>
          <w:sz w:val="22"/>
          <w:szCs w:val="22"/>
        </w:rPr>
        <w:t>Dr. Alia Khalil Ibrahim Hassan Al-</w:t>
      </w:r>
      <w:proofErr w:type="spellStart"/>
      <w:r w:rsidRPr="001C2DDE">
        <w:rPr>
          <w:sz w:val="22"/>
          <w:szCs w:val="22"/>
        </w:rPr>
        <w:t>Awadi</w:t>
      </w:r>
      <w:proofErr w:type="spellEnd"/>
      <w:r w:rsidRPr="001C2DDE">
        <w:rPr>
          <w:sz w:val="22"/>
          <w:szCs w:val="22"/>
        </w:rPr>
        <w:t xml:space="preserve">, born in </w:t>
      </w:r>
      <w:proofErr w:type="spellStart"/>
      <w:r w:rsidRPr="001C2DDE">
        <w:rPr>
          <w:sz w:val="22"/>
          <w:szCs w:val="22"/>
        </w:rPr>
        <w:t>Nasiriyah</w:t>
      </w:r>
      <w:proofErr w:type="spellEnd"/>
      <w:r w:rsidRPr="001C2DDE">
        <w:rPr>
          <w:sz w:val="22"/>
          <w:szCs w:val="22"/>
        </w:rPr>
        <w:t xml:space="preserve">, </w:t>
      </w:r>
      <w:proofErr w:type="spellStart"/>
      <w:r w:rsidRPr="001C2DDE">
        <w:rPr>
          <w:sz w:val="22"/>
          <w:szCs w:val="22"/>
        </w:rPr>
        <w:t>Kaza</w:t>
      </w:r>
      <w:proofErr w:type="spellEnd"/>
      <w:r w:rsidRPr="001C2DDE">
        <w:rPr>
          <w:sz w:val="22"/>
          <w:szCs w:val="22"/>
        </w:rPr>
        <w:t xml:space="preserve"> of </w:t>
      </w:r>
      <w:proofErr w:type="spellStart"/>
      <w:r w:rsidRPr="001C2DDE">
        <w:rPr>
          <w:sz w:val="22"/>
          <w:szCs w:val="22"/>
        </w:rPr>
        <w:t>Shatrah</w:t>
      </w:r>
      <w:proofErr w:type="spellEnd"/>
      <w:r w:rsidRPr="001C2DDE">
        <w:rPr>
          <w:sz w:val="22"/>
          <w:szCs w:val="22"/>
        </w:rPr>
        <w:t xml:space="preserve">, holds a Ph.D. in Arabic Language Literature, 2015, Iraqi Contemporary Narrative Specialization, </w:t>
      </w:r>
      <w:proofErr w:type="spellStart"/>
      <w:r w:rsidRPr="001C2DDE">
        <w:rPr>
          <w:sz w:val="22"/>
          <w:szCs w:val="22"/>
        </w:rPr>
        <w:t>Aroutouhi</w:t>
      </w:r>
      <w:proofErr w:type="spellEnd"/>
      <w:r w:rsidRPr="001C2DDE">
        <w:rPr>
          <w:sz w:val="22"/>
          <w:szCs w:val="22"/>
        </w:rPr>
        <w:t xml:space="preserve"> Title, Southern Personality in the Iraqi Novel, Member of the General Union of Writers, General Union of Writers and Writers, member of the Iraqi Journalists Syndicate, member of the Iraqi </w:t>
      </w:r>
      <w:proofErr w:type="spellStart"/>
      <w:r w:rsidRPr="001C2DDE">
        <w:rPr>
          <w:sz w:val="22"/>
          <w:szCs w:val="22"/>
        </w:rPr>
        <w:t>Lassanis</w:t>
      </w:r>
      <w:proofErr w:type="spellEnd"/>
      <w:r w:rsidRPr="001C2DDE">
        <w:rPr>
          <w:sz w:val="22"/>
          <w:szCs w:val="22"/>
        </w:rPr>
        <w:t xml:space="preserve"> Association</w:t>
      </w:r>
      <w:r>
        <w:rPr>
          <w:sz w:val="22"/>
          <w:szCs w:val="22"/>
        </w:rPr>
        <w:t>.</w:t>
      </w:r>
    </w:p>
    <w:p w:rsidR="00AC235C" w:rsidRPr="0022715F" w:rsidRDefault="00AC235C" w:rsidP="00AC235C">
      <w:pPr>
        <w:autoSpaceDE w:val="0"/>
        <w:autoSpaceDN w:val="0"/>
        <w:adjustRightInd w:val="0"/>
        <w:spacing w:after="0" w:line="240" w:lineRule="auto"/>
        <w:rPr>
          <w:rFonts w:ascii="Garamond" w:hAnsi="Garamond" w:cs="Garamond"/>
          <w:color w:val="000000"/>
          <w:sz w:val="24"/>
          <w:szCs w:val="24"/>
        </w:rPr>
      </w:pPr>
    </w:p>
    <w:p w:rsidR="00AC235C" w:rsidRPr="00AB759F" w:rsidRDefault="00AC235C" w:rsidP="00AC235C">
      <w:pPr>
        <w:pStyle w:val="Default"/>
        <w:pBdr>
          <w:bottom w:val="dashDotStroked" w:sz="24" w:space="1" w:color="auto"/>
        </w:pBdr>
        <w:rPr>
          <w:smallCaps/>
        </w:rPr>
      </w:pPr>
      <w:r w:rsidRPr="00AB759F">
        <w:rPr>
          <w:smallCaps/>
        </w:rPr>
        <w:t xml:space="preserve"> </w:t>
      </w:r>
      <w:r w:rsidRPr="00AB759F">
        <w:rPr>
          <w:b/>
          <w:bCs/>
          <w:smallCaps/>
          <w:sz w:val="28"/>
          <w:szCs w:val="28"/>
        </w:rPr>
        <w:t>E</w:t>
      </w:r>
      <w:r>
        <w:rPr>
          <w:b/>
          <w:bCs/>
          <w:smallCaps/>
          <w:sz w:val="28"/>
          <w:szCs w:val="28"/>
        </w:rPr>
        <w:t>ducation</w:t>
      </w:r>
      <w:r w:rsidRPr="00AB759F">
        <w:rPr>
          <w:b/>
          <w:bCs/>
          <w:smallCaps/>
          <w:sz w:val="28"/>
          <w:szCs w:val="28"/>
        </w:rPr>
        <w:t>:</w:t>
      </w:r>
    </w:p>
    <w:p w:rsidR="00AC235C" w:rsidRDefault="00AC235C" w:rsidP="00AC235C">
      <w:pPr>
        <w:pStyle w:val="Default"/>
        <w:rPr>
          <w:sz w:val="22"/>
          <w:szCs w:val="22"/>
        </w:rPr>
      </w:pPr>
      <w:r>
        <w:rPr>
          <w:b/>
          <w:bCs/>
          <w:sz w:val="22"/>
          <w:szCs w:val="22"/>
        </w:rPr>
        <w:t xml:space="preserve"> </w:t>
      </w:r>
    </w:p>
    <w:p w:rsidR="00AC235C" w:rsidRDefault="00AC235C" w:rsidP="00AC235C">
      <w:pPr>
        <w:pStyle w:val="Default"/>
        <w:numPr>
          <w:ilvl w:val="0"/>
          <w:numId w:val="2"/>
        </w:numPr>
        <w:rPr>
          <w:sz w:val="22"/>
          <w:szCs w:val="22"/>
        </w:rPr>
      </w:pPr>
      <w:r>
        <w:rPr>
          <w:sz w:val="22"/>
          <w:szCs w:val="22"/>
        </w:rPr>
        <w:t>Ph.D. #1:</w:t>
      </w:r>
      <w:r w:rsidRPr="001C2DDE">
        <w:t xml:space="preserve"> </w:t>
      </w:r>
      <w:r w:rsidRPr="001C2DDE">
        <w:rPr>
          <w:sz w:val="22"/>
          <w:szCs w:val="22"/>
        </w:rPr>
        <w:t>PhD Arabic Language</w:t>
      </w:r>
    </w:p>
    <w:p w:rsidR="00AC235C" w:rsidRDefault="00AC235C" w:rsidP="00AC235C">
      <w:pPr>
        <w:pStyle w:val="Default"/>
        <w:numPr>
          <w:ilvl w:val="0"/>
          <w:numId w:val="2"/>
        </w:numPr>
        <w:rPr>
          <w:sz w:val="22"/>
          <w:szCs w:val="22"/>
        </w:rPr>
      </w:pPr>
      <w:r>
        <w:rPr>
          <w:sz w:val="22"/>
          <w:szCs w:val="22"/>
        </w:rPr>
        <w:t>M.Sc. #2:</w:t>
      </w:r>
    </w:p>
    <w:p w:rsidR="00AC235C" w:rsidRDefault="00AC235C" w:rsidP="00AC235C">
      <w:pPr>
        <w:pStyle w:val="Default"/>
        <w:numPr>
          <w:ilvl w:val="0"/>
          <w:numId w:val="2"/>
        </w:numPr>
        <w:rPr>
          <w:sz w:val="22"/>
          <w:szCs w:val="22"/>
        </w:rPr>
      </w:pPr>
      <w:r>
        <w:rPr>
          <w:sz w:val="22"/>
          <w:szCs w:val="22"/>
        </w:rPr>
        <w:t>B.Sc. #3:</w:t>
      </w:r>
    </w:p>
    <w:p w:rsidR="00AC235C" w:rsidRDefault="00AC235C" w:rsidP="00AC235C">
      <w:pPr>
        <w:pStyle w:val="Default"/>
        <w:ind w:left="720"/>
        <w:rPr>
          <w:sz w:val="22"/>
          <w:szCs w:val="22"/>
        </w:rPr>
      </w:pPr>
    </w:p>
    <w:p w:rsidR="00AC235C" w:rsidRPr="00AB759F" w:rsidRDefault="00AC235C" w:rsidP="00AC235C">
      <w:pPr>
        <w:pStyle w:val="Default"/>
        <w:pBdr>
          <w:bottom w:val="dashDotStroked" w:sz="24" w:space="1" w:color="auto"/>
        </w:pBdr>
        <w:rPr>
          <w:smallCaps/>
        </w:rPr>
      </w:pPr>
      <w:r w:rsidRPr="00AB759F">
        <w:t xml:space="preserve"> </w:t>
      </w:r>
      <w:r w:rsidRPr="00AB759F">
        <w:rPr>
          <w:b/>
          <w:bCs/>
          <w:sz w:val="28"/>
          <w:szCs w:val="28"/>
        </w:rPr>
        <w:t>A</w:t>
      </w:r>
      <w:r w:rsidRPr="00AB759F">
        <w:rPr>
          <w:b/>
          <w:bCs/>
          <w:sz w:val="22"/>
          <w:szCs w:val="22"/>
        </w:rPr>
        <w:t xml:space="preserve">CADEMIC </w:t>
      </w:r>
      <w:r w:rsidRPr="00AB759F">
        <w:rPr>
          <w:b/>
          <w:bCs/>
          <w:sz w:val="28"/>
          <w:szCs w:val="28"/>
        </w:rPr>
        <w:t>H</w:t>
      </w:r>
      <w:r w:rsidRPr="00AB759F">
        <w:rPr>
          <w:b/>
          <w:bCs/>
          <w:sz w:val="22"/>
          <w:szCs w:val="22"/>
        </w:rPr>
        <w:t xml:space="preserve">ONORS AND </w:t>
      </w:r>
      <w:r w:rsidRPr="00AB759F">
        <w:rPr>
          <w:b/>
          <w:bCs/>
          <w:sz w:val="28"/>
          <w:szCs w:val="28"/>
        </w:rPr>
        <w:t>A</w:t>
      </w:r>
      <w:r w:rsidRPr="00AB759F">
        <w:rPr>
          <w:b/>
          <w:bCs/>
          <w:sz w:val="22"/>
          <w:szCs w:val="22"/>
        </w:rPr>
        <w:t>WARDS</w:t>
      </w:r>
      <w:r>
        <w:rPr>
          <w:b/>
          <w:bCs/>
          <w:sz w:val="22"/>
          <w:szCs w:val="22"/>
        </w:rPr>
        <w:t>:</w:t>
      </w:r>
    </w:p>
    <w:p w:rsidR="00AC235C" w:rsidRDefault="00AC235C" w:rsidP="00AC235C">
      <w:pPr>
        <w:pStyle w:val="Default"/>
        <w:ind w:left="720"/>
        <w:rPr>
          <w:sz w:val="22"/>
          <w:szCs w:val="22"/>
        </w:rPr>
      </w:pPr>
    </w:p>
    <w:p w:rsidR="00AC235C" w:rsidRDefault="00AC235C" w:rsidP="00AC235C">
      <w:pPr>
        <w:pStyle w:val="Default"/>
        <w:numPr>
          <w:ilvl w:val="0"/>
          <w:numId w:val="2"/>
        </w:numPr>
        <w:rPr>
          <w:sz w:val="22"/>
          <w:szCs w:val="22"/>
        </w:rPr>
      </w:pPr>
      <w:r>
        <w:rPr>
          <w:sz w:val="22"/>
          <w:szCs w:val="22"/>
        </w:rPr>
        <w:t>#1:</w:t>
      </w:r>
      <w:r w:rsidRPr="001C2DDE">
        <w:t xml:space="preserve"> </w:t>
      </w:r>
      <w:r w:rsidRPr="001C2DDE">
        <w:rPr>
          <w:sz w:val="22"/>
          <w:szCs w:val="22"/>
        </w:rPr>
        <w:t>I have thank you books from: Minister, University President, Dean</w:t>
      </w:r>
    </w:p>
    <w:p w:rsidR="00AC235C" w:rsidRDefault="00AC235C" w:rsidP="00AC235C">
      <w:pPr>
        <w:pStyle w:val="Default"/>
        <w:numPr>
          <w:ilvl w:val="0"/>
          <w:numId w:val="2"/>
        </w:numPr>
        <w:rPr>
          <w:sz w:val="22"/>
          <w:szCs w:val="22"/>
        </w:rPr>
      </w:pPr>
      <w:r>
        <w:rPr>
          <w:sz w:val="22"/>
          <w:szCs w:val="22"/>
        </w:rPr>
        <w:t>#2:</w:t>
      </w:r>
    </w:p>
    <w:p w:rsidR="00AC235C" w:rsidRDefault="00AC235C" w:rsidP="00AC235C">
      <w:pPr>
        <w:pStyle w:val="Default"/>
        <w:rPr>
          <w:sz w:val="22"/>
          <w:szCs w:val="22"/>
        </w:rPr>
      </w:pPr>
    </w:p>
    <w:p w:rsidR="00AC235C" w:rsidRDefault="00AC235C" w:rsidP="00AC235C">
      <w:pPr>
        <w:pStyle w:val="Default"/>
        <w:pBdr>
          <w:bottom w:val="dashDotStroked" w:sz="24" w:space="1" w:color="auto"/>
        </w:pBdr>
        <w:rPr>
          <w:sz w:val="22"/>
          <w:szCs w:val="22"/>
        </w:rPr>
      </w:pPr>
      <w:r w:rsidRPr="00AB759F">
        <w:t xml:space="preserve"> </w:t>
      </w:r>
      <w:r w:rsidRPr="00AB759F">
        <w:rPr>
          <w:b/>
          <w:bCs/>
          <w:sz w:val="28"/>
          <w:szCs w:val="28"/>
        </w:rPr>
        <w:t>A</w:t>
      </w:r>
      <w:r w:rsidRPr="00AB759F">
        <w:rPr>
          <w:b/>
          <w:bCs/>
          <w:sz w:val="22"/>
          <w:szCs w:val="22"/>
        </w:rPr>
        <w:t xml:space="preserve">CADEMIC </w:t>
      </w:r>
      <w:r w:rsidRPr="00AB759F">
        <w:rPr>
          <w:b/>
          <w:bCs/>
          <w:sz w:val="28"/>
          <w:szCs w:val="28"/>
        </w:rPr>
        <w:t>/T</w:t>
      </w:r>
      <w:r w:rsidRPr="00AB759F">
        <w:rPr>
          <w:b/>
          <w:bCs/>
          <w:sz w:val="22"/>
          <w:szCs w:val="22"/>
        </w:rPr>
        <w:t xml:space="preserve">EACHING </w:t>
      </w:r>
      <w:r w:rsidRPr="00AB759F">
        <w:rPr>
          <w:b/>
          <w:bCs/>
          <w:sz w:val="28"/>
          <w:szCs w:val="28"/>
        </w:rPr>
        <w:t>E</w:t>
      </w:r>
      <w:r w:rsidRPr="00AB759F">
        <w:rPr>
          <w:b/>
          <w:bCs/>
          <w:sz w:val="22"/>
          <w:szCs w:val="22"/>
        </w:rPr>
        <w:t>XPERIENCE</w:t>
      </w:r>
      <w:r>
        <w:rPr>
          <w:b/>
          <w:bCs/>
          <w:sz w:val="22"/>
          <w:szCs w:val="22"/>
        </w:rPr>
        <w:t>:</w:t>
      </w:r>
    </w:p>
    <w:p w:rsidR="00AC235C" w:rsidRDefault="00AC235C" w:rsidP="00AC235C">
      <w:pPr>
        <w:pStyle w:val="Default"/>
        <w:rPr>
          <w:sz w:val="22"/>
          <w:szCs w:val="22"/>
        </w:rPr>
      </w:pPr>
    </w:p>
    <w:p w:rsidR="00AC235C" w:rsidRDefault="00AC235C" w:rsidP="00AC235C">
      <w:pPr>
        <w:pStyle w:val="Default"/>
        <w:numPr>
          <w:ilvl w:val="0"/>
          <w:numId w:val="2"/>
        </w:numPr>
        <w:rPr>
          <w:sz w:val="22"/>
          <w:szCs w:val="22"/>
        </w:rPr>
      </w:pPr>
      <w:r>
        <w:rPr>
          <w:sz w:val="22"/>
          <w:szCs w:val="22"/>
        </w:rPr>
        <w:t xml:space="preserve">#1: </w:t>
      </w:r>
      <w:r w:rsidRPr="001C2DDE">
        <w:rPr>
          <w:sz w:val="22"/>
          <w:szCs w:val="22"/>
        </w:rPr>
        <w:t>I have more than ten years of experience in which I studied the preliminary studies and supervised graduate research students, as well as publishing research and books, and participating in scientific and administrative committees.</w:t>
      </w:r>
    </w:p>
    <w:p w:rsidR="00AC235C" w:rsidRDefault="00AC235C" w:rsidP="00AC235C">
      <w:pPr>
        <w:pStyle w:val="Default"/>
        <w:numPr>
          <w:ilvl w:val="0"/>
          <w:numId w:val="2"/>
        </w:numPr>
        <w:rPr>
          <w:sz w:val="22"/>
          <w:szCs w:val="22"/>
        </w:rPr>
      </w:pPr>
      <w:r>
        <w:rPr>
          <w:sz w:val="22"/>
          <w:szCs w:val="22"/>
        </w:rPr>
        <w:t>#2:</w:t>
      </w:r>
    </w:p>
    <w:p w:rsidR="00AC235C" w:rsidRDefault="00AC235C" w:rsidP="00AC235C">
      <w:pPr>
        <w:pStyle w:val="Default"/>
        <w:rPr>
          <w:sz w:val="22"/>
          <w:szCs w:val="22"/>
        </w:rPr>
      </w:pPr>
    </w:p>
    <w:p w:rsidR="00AC235C" w:rsidRDefault="00AC235C" w:rsidP="00AC235C">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rsidR="00AC235C" w:rsidRPr="000B1312" w:rsidRDefault="00AC235C" w:rsidP="00AC235C">
      <w:pPr>
        <w:rPr>
          <w:sz w:val="8"/>
          <w:szCs w:val="8"/>
        </w:rPr>
      </w:pPr>
    </w:p>
    <w:tbl>
      <w:tblPr>
        <w:tblStyle w:val="a3"/>
        <w:tblW w:w="0" w:type="auto"/>
        <w:tblInd w:w="817" w:type="dxa"/>
        <w:tblLook w:val="04A0" w:firstRow="1" w:lastRow="0" w:firstColumn="1" w:lastColumn="0" w:noHBand="0" w:noVBand="1"/>
      </w:tblPr>
      <w:tblGrid>
        <w:gridCol w:w="4394"/>
        <w:gridCol w:w="4536"/>
      </w:tblGrid>
      <w:tr w:rsidR="00AC235C" w:rsidTr="00F7108F">
        <w:tc>
          <w:tcPr>
            <w:tcW w:w="4394" w:type="dxa"/>
            <w:shd w:val="clear" w:color="auto" w:fill="D9D9D9" w:themeFill="background1" w:themeFillShade="D9"/>
          </w:tcPr>
          <w:p w:rsidR="00AC235C" w:rsidRPr="000B1312" w:rsidRDefault="00AC235C" w:rsidP="00F7108F">
            <w:pPr>
              <w:pStyle w:val="Default"/>
              <w:jc w:val="center"/>
              <w:rPr>
                <w:sz w:val="22"/>
                <w:szCs w:val="22"/>
              </w:rPr>
            </w:pPr>
            <w:r>
              <w:rPr>
                <w:b/>
                <w:bCs/>
                <w:sz w:val="22"/>
                <w:szCs w:val="22"/>
              </w:rPr>
              <w:t>Undergraduate</w:t>
            </w:r>
          </w:p>
        </w:tc>
        <w:tc>
          <w:tcPr>
            <w:tcW w:w="4536" w:type="dxa"/>
            <w:shd w:val="clear" w:color="auto" w:fill="D9D9D9" w:themeFill="background1" w:themeFillShade="D9"/>
          </w:tcPr>
          <w:p w:rsidR="00AC235C" w:rsidRPr="000B1312" w:rsidRDefault="00AC235C" w:rsidP="00F7108F">
            <w:pPr>
              <w:pStyle w:val="Default"/>
              <w:jc w:val="center"/>
              <w:rPr>
                <w:sz w:val="22"/>
                <w:szCs w:val="22"/>
              </w:rPr>
            </w:pPr>
            <w:r>
              <w:rPr>
                <w:b/>
                <w:bCs/>
                <w:sz w:val="22"/>
                <w:szCs w:val="22"/>
              </w:rPr>
              <w:t>Graduate</w:t>
            </w:r>
          </w:p>
        </w:tc>
      </w:tr>
      <w:tr w:rsidR="00AC235C" w:rsidTr="00F7108F">
        <w:tc>
          <w:tcPr>
            <w:tcW w:w="4394" w:type="dxa"/>
          </w:tcPr>
          <w:p w:rsidR="00AC235C" w:rsidRDefault="00AC235C" w:rsidP="00F7108F">
            <w:r>
              <w:t>Arabic for non-specialist,</w:t>
            </w:r>
          </w:p>
          <w:p w:rsidR="00AC235C" w:rsidRDefault="00AC235C" w:rsidP="00F7108F">
            <w:r>
              <w:t>Creation and Expression, Faculty of Education, Department of Arabic Language,</w:t>
            </w:r>
          </w:p>
          <w:p w:rsidR="00AC235C" w:rsidRDefault="00AC235C" w:rsidP="00F7108F">
            <w:r>
              <w:t>, Research Methodology, Faculty of Education Department of Arabic Language</w:t>
            </w:r>
          </w:p>
        </w:tc>
        <w:tc>
          <w:tcPr>
            <w:tcW w:w="4536" w:type="dxa"/>
          </w:tcPr>
          <w:p w:rsidR="00AC235C" w:rsidRDefault="00AC235C" w:rsidP="00F7108F"/>
        </w:tc>
      </w:tr>
    </w:tbl>
    <w:p w:rsidR="00AC235C" w:rsidRDefault="00AC235C" w:rsidP="00AC235C">
      <w:pPr>
        <w:pStyle w:val="Default"/>
        <w:pBdr>
          <w:bottom w:val="dashDotStroked" w:sz="24" w:space="1" w:color="auto"/>
        </w:pBdr>
        <w:rPr>
          <w:rFonts w:asciiTheme="minorHAnsi" w:hAnsiTheme="minorHAnsi" w:cstheme="minorBidi"/>
          <w:color w:val="auto"/>
          <w:sz w:val="22"/>
          <w:szCs w:val="22"/>
        </w:rPr>
      </w:pPr>
    </w:p>
    <w:p w:rsidR="00AC235C" w:rsidRDefault="00AC235C" w:rsidP="00AC235C">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rsidR="00AC235C" w:rsidRPr="00B73F00" w:rsidRDefault="00AC235C" w:rsidP="00AC235C">
      <w:pPr>
        <w:autoSpaceDE w:val="0"/>
        <w:autoSpaceDN w:val="0"/>
        <w:adjustRightInd w:val="0"/>
        <w:spacing w:after="0" w:line="240" w:lineRule="auto"/>
        <w:rPr>
          <w:rFonts w:ascii="Garamond" w:hAnsi="Garamond" w:cs="Garamond"/>
          <w:color w:val="000000"/>
          <w:sz w:val="24"/>
          <w:szCs w:val="24"/>
        </w:rPr>
      </w:pPr>
    </w:p>
    <w:p w:rsidR="00AC235C"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B73F00">
        <w:rPr>
          <w:rFonts w:ascii="Garamond" w:hAnsi="Garamond" w:cs="Garamond"/>
          <w:color w:val="000000"/>
        </w:rPr>
        <w:t xml:space="preserve">Chairman, Diversity Committee , </w:t>
      </w:r>
      <w:r w:rsidRPr="001C2DDE">
        <w:rPr>
          <w:rFonts w:ascii="Garamond" w:hAnsi="Garamond" w:cs="Garamond"/>
          <w:color w:val="000000"/>
          <w:sz w:val="24"/>
          <w:szCs w:val="24"/>
        </w:rPr>
        <w:t>Cultural Committee of the College of Education 2016-2017, Steering Committees, Arabic Language Department, Faculty of Education, Students Scholarship Committee, 2017-2018</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sz w:val="24"/>
          <w:szCs w:val="24"/>
        </w:rPr>
      </w:pPr>
      <w:r w:rsidRPr="00B73F00">
        <w:rPr>
          <w:rFonts w:ascii="Garamond" w:hAnsi="Garamond" w:cs="Garamond"/>
          <w:color w:val="000000"/>
        </w:rPr>
        <w:t>President</w:t>
      </w:r>
      <w:r>
        <w:rPr>
          <w:rFonts w:ascii="Garamond" w:hAnsi="Garamond" w:cs="Garamond"/>
          <w:color w:val="000000"/>
          <w:sz w:val="24"/>
          <w:szCs w:val="24"/>
        </w:rPr>
        <w:t>.</w:t>
      </w:r>
      <w:r w:rsidRPr="001C2DDE">
        <w:rPr>
          <w:rFonts w:ascii="Garamond" w:hAnsi="Garamond" w:cs="Garamond"/>
          <w:color w:val="000000"/>
          <w:sz w:val="24"/>
          <w:szCs w:val="24"/>
        </w:rPr>
        <w:t xml:space="preserve"> Head of the Department of Citizen Affairs, Presidency of </w:t>
      </w:r>
      <w:proofErr w:type="spellStart"/>
      <w:r w:rsidRPr="001C2DDE">
        <w:rPr>
          <w:rFonts w:ascii="Garamond" w:hAnsi="Garamond" w:cs="Garamond"/>
          <w:color w:val="000000"/>
          <w:sz w:val="24"/>
          <w:szCs w:val="24"/>
        </w:rPr>
        <w:t>Mustansiriya</w:t>
      </w:r>
      <w:proofErr w:type="spellEnd"/>
      <w:r w:rsidRPr="001C2DDE">
        <w:rPr>
          <w:rFonts w:ascii="Garamond" w:hAnsi="Garamond" w:cs="Garamond"/>
          <w:color w:val="000000"/>
          <w:sz w:val="24"/>
          <w:szCs w:val="24"/>
        </w:rPr>
        <w:t xml:space="preserve"> University, 2011 ... </w:t>
      </w:r>
      <w:proofErr w:type="spellStart"/>
      <w:r w:rsidRPr="001C2DDE">
        <w:rPr>
          <w:rFonts w:ascii="Garamond" w:hAnsi="Garamond" w:cs="Garamond"/>
          <w:color w:val="000000"/>
          <w:sz w:val="24"/>
          <w:szCs w:val="24"/>
        </w:rPr>
        <w:t>etc</w:t>
      </w:r>
      <w:proofErr w:type="spellEnd"/>
    </w:p>
    <w:p w:rsidR="00AC235C" w:rsidRDefault="00AC235C" w:rsidP="00AC235C">
      <w:pPr>
        <w:pStyle w:val="Default"/>
        <w:pBdr>
          <w:bottom w:val="dashDotStroked" w:sz="24" w:space="1" w:color="auto"/>
        </w:pBdr>
        <w:rPr>
          <w:rFonts w:asciiTheme="minorHAnsi" w:hAnsiTheme="minorHAnsi" w:cstheme="minorBidi"/>
          <w:color w:val="auto"/>
          <w:sz w:val="22"/>
          <w:szCs w:val="22"/>
        </w:rPr>
      </w:pPr>
      <w:r>
        <w:rPr>
          <w:b/>
          <w:bCs/>
          <w:sz w:val="28"/>
          <w:szCs w:val="28"/>
        </w:rPr>
        <w:lastRenderedPageBreak/>
        <w:t>P</w:t>
      </w:r>
      <w:r>
        <w:rPr>
          <w:b/>
          <w:bCs/>
          <w:sz w:val="22"/>
          <w:szCs w:val="22"/>
        </w:rPr>
        <w:t>UPLICATIONS:</w:t>
      </w:r>
    </w:p>
    <w:p w:rsidR="00AC235C" w:rsidRDefault="00AC235C" w:rsidP="00AC235C">
      <w:pPr>
        <w:pStyle w:val="a4"/>
        <w:autoSpaceDE w:val="0"/>
        <w:autoSpaceDN w:val="0"/>
        <w:adjustRightInd w:val="0"/>
        <w:spacing w:after="0" w:line="240" w:lineRule="auto"/>
        <w:rPr>
          <w:rFonts w:ascii="Garamond" w:hAnsi="Garamond" w:cs="Garamond"/>
          <w:color w:val="000000"/>
        </w:rPr>
      </w:pPr>
    </w:p>
    <w:p w:rsidR="00AC235C"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D44BB5">
        <w:rPr>
          <w:rFonts w:ascii="Garamond" w:hAnsi="Garamond" w:cs="Garamond"/>
          <w:color w:val="000000"/>
        </w:rPr>
        <w:t>Papers.</w:t>
      </w:r>
      <w:r w:rsidRPr="001C2DDE">
        <w:rPr>
          <w:rFonts w:ascii="Garamond" w:hAnsi="Garamond" w:cs="Garamond"/>
          <w:color w:val="000000"/>
        </w:rPr>
        <w:t xml:space="preserve"> The poets of the new millennium and the question of </w:t>
      </w:r>
      <w:proofErr w:type="spellStart"/>
      <w:r w:rsidRPr="001C2DDE">
        <w:rPr>
          <w:rFonts w:ascii="Garamond" w:hAnsi="Garamond" w:cs="Garamond"/>
          <w:color w:val="000000"/>
        </w:rPr>
        <w:t>Tajiel</w:t>
      </w:r>
      <w:proofErr w:type="spellEnd"/>
      <w:r w:rsidRPr="001C2DDE">
        <w:rPr>
          <w:rFonts w:ascii="Garamond" w:hAnsi="Garamond" w:cs="Garamond"/>
          <w:color w:val="000000"/>
        </w:rPr>
        <w:t>, the magazine of wisdom in Baghdad, No. (54) Winter 2012.</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The theory of discourse among Arab and French thinkers, Raya magazine issued by the National Strategic Media Center, No. 5, 2016</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Biography poem in the group "Stay in white forever" for the late Mohammed Ali al-</w:t>
      </w:r>
      <w:proofErr w:type="spellStart"/>
      <w:r w:rsidRPr="001C2DDE">
        <w:rPr>
          <w:rFonts w:ascii="Garamond" w:hAnsi="Garamond" w:cs="Garamond"/>
          <w:color w:val="000000"/>
        </w:rPr>
        <w:t>Khafaji</w:t>
      </w:r>
      <w:proofErr w:type="spellEnd"/>
      <w:r w:rsidRPr="001C2DDE">
        <w:rPr>
          <w:rFonts w:ascii="Garamond" w:hAnsi="Garamond" w:cs="Garamond"/>
          <w:color w:val="000000"/>
        </w:rPr>
        <w:t xml:space="preserve">, Magazine </w:t>
      </w:r>
      <w:proofErr w:type="spellStart"/>
      <w:r w:rsidRPr="001C2DDE">
        <w:rPr>
          <w:rFonts w:ascii="Garamond" w:hAnsi="Garamond" w:cs="Garamond"/>
          <w:color w:val="000000"/>
        </w:rPr>
        <w:t>Rana</w:t>
      </w:r>
      <w:proofErr w:type="spellEnd"/>
      <w:r w:rsidRPr="001C2DDE">
        <w:rPr>
          <w:rFonts w:ascii="Garamond" w:hAnsi="Garamond" w:cs="Garamond"/>
          <w:color w:val="000000"/>
        </w:rPr>
        <w:t>, No. 4, 2016.</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Al-</w:t>
      </w:r>
      <w:proofErr w:type="spellStart"/>
      <w:r w:rsidRPr="001C2DDE">
        <w:rPr>
          <w:rFonts w:ascii="Garamond" w:hAnsi="Garamond" w:cs="Garamond"/>
          <w:color w:val="000000"/>
        </w:rPr>
        <w:t>Mutasim</w:t>
      </w:r>
      <w:proofErr w:type="spellEnd"/>
      <w:r w:rsidRPr="001C2DDE">
        <w:rPr>
          <w:rFonts w:ascii="Garamond" w:hAnsi="Garamond" w:cs="Garamond"/>
          <w:color w:val="000000"/>
        </w:rPr>
        <w:t xml:space="preserve"> Network in the novel "The Comedy of Divine Love" by </w:t>
      </w:r>
      <w:proofErr w:type="spellStart"/>
      <w:r w:rsidRPr="001C2DDE">
        <w:rPr>
          <w:rFonts w:ascii="Garamond" w:hAnsi="Garamond" w:cs="Garamond"/>
          <w:color w:val="000000"/>
        </w:rPr>
        <w:t>Louay</w:t>
      </w:r>
      <w:proofErr w:type="spellEnd"/>
      <w:r w:rsidRPr="001C2DDE">
        <w:rPr>
          <w:rFonts w:ascii="Garamond" w:hAnsi="Garamond" w:cs="Garamond"/>
          <w:color w:val="000000"/>
        </w:rPr>
        <w:t xml:space="preserve"> Abdel-</w:t>
      </w:r>
      <w:proofErr w:type="spellStart"/>
      <w:r w:rsidRPr="001C2DDE">
        <w:rPr>
          <w:rFonts w:ascii="Garamond" w:hAnsi="Garamond" w:cs="Garamond"/>
          <w:color w:val="000000"/>
        </w:rPr>
        <w:t>Ala</w:t>
      </w:r>
      <w:proofErr w:type="spellEnd"/>
      <w:r w:rsidRPr="001C2DDE">
        <w:rPr>
          <w:rFonts w:ascii="Garamond" w:hAnsi="Garamond" w:cs="Garamond"/>
          <w:color w:val="000000"/>
        </w:rPr>
        <w:t>, The Iraqi Novel, The Egyptian Novel, The Egyptian General Organization for the Book.</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xml:space="preserve"> Author books</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2016, The Southern Personality of the Iraqi Novel, A Sociological Study in the Iraqi Southern Era, 2017 - Feminist Agenda, Essays on Iraqi Feminism, Iraqi Series Printed, Iraqi Media Network, 2014.</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ab/>
        <w:t>Articles</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xml:space="preserve"> Anbar </w:t>
      </w:r>
      <w:proofErr w:type="spellStart"/>
      <w:r w:rsidRPr="001C2DDE">
        <w:rPr>
          <w:rFonts w:ascii="Garamond" w:hAnsi="Garamond" w:cs="Garamond"/>
          <w:color w:val="000000"/>
        </w:rPr>
        <w:t>Sinmar</w:t>
      </w:r>
      <w:proofErr w:type="spellEnd"/>
      <w:r w:rsidRPr="001C2DDE">
        <w:rPr>
          <w:rFonts w:ascii="Garamond" w:hAnsi="Garamond" w:cs="Garamond"/>
          <w:color w:val="000000"/>
        </w:rPr>
        <w:t xml:space="preserve"> An attempt to renew the poetic theater, an approach in the introduction and the poetic tendon of the "Study only" group, magazine literary horizons, House of Public Cultural Affairs, the first issue 2014.</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xml:space="preserve"> - Sails of the borrowed shirts, a reading in the group "the temptation of watches," magazine literary horizons, the second year, the third issue, 2013.</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xml:space="preserve"> - The Benefits of Death: Authenticity or Claim in the Modernist Novel, Journal, Signing, Fifth and Sixth Issues, January, 2014.</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xml:space="preserve"> Al-</w:t>
      </w:r>
      <w:proofErr w:type="spellStart"/>
      <w:r w:rsidRPr="001C2DDE">
        <w:rPr>
          <w:rFonts w:ascii="Garamond" w:hAnsi="Garamond" w:cs="Garamond"/>
          <w:color w:val="000000"/>
        </w:rPr>
        <w:t>Kashan</w:t>
      </w:r>
      <w:proofErr w:type="spellEnd"/>
      <w:r w:rsidRPr="001C2DDE">
        <w:rPr>
          <w:rFonts w:ascii="Garamond" w:hAnsi="Garamond" w:cs="Garamond"/>
          <w:color w:val="000000"/>
        </w:rPr>
        <w:t xml:space="preserve"> is a metaphor in </w:t>
      </w:r>
      <w:proofErr w:type="spellStart"/>
      <w:r w:rsidRPr="001C2DDE">
        <w:rPr>
          <w:rFonts w:ascii="Garamond" w:hAnsi="Garamond" w:cs="Garamond"/>
          <w:color w:val="000000"/>
        </w:rPr>
        <w:t>Kashan's</w:t>
      </w:r>
      <w:proofErr w:type="spellEnd"/>
      <w:r w:rsidRPr="001C2DDE">
        <w:rPr>
          <w:rFonts w:ascii="Garamond" w:hAnsi="Garamond" w:cs="Garamond"/>
          <w:color w:val="000000"/>
        </w:rPr>
        <w:t xml:space="preserve"> novel by </w:t>
      </w:r>
      <w:proofErr w:type="spellStart"/>
      <w:r w:rsidRPr="001C2DDE">
        <w:rPr>
          <w:rFonts w:ascii="Garamond" w:hAnsi="Garamond" w:cs="Garamond"/>
          <w:color w:val="000000"/>
        </w:rPr>
        <w:t>Khaled</w:t>
      </w:r>
      <w:proofErr w:type="spellEnd"/>
      <w:r w:rsidRPr="001C2DDE">
        <w:rPr>
          <w:rFonts w:ascii="Garamond" w:hAnsi="Garamond" w:cs="Garamond"/>
          <w:color w:val="000000"/>
        </w:rPr>
        <w:t xml:space="preserve"> Al-</w:t>
      </w:r>
      <w:proofErr w:type="spellStart"/>
      <w:r w:rsidRPr="001C2DDE">
        <w:rPr>
          <w:rFonts w:ascii="Garamond" w:hAnsi="Garamond" w:cs="Garamond"/>
          <w:color w:val="000000"/>
        </w:rPr>
        <w:t>Wadi</w:t>
      </w:r>
      <w:proofErr w:type="spellEnd"/>
      <w:r w:rsidRPr="001C2DDE">
        <w:rPr>
          <w:rFonts w:ascii="Garamond" w:hAnsi="Garamond" w:cs="Garamond"/>
          <w:color w:val="000000"/>
        </w:rPr>
        <w:t xml:space="preserve">, published in </w:t>
      </w:r>
      <w:proofErr w:type="spellStart"/>
      <w:r w:rsidRPr="001C2DDE">
        <w:rPr>
          <w:rFonts w:ascii="Garamond" w:hAnsi="Garamond" w:cs="Garamond"/>
          <w:color w:val="000000"/>
        </w:rPr>
        <w:t>Amdah</w:t>
      </w:r>
      <w:proofErr w:type="spellEnd"/>
      <w:r w:rsidRPr="001C2DDE">
        <w:rPr>
          <w:rFonts w:ascii="Garamond" w:hAnsi="Garamond" w:cs="Garamond"/>
          <w:color w:val="000000"/>
        </w:rPr>
        <w:t xml:space="preserve"> Al-</w:t>
      </w:r>
      <w:proofErr w:type="spellStart"/>
      <w:r w:rsidRPr="001C2DDE">
        <w:rPr>
          <w:rFonts w:ascii="Garamond" w:hAnsi="Garamond" w:cs="Garamond"/>
          <w:color w:val="000000"/>
        </w:rPr>
        <w:t>Sardiyeh</w:t>
      </w:r>
      <w:proofErr w:type="spellEnd"/>
      <w:r w:rsidRPr="001C2DDE">
        <w:rPr>
          <w:rFonts w:ascii="Garamond" w:hAnsi="Garamond" w:cs="Garamond"/>
          <w:color w:val="000000"/>
        </w:rPr>
        <w:t>, a quarterly magazine on the art of storytelling, No. 9, January 2015.</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xml:space="preserve"> - The Permanent Mantle of Sadness, Reading in the "Women of Trap", Journal of Pens, Third Issue, 2015.</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xml:space="preserve"> Academic and cultural activities in the presence of conferences, seminars and cash forums.</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1C2DDE">
        <w:rPr>
          <w:rFonts w:ascii="Garamond" w:hAnsi="Garamond" w:cs="Garamond"/>
          <w:color w:val="000000"/>
        </w:rPr>
        <w:t xml:space="preserve"> The Permanent Wreath of Sorrow, Reading in the Women of Trap Group, Journal of Pens, 3rd Issue, 2015.</w:t>
      </w:r>
    </w:p>
    <w:p w:rsidR="00AC235C" w:rsidRPr="001C2DDE" w:rsidRDefault="00AC235C" w:rsidP="00AC235C">
      <w:pPr>
        <w:pStyle w:val="a4"/>
        <w:numPr>
          <w:ilvl w:val="0"/>
          <w:numId w:val="3"/>
        </w:numPr>
        <w:autoSpaceDE w:val="0"/>
        <w:autoSpaceDN w:val="0"/>
        <w:adjustRightInd w:val="0"/>
        <w:spacing w:after="0" w:line="240" w:lineRule="auto"/>
        <w:rPr>
          <w:rFonts w:ascii="Garamond" w:hAnsi="Garamond" w:cs="Garamond"/>
          <w:color w:val="000000"/>
        </w:rPr>
      </w:pPr>
      <w:r w:rsidRPr="00D44BB5">
        <w:rPr>
          <w:rFonts w:ascii="Garamond" w:hAnsi="Garamond" w:cs="Garamond"/>
          <w:color w:val="000000"/>
        </w:rPr>
        <w:t>Etc.</w:t>
      </w:r>
    </w:p>
    <w:p w:rsidR="00AC235C" w:rsidRPr="00AC235C" w:rsidRDefault="00AC235C" w:rsidP="00AC235C">
      <w:pPr>
        <w:autoSpaceDE w:val="0"/>
        <w:autoSpaceDN w:val="0"/>
        <w:bidi/>
        <w:adjustRightInd w:val="0"/>
        <w:spacing w:after="0" w:line="240" w:lineRule="auto"/>
        <w:rPr>
          <w:rFonts w:ascii="Garamond" w:hAnsi="Garamond" w:cs="Garamond"/>
          <w:color w:val="000000"/>
        </w:rPr>
      </w:pPr>
      <w:bookmarkStart w:id="0" w:name="_GoBack"/>
      <w:bookmarkEnd w:id="0"/>
    </w:p>
    <w:sectPr w:rsidR="00AC235C" w:rsidRPr="00AC235C"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B1312"/>
    <w:rsid w:val="00113A0B"/>
    <w:rsid w:val="001F5DE8"/>
    <w:rsid w:val="0022715F"/>
    <w:rsid w:val="003E64B9"/>
    <w:rsid w:val="003F2E3C"/>
    <w:rsid w:val="003F5A8B"/>
    <w:rsid w:val="004C5BD9"/>
    <w:rsid w:val="006C516A"/>
    <w:rsid w:val="006E3C72"/>
    <w:rsid w:val="006F4BC6"/>
    <w:rsid w:val="007445B5"/>
    <w:rsid w:val="007F5FFD"/>
    <w:rsid w:val="00843025"/>
    <w:rsid w:val="0085404A"/>
    <w:rsid w:val="00875E41"/>
    <w:rsid w:val="008B3C34"/>
    <w:rsid w:val="00A22646"/>
    <w:rsid w:val="00A37F2B"/>
    <w:rsid w:val="00A422CB"/>
    <w:rsid w:val="00A761AF"/>
    <w:rsid w:val="00AA12A4"/>
    <w:rsid w:val="00AB759F"/>
    <w:rsid w:val="00AC235C"/>
    <w:rsid w:val="00B73F00"/>
    <w:rsid w:val="00C574CC"/>
    <w:rsid w:val="00CF2728"/>
    <w:rsid w:val="00D44BB5"/>
    <w:rsid w:val="00FE689F"/>
    <w:rsid w:val="00FF5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sername@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ername@e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5475</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JAD</cp:lastModifiedBy>
  <cp:revision>2</cp:revision>
  <dcterms:created xsi:type="dcterms:W3CDTF">2017-10-08T18:18:00Z</dcterms:created>
  <dcterms:modified xsi:type="dcterms:W3CDTF">2017-10-08T18:18:00Z</dcterms:modified>
</cp:coreProperties>
</file>