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53" w:rsidRPr="003935B6" w:rsidRDefault="008F2B53" w:rsidP="008F2B53">
      <w:pPr>
        <w:jc w:val="center"/>
        <w:rPr>
          <w:rFonts w:ascii="Garamond" w:hAnsi="Garamond" w:cs="Times New Roman"/>
          <w:b/>
          <w:bCs/>
          <w:i/>
          <w:iCs/>
          <w:color w:val="1D1B11" w:themeColor="background2" w:themeShade="1A"/>
          <w:sz w:val="27"/>
          <w:szCs w:val="27"/>
        </w:rPr>
      </w:pPr>
      <w:r w:rsidRPr="003935B6">
        <w:rPr>
          <w:rFonts w:ascii="Garamond" w:hAnsi="Garamond" w:cs="Times New Roman" w:hint="cs"/>
          <w:b/>
          <w:bCs/>
          <w:i/>
          <w:iCs/>
          <w:color w:val="1D1B11" w:themeColor="background2" w:themeShade="1A"/>
          <w:sz w:val="27"/>
          <w:szCs w:val="27"/>
          <w:rtl/>
        </w:rPr>
        <w:t>السيرة الذاتية</w:t>
      </w:r>
    </w:p>
    <w:p w:rsidR="008F2B53" w:rsidRPr="003935B6" w:rsidRDefault="008F2B53" w:rsidP="008F2B53">
      <w:pPr>
        <w:shd w:val="clear" w:color="auto" w:fill="D6E3BC" w:themeFill="accent3" w:themeFillTint="66"/>
        <w:jc w:val="center"/>
        <w:rPr>
          <w:b/>
          <w:bCs/>
          <w:color w:val="1D1B11" w:themeColor="background2" w:themeShade="1A"/>
          <w:sz w:val="36"/>
          <w:szCs w:val="36"/>
        </w:rPr>
      </w:pPr>
      <w:r w:rsidRPr="003935B6">
        <w:rPr>
          <w:rFonts w:hint="cs"/>
          <w:b/>
          <w:bCs/>
          <w:color w:val="1D1B11" w:themeColor="background2" w:themeShade="1A"/>
          <w:sz w:val="36"/>
          <w:szCs w:val="36"/>
          <w:rtl/>
        </w:rPr>
        <w:t>زينب صادق مصطفى محمد الصفار</w:t>
      </w:r>
    </w:p>
    <w:p w:rsidR="008F2B53" w:rsidRPr="003935B6" w:rsidRDefault="008F2B53" w:rsidP="008F2B5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1D1B11" w:themeColor="background2" w:themeShade="1A"/>
        </w:rPr>
      </w:pPr>
      <w:r w:rsidRPr="003935B6">
        <w:rPr>
          <w:rFonts w:ascii="Garamond" w:hAnsi="Garamond" w:cs="Times New Roman" w:hint="cs"/>
          <w:b/>
          <w:bCs/>
          <w:i/>
          <w:iCs/>
          <w:color w:val="1D1B11" w:themeColor="background2" w:themeShade="1A"/>
          <w:rtl/>
        </w:rPr>
        <w:t xml:space="preserve">الجامعة المستنصرية </w:t>
      </w:r>
      <w:r w:rsidRPr="003935B6">
        <w:rPr>
          <w:rFonts w:ascii="Garamond" w:hAnsi="Garamond" w:cs="Times New Roman"/>
          <w:b/>
          <w:bCs/>
          <w:i/>
          <w:iCs/>
          <w:color w:val="1D1B11" w:themeColor="background2" w:themeShade="1A"/>
          <w:rtl/>
        </w:rPr>
        <w:t>–</w:t>
      </w:r>
      <w:r w:rsidRPr="003935B6">
        <w:rPr>
          <w:rFonts w:ascii="Garamond" w:hAnsi="Garamond" w:cs="Times New Roman" w:hint="cs"/>
          <w:b/>
          <w:bCs/>
          <w:i/>
          <w:iCs/>
          <w:color w:val="1D1B11" w:themeColor="background2" w:themeShade="1A"/>
          <w:rtl/>
        </w:rPr>
        <w:t xml:space="preserve"> كلية العلوم السياحية----------</w:t>
      </w:r>
    </w:p>
    <w:p w:rsidR="008F2B53" w:rsidRPr="003935B6" w:rsidRDefault="008F2B53" w:rsidP="008F2B5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1D1B11" w:themeColor="background2" w:themeShade="1A"/>
        </w:rPr>
      </w:pPr>
      <w:r w:rsidRPr="003935B6">
        <w:rPr>
          <w:rFonts w:ascii="Garamond" w:hAnsi="Garamond" w:cs="Garamond"/>
          <w:b/>
          <w:bCs/>
          <w:i/>
          <w:iCs/>
          <w:color w:val="1D1B11" w:themeColor="background2" w:themeShade="1A"/>
        </w:rPr>
        <w:t>Mobile</w:t>
      </w:r>
      <w:r w:rsidRPr="003935B6">
        <w:rPr>
          <w:rFonts w:ascii="Garamond" w:hAnsi="Garamond" w:cs="Garamond"/>
          <w:i/>
          <w:iCs/>
          <w:color w:val="1D1B11" w:themeColor="background2" w:themeShade="1A"/>
        </w:rPr>
        <w:t xml:space="preserve">: </w:t>
      </w:r>
      <w:r w:rsidRPr="003935B6">
        <w:rPr>
          <w:rFonts w:ascii="Garamond" w:hAnsi="Garamond" w:cs="Garamond" w:hint="cs"/>
          <w:i/>
          <w:iCs/>
          <w:color w:val="1D1B11" w:themeColor="background2" w:themeShade="1A"/>
          <w:rtl/>
        </w:rPr>
        <w:t>07902296931</w:t>
      </w:r>
    </w:p>
    <w:p w:rsidR="008F2B53" w:rsidRPr="003935B6" w:rsidRDefault="008F2B53" w:rsidP="008F2B5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1D1B11" w:themeColor="background2" w:themeShade="1A"/>
        </w:rPr>
      </w:pPr>
      <w:r w:rsidRPr="003935B6">
        <w:rPr>
          <w:rFonts w:ascii="Garamond" w:hAnsi="Garamond" w:cs="Garamond"/>
          <w:b/>
          <w:bCs/>
          <w:i/>
          <w:iCs/>
          <w:color w:val="1D1B11" w:themeColor="background2" w:themeShade="1A"/>
        </w:rPr>
        <w:t>Email</w:t>
      </w:r>
      <w:r w:rsidRPr="003935B6">
        <w:rPr>
          <w:rFonts w:ascii="Garamond" w:hAnsi="Garamond" w:cs="Garamond"/>
          <w:i/>
          <w:iCs/>
          <w:color w:val="1D1B11" w:themeColor="background2" w:themeShade="1A"/>
        </w:rPr>
        <w:t xml:space="preserve">: </w:t>
      </w:r>
      <w:r w:rsidRPr="003935B6">
        <w:rPr>
          <w:rFonts w:ascii="Garamond" w:hAnsi="Garamond" w:cs="Times New Roman"/>
          <w:i/>
          <w:iCs/>
          <w:color w:val="1D1B11" w:themeColor="background2" w:themeShade="1A"/>
        </w:rPr>
        <w:t>zainabsadiq69@yahoo.co.uk</w:t>
      </w:r>
    </w:p>
    <w:p w:rsidR="008F2B53" w:rsidRPr="003935B6" w:rsidRDefault="008F2B53" w:rsidP="008F2B53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color w:val="1D1B11" w:themeColor="background2" w:themeShade="1A"/>
          <w:sz w:val="22"/>
          <w:szCs w:val="22"/>
          <w:rtl/>
          <w:lang w:bidi="ar-IQ"/>
        </w:rPr>
      </w:pPr>
      <w:r w:rsidRPr="003935B6">
        <w:rPr>
          <w:rFonts w:cs="Times New Roman" w:hint="cs"/>
          <w:smallCaps/>
          <w:color w:val="1D1B11" w:themeColor="background2" w:themeShade="1A"/>
          <w:rtl/>
        </w:rPr>
        <w:t>ملخص تعريفي:</w:t>
      </w:r>
    </w:p>
    <w:p w:rsidR="008F2B53" w:rsidRPr="003935B6" w:rsidRDefault="008F2B53" w:rsidP="008F2B53">
      <w:pPr>
        <w:pStyle w:val="Default"/>
        <w:rPr>
          <w:color w:val="1D1B11" w:themeColor="background2" w:themeShade="1A"/>
          <w:sz w:val="22"/>
          <w:szCs w:val="22"/>
        </w:rPr>
      </w:pPr>
    </w:p>
    <w:p w:rsidR="008F2B53" w:rsidRPr="008F2B53" w:rsidRDefault="008F2B53" w:rsidP="008F2B53">
      <w:pPr>
        <w:pStyle w:val="Default"/>
        <w:bidi/>
        <w:ind w:left="720"/>
        <w:rPr>
          <w:rFonts w:cstheme="minorBidi" w:hint="cs"/>
          <w:color w:val="1D1B11" w:themeColor="background2" w:themeShade="1A"/>
          <w:sz w:val="22"/>
          <w:szCs w:val="22"/>
          <w:rtl/>
          <w:lang w:bidi="ar-IQ"/>
        </w:rPr>
      </w:pPr>
      <w:r w:rsidRPr="003935B6">
        <w:rPr>
          <w:rFonts w:cs="Times New Roman" w:hint="cs"/>
          <w:color w:val="1D1B11" w:themeColor="background2" w:themeShade="1A"/>
          <w:sz w:val="22"/>
          <w:szCs w:val="22"/>
          <w:rtl/>
          <w:lang w:bidi="ar-IQ"/>
        </w:rPr>
        <w:t xml:space="preserve">دكتوراه في الجغرافية السياحية وتدريسية في كلية العلوم السياحية ومدير قسم شؤون الطلبة في الجامعة المستنصرية </w:t>
      </w:r>
      <w:r w:rsidRPr="003935B6">
        <w:rPr>
          <w:rFonts w:cs="Times New Roman" w:hint="cs"/>
          <w:color w:val="1D1B11" w:themeColor="background2" w:themeShade="1A"/>
          <w:sz w:val="22"/>
          <w:szCs w:val="22"/>
          <w:rtl/>
        </w:rPr>
        <w:t>.</w:t>
      </w:r>
    </w:p>
    <w:p w:rsidR="008F2B53" w:rsidRPr="003935B6" w:rsidRDefault="008F2B53" w:rsidP="008F2B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  <w:sz w:val="24"/>
          <w:szCs w:val="24"/>
        </w:rPr>
      </w:pPr>
    </w:p>
    <w:p w:rsidR="008F2B53" w:rsidRPr="003935B6" w:rsidRDefault="008F2B53" w:rsidP="008F2B53">
      <w:pPr>
        <w:pStyle w:val="Default"/>
        <w:pBdr>
          <w:bottom w:val="dashDotStroked" w:sz="24" w:space="1" w:color="auto"/>
        </w:pBdr>
        <w:bidi/>
        <w:rPr>
          <w:rFonts w:cstheme="minorBidi" w:hint="cs"/>
          <w:smallCaps/>
          <w:color w:val="1D1B11" w:themeColor="background2" w:themeShade="1A"/>
          <w:rtl/>
          <w:lang w:bidi="ar-IQ"/>
        </w:rPr>
      </w:pPr>
      <w:r w:rsidRPr="003935B6">
        <w:rPr>
          <w:rFonts w:cs="Times New Roman" w:hint="cs"/>
          <w:b/>
          <w:bCs/>
          <w:smallCaps/>
          <w:color w:val="1D1B11" w:themeColor="background2" w:themeShade="1A"/>
          <w:sz w:val="28"/>
          <w:szCs w:val="28"/>
          <w:rtl/>
        </w:rPr>
        <w:t>الشهادات الدراسية</w:t>
      </w:r>
      <w:r w:rsidRPr="003935B6">
        <w:rPr>
          <w:b/>
          <w:bCs/>
          <w:smallCaps/>
          <w:color w:val="1D1B11" w:themeColor="background2" w:themeShade="1A"/>
          <w:sz w:val="28"/>
          <w:szCs w:val="28"/>
        </w:rPr>
        <w:t>:</w:t>
      </w:r>
    </w:p>
    <w:p w:rsidR="008F2B53" w:rsidRPr="003935B6" w:rsidRDefault="008F2B53" w:rsidP="008F2B53">
      <w:pPr>
        <w:pStyle w:val="Default"/>
        <w:rPr>
          <w:color w:val="1D1B11" w:themeColor="background2" w:themeShade="1A"/>
          <w:sz w:val="22"/>
          <w:szCs w:val="22"/>
        </w:rPr>
      </w:pPr>
    </w:p>
    <w:p w:rsidR="008F2B53" w:rsidRPr="003935B6" w:rsidRDefault="008F2B53" w:rsidP="008F2B53">
      <w:pPr>
        <w:pStyle w:val="Default"/>
        <w:numPr>
          <w:ilvl w:val="0"/>
          <w:numId w:val="1"/>
        </w:numPr>
        <w:bidi/>
        <w:rPr>
          <w:color w:val="1D1B11" w:themeColor="background2" w:themeShade="1A"/>
          <w:sz w:val="22"/>
          <w:szCs w:val="22"/>
        </w:rPr>
      </w:pPr>
      <w:r w:rsidRPr="003935B6">
        <w:rPr>
          <w:color w:val="1D1B11" w:themeColor="background2" w:themeShade="1A"/>
          <w:sz w:val="22"/>
          <w:szCs w:val="22"/>
        </w:rPr>
        <w:t>Ph.D. #1:</w:t>
      </w:r>
      <w:r w:rsidRPr="003935B6">
        <w:rPr>
          <w:rFonts w:hint="cs"/>
          <w:color w:val="1D1B11" w:themeColor="background2" w:themeShade="1A"/>
          <w:sz w:val="22"/>
          <w:szCs w:val="22"/>
          <w:rtl/>
        </w:rPr>
        <w:t xml:space="preserve">  </w:t>
      </w:r>
      <w:r w:rsidRPr="003935B6">
        <w:rPr>
          <w:rFonts w:cs="Times New Roman" w:hint="cs"/>
          <w:color w:val="1D1B11" w:themeColor="background2" w:themeShade="1A"/>
          <w:sz w:val="22"/>
          <w:szCs w:val="22"/>
          <w:rtl/>
        </w:rPr>
        <w:t>دكتوراه فلسفة في علوم السياحة وادارة الفنادق  / كلية الادارة والاقتصاد / الجامعة المستنصرية / 2015</w:t>
      </w:r>
    </w:p>
    <w:p w:rsidR="008F2B53" w:rsidRPr="003935B6" w:rsidRDefault="008F2B53" w:rsidP="008F2B53">
      <w:pPr>
        <w:pStyle w:val="Default"/>
        <w:numPr>
          <w:ilvl w:val="0"/>
          <w:numId w:val="1"/>
        </w:numPr>
        <w:bidi/>
        <w:rPr>
          <w:color w:val="1D1B11" w:themeColor="background2" w:themeShade="1A"/>
          <w:sz w:val="22"/>
          <w:szCs w:val="22"/>
        </w:rPr>
      </w:pPr>
      <w:r w:rsidRPr="003935B6">
        <w:rPr>
          <w:color w:val="1D1B11" w:themeColor="background2" w:themeShade="1A"/>
          <w:sz w:val="22"/>
          <w:szCs w:val="22"/>
        </w:rPr>
        <w:t>M.Sc. #2:</w:t>
      </w:r>
      <w:r w:rsidRPr="003935B6">
        <w:rPr>
          <w:rFonts w:hint="cs"/>
          <w:color w:val="1D1B11" w:themeColor="background2" w:themeShade="1A"/>
          <w:sz w:val="22"/>
          <w:szCs w:val="22"/>
          <w:rtl/>
        </w:rPr>
        <w:t xml:space="preserve">  </w:t>
      </w:r>
      <w:r w:rsidRPr="003935B6">
        <w:rPr>
          <w:rFonts w:cs="Times New Roman" w:hint="cs"/>
          <w:color w:val="1D1B11" w:themeColor="background2" w:themeShade="1A"/>
          <w:sz w:val="22"/>
          <w:szCs w:val="22"/>
          <w:rtl/>
        </w:rPr>
        <w:t>ماجستير في علوم السياحة وادارة الفنادق / كلية الادارة والاقتصاد / الجامعة المستنصرية / 2007</w:t>
      </w:r>
    </w:p>
    <w:p w:rsidR="008F2B53" w:rsidRPr="003935B6" w:rsidRDefault="008F2B53" w:rsidP="008F2B53">
      <w:pPr>
        <w:pStyle w:val="Default"/>
        <w:numPr>
          <w:ilvl w:val="0"/>
          <w:numId w:val="1"/>
        </w:numPr>
        <w:bidi/>
        <w:rPr>
          <w:color w:val="1D1B11" w:themeColor="background2" w:themeShade="1A"/>
          <w:sz w:val="22"/>
          <w:szCs w:val="22"/>
        </w:rPr>
      </w:pPr>
      <w:r w:rsidRPr="003935B6">
        <w:rPr>
          <w:color w:val="1D1B11" w:themeColor="background2" w:themeShade="1A"/>
          <w:sz w:val="22"/>
          <w:szCs w:val="22"/>
        </w:rPr>
        <w:t>B.Sc. #3:</w:t>
      </w:r>
      <w:r w:rsidRPr="003935B6">
        <w:rPr>
          <w:rFonts w:hint="cs"/>
          <w:color w:val="1D1B11" w:themeColor="background2" w:themeShade="1A"/>
          <w:sz w:val="22"/>
          <w:szCs w:val="22"/>
          <w:rtl/>
        </w:rPr>
        <w:t xml:space="preserve">   </w:t>
      </w:r>
      <w:r w:rsidRPr="003935B6">
        <w:rPr>
          <w:rFonts w:cs="Times New Roman" w:hint="cs"/>
          <w:color w:val="1D1B11" w:themeColor="background2" w:themeShade="1A"/>
          <w:sz w:val="22"/>
          <w:szCs w:val="22"/>
          <w:rtl/>
        </w:rPr>
        <w:t xml:space="preserve">بكالوريوس في علوم السياحة / كلية الادارة والاقتصاد / الجامعة المستنصرية / 2003 </w:t>
      </w:r>
    </w:p>
    <w:p w:rsidR="008F2B53" w:rsidRPr="003935B6" w:rsidRDefault="008F2B53" w:rsidP="008F2B53">
      <w:pPr>
        <w:pStyle w:val="Default"/>
        <w:numPr>
          <w:ilvl w:val="0"/>
          <w:numId w:val="1"/>
        </w:numPr>
        <w:bidi/>
        <w:rPr>
          <w:color w:val="1D1B11" w:themeColor="background2" w:themeShade="1A"/>
          <w:sz w:val="22"/>
          <w:szCs w:val="22"/>
        </w:rPr>
      </w:pPr>
      <w:r w:rsidRPr="003935B6">
        <w:rPr>
          <w:color w:val="1D1B11" w:themeColor="background2" w:themeShade="1A"/>
          <w:sz w:val="22"/>
          <w:szCs w:val="22"/>
        </w:rPr>
        <w:t>B.Sc. #4:</w:t>
      </w:r>
      <w:r w:rsidRPr="003935B6">
        <w:rPr>
          <w:rFonts w:hint="cs"/>
          <w:color w:val="1D1B11" w:themeColor="background2" w:themeShade="1A"/>
          <w:sz w:val="22"/>
          <w:szCs w:val="22"/>
          <w:rtl/>
        </w:rPr>
        <w:t xml:space="preserve">   </w:t>
      </w:r>
      <w:r w:rsidRPr="003935B6">
        <w:rPr>
          <w:rFonts w:cstheme="minorBidi" w:hint="cs"/>
          <w:color w:val="1D1B11" w:themeColor="background2" w:themeShade="1A"/>
          <w:sz w:val="22"/>
          <w:szCs w:val="22"/>
          <w:rtl/>
          <w:lang w:bidi="ar-IQ"/>
        </w:rPr>
        <w:t>بكالوريوس في علوم الاحصاء / كلية الادارة والاقتصاد / الجامعة المستنصرية / 1991</w:t>
      </w:r>
    </w:p>
    <w:p w:rsidR="008F2B53" w:rsidRPr="003935B6" w:rsidRDefault="008F2B53" w:rsidP="008F2B53">
      <w:pPr>
        <w:pStyle w:val="Default"/>
        <w:ind w:left="720"/>
        <w:rPr>
          <w:color w:val="1D1B11" w:themeColor="background2" w:themeShade="1A"/>
          <w:sz w:val="22"/>
          <w:szCs w:val="22"/>
        </w:rPr>
      </w:pPr>
    </w:p>
    <w:p w:rsidR="008F2B53" w:rsidRPr="003935B6" w:rsidRDefault="008F2B53" w:rsidP="008F2B53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color w:val="1D1B11" w:themeColor="background2" w:themeShade="1A"/>
          <w:rtl/>
          <w:lang w:bidi="ar-IQ"/>
        </w:rPr>
      </w:pPr>
      <w:r w:rsidRPr="003935B6">
        <w:rPr>
          <w:rFonts w:cs="Times New Roman" w:hint="cs"/>
          <w:color w:val="1D1B11" w:themeColor="background2" w:themeShade="1A"/>
          <w:rtl/>
        </w:rPr>
        <w:t>الجوائز والتكريم الأكاديمي</w:t>
      </w:r>
    </w:p>
    <w:p w:rsidR="008F2B53" w:rsidRPr="003935B6" w:rsidRDefault="008F2B53" w:rsidP="008F2B53">
      <w:pPr>
        <w:pStyle w:val="Default"/>
        <w:ind w:left="720"/>
        <w:rPr>
          <w:color w:val="1D1B11" w:themeColor="background2" w:themeShade="1A"/>
          <w:sz w:val="22"/>
          <w:szCs w:val="22"/>
        </w:rPr>
      </w:pPr>
    </w:p>
    <w:p w:rsidR="008F2B53" w:rsidRPr="003935B6" w:rsidRDefault="008F2B53" w:rsidP="008F2B53">
      <w:pPr>
        <w:pStyle w:val="Default"/>
        <w:numPr>
          <w:ilvl w:val="0"/>
          <w:numId w:val="1"/>
        </w:numPr>
        <w:bidi/>
        <w:rPr>
          <w:color w:val="1D1B11" w:themeColor="background2" w:themeShade="1A"/>
          <w:sz w:val="22"/>
          <w:szCs w:val="22"/>
        </w:rPr>
      </w:pPr>
      <w:r w:rsidRPr="003935B6">
        <w:rPr>
          <w:color w:val="1D1B11" w:themeColor="background2" w:themeShade="1A"/>
          <w:sz w:val="22"/>
          <w:szCs w:val="22"/>
        </w:rPr>
        <w:t>#1:</w:t>
      </w:r>
      <w:r w:rsidRPr="003935B6">
        <w:rPr>
          <w:rFonts w:cstheme="minorBidi" w:hint="cs"/>
          <w:color w:val="1D1B11" w:themeColor="background2" w:themeShade="1A"/>
          <w:sz w:val="22"/>
          <w:szCs w:val="22"/>
          <w:rtl/>
          <w:lang w:bidi="ar-IQ"/>
        </w:rPr>
        <w:t xml:space="preserve"> كتاب شكر من وكيل وزير التعليم العالي والبحث العلمي لشؤون البحث العلمي</w:t>
      </w:r>
      <w:r w:rsidRPr="003935B6">
        <w:rPr>
          <w:rFonts w:hint="cs"/>
          <w:color w:val="1D1B11" w:themeColor="background2" w:themeShade="1A"/>
          <w:sz w:val="22"/>
          <w:szCs w:val="22"/>
          <w:rtl/>
        </w:rPr>
        <w:t xml:space="preserve"> </w:t>
      </w:r>
      <w:r w:rsidRPr="003935B6">
        <w:rPr>
          <w:rFonts w:cs="Times New Roman" w:hint="cs"/>
          <w:color w:val="1D1B11" w:themeColor="background2" w:themeShade="1A"/>
          <w:sz w:val="22"/>
          <w:szCs w:val="22"/>
          <w:rtl/>
        </w:rPr>
        <w:t xml:space="preserve">د. فؤاد قاسم </w:t>
      </w:r>
      <w:r w:rsidRPr="003935B6">
        <w:rPr>
          <w:rFonts w:cs="Times New Roman" w:hint="cs"/>
          <w:color w:val="1D1B11" w:themeColor="background2" w:themeShade="1A"/>
          <w:sz w:val="22"/>
          <w:szCs w:val="22"/>
          <w:rtl/>
          <w:lang w:bidi="ar-IQ"/>
        </w:rPr>
        <w:t>عام 2016</w:t>
      </w:r>
    </w:p>
    <w:p w:rsidR="008F2B53" w:rsidRPr="003935B6" w:rsidRDefault="008F2B53" w:rsidP="008F2B53">
      <w:pPr>
        <w:pStyle w:val="Default"/>
        <w:numPr>
          <w:ilvl w:val="0"/>
          <w:numId w:val="1"/>
        </w:numPr>
        <w:bidi/>
        <w:rPr>
          <w:color w:val="1D1B11" w:themeColor="background2" w:themeShade="1A"/>
          <w:sz w:val="22"/>
          <w:szCs w:val="22"/>
        </w:rPr>
      </w:pPr>
      <w:r w:rsidRPr="003935B6">
        <w:rPr>
          <w:color w:val="1D1B11" w:themeColor="background2" w:themeShade="1A"/>
          <w:sz w:val="22"/>
          <w:szCs w:val="22"/>
        </w:rPr>
        <w:t>#2:</w:t>
      </w:r>
      <w:r w:rsidRPr="003935B6">
        <w:rPr>
          <w:rFonts w:hint="cs"/>
          <w:color w:val="1D1B11" w:themeColor="background2" w:themeShade="1A"/>
          <w:sz w:val="22"/>
          <w:szCs w:val="22"/>
          <w:rtl/>
        </w:rPr>
        <w:t xml:space="preserve"> 3 </w:t>
      </w:r>
      <w:r w:rsidRPr="003935B6">
        <w:rPr>
          <w:rFonts w:cs="Times New Roman" w:hint="cs"/>
          <w:color w:val="1D1B11" w:themeColor="background2" w:themeShade="1A"/>
          <w:sz w:val="22"/>
          <w:szCs w:val="22"/>
          <w:rtl/>
        </w:rPr>
        <w:t>كتب شكر من رئيس الجامعة المستنصرية</w:t>
      </w:r>
    </w:p>
    <w:p w:rsidR="008F2B53" w:rsidRPr="003935B6" w:rsidRDefault="008F2B53" w:rsidP="008F2B53">
      <w:pPr>
        <w:pStyle w:val="Default"/>
        <w:numPr>
          <w:ilvl w:val="0"/>
          <w:numId w:val="1"/>
        </w:numPr>
        <w:bidi/>
        <w:rPr>
          <w:color w:val="1D1B11" w:themeColor="background2" w:themeShade="1A"/>
          <w:sz w:val="22"/>
          <w:szCs w:val="22"/>
        </w:rPr>
      </w:pPr>
      <w:r w:rsidRPr="003935B6">
        <w:rPr>
          <w:rFonts w:cs="Times New Roman" w:hint="cs"/>
          <w:color w:val="1D1B11" w:themeColor="background2" w:themeShade="1A"/>
          <w:sz w:val="22"/>
          <w:szCs w:val="22"/>
          <w:rtl/>
        </w:rPr>
        <w:t>:</w:t>
      </w:r>
      <w:r w:rsidRPr="003935B6">
        <w:rPr>
          <w:rFonts w:cs="Times New Roman"/>
          <w:color w:val="1D1B11" w:themeColor="background2" w:themeShade="1A"/>
          <w:sz w:val="22"/>
          <w:szCs w:val="22"/>
          <w:lang w:bidi="ar-IQ"/>
        </w:rPr>
        <w:t>#3</w:t>
      </w:r>
      <w:r w:rsidRPr="003935B6">
        <w:rPr>
          <w:rFonts w:cs="Times New Roman" w:hint="cs"/>
          <w:color w:val="1D1B11" w:themeColor="background2" w:themeShade="1A"/>
          <w:sz w:val="22"/>
          <w:szCs w:val="22"/>
          <w:rtl/>
          <w:lang w:bidi="ar-IQ"/>
        </w:rPr>
        <w:t xml:space="preserve">  كتب شكر من عميد كلية الادارة والاقتصاد ، عميد كلية الهندسة ، عميد كلية العلوم السياحية </w:t>
      </w:r>
    </w:p>
    <w:p w:rsidR="008F2B53" w:rsidRPr="003935B6" w:rsidRDefault="008F2B53" w:rsidP="008F2B53">
      <w:pPr>
        <w:pStyle w:val="Default"/>
        <w:numPr>
          <w:ilvl w:val="0"/>
          <w:numId w:val="1"/>
        </w:numPr>
        <w:bidi/>
        <w:rPr>
          <w:color w:val="1D1B11" w:themeColor="background2" w:themeShade="1A"/>
          <w:sz w:val="22"/>
          <w:szCs w:val="22"/>
        </w:rPr>
      </w:pPr>
      <w:r w:rsidRPr="003935B6">
        <w:rPr>
          <w:rFonts w:hint="cs"/>
          <w:color w:val="1D1B11" w:themeColor="background2" w:themeShade="1A"/>
          <w:sz w:val="22"/>
          <w:szCs w:val="22"/>
          <w:rtl/>
        </w:rPr>
        <w:t>:</w:t>
      </w:r>
      <w:r w:rsidRPr="003935B6">
        <w:rPr>
          <w:color w:val="1D1B11" w:themeColor="background2" w:themeShade="1A"/>
          <w:sz w:val="22"/>
          <w:szCs w:val="22"/>
        </w:rPr>
        <w:t>#4</w:t>
      </w:r>
      <w:r w:rsidRPr="003935B6">
        <w:rPr>
          <w:rFonts w:cstheme="minorBidi" w:hint="cs"/>
          <w:color w:val="1D1B11" w:themeColor="background2" w:themeShade="1A"/>
          <w:sz w:val="22"/>
          <w:szCs w:val="22"/>
          <w:rtl/>
          <w:lang w:bidi="ar-IQ"/>
        </w:rPr>
        <w:t xml:space="preserve">  العديد من كتب تثمين الجهود من عمادة كلية الادارة والاقتصاد للفترة من 1995-2013 </w:t>
      </w:r>
    </w:p>
    <w:p w:rsidR="008F2B53" w:rsidRPr="003935B6" w:rsidRDefault="008F2B53" w:rsidP="008F2B53">
      <w:pPr>
        <w:pStyle w:val="Default"/>
        <w:rPr>
          <w:color w:val="1D1B11" w:themeColor="background2" w:themeShade="1A"/>
          <w:sz w:val="22"/>
          <w:szCs w:val="22"/>
        </w:rPr>
      </w:pPr>
    </w:p>
    <w:p w:rsidR="008F2B53" w:rsidRPr="003935B6" w:rsidRDefault="008F2B53" w:rsidP="008F2B53">
      <w:pPr>
        <w:pStyle w:val="Default"/>
        <w:pBdr>
          <w:bottom w:val="dashDotStroked" w:sz="24" w:space="1" w:color="auto"/>
        </w:pBdr>
        <w:bidi/>
        <w:rPr>
          <w:rFonts w:cs="Times New Roman" w:hint="cs"/>
          <w:color w:val="1D1B11" w:themeColor="background2" w:themeShade="1A"/>
          <w:sz w:val="22"/>
          <w:szCs w:val="22"/>
          <w:rtl/>
          <w:lang w:bidi="ar-IQ"/>
        </w:rPr>
      </w:pPr>
      <w:r w:rsidRPr="003935B6">
        <w:rPr>
          <w:rFonts w:cs="Times New Roman" w:hint="cs"/>
          <w:color w:val="1D1B11" w:themeColor="background2" w:themeShade="1A"/>
          <w:rtl/>
        </w:rPr>
        <w:t>الخبرة الأكاديمية والتدريس:</w:t>
      </w:r>
    </w:p>
    <w:p w:rsidR="008F2B53" w:rsidRPr="003935B6" w:rsidRDefault="008F2B53" w:rsidP="008F2B53">
      <w:pPr>
        <w:pStyle w:val="Default"/>
        <w:rPr>
          <w:color w:val="1D1B11" w:themeColor="background2" w:themeShade="1A"/>
          <w:sz w:val="22"/>
          <w:szCs w:val="22"/>
        </w:rPr>
      </w:pPr>
    </w:p>
    <w:p w:rsidR="008F2B53" w:rsidRPr="003935B6" w:rsidRDefault="008F2B53" w:rsidP="008F2B53">
      <w:pPr>
        <w:pStyle w:val="Default"/>
        <w:numPr>
          <w:ilvl w:val="0"/>
          <w:numId w:val="1"/>
        </w:numPr>
        <w:bidi/>
        <w:rPr>
          <w:color w:val="1D1B11" w:themeColor="background2" w:themeShade="1A"/>
          <w:sz w:val="22"/>
          <w:szCs w:val="22"/>
        </w:rPr>
      </w:pPr>
      <w:r w:rsidRPr="003935B6">
        <w:rPr>
          <w:color w:val="1D1B11" w:themeColor="background2" w:themeShade="1A"/>
          <w:sz w:val="22"/>
          <w:szCs w:val="22"/>
        </w:rPr>
        <w:t>#1:</w:t>
      </w:r>
      <w:r w:rsidRPr="003935B6">
        <w:rPr>
          <w:rFonts w:hint="cs"/>
          <w:color w:val="1D1B11" w:themeColor="background2" w:themeShade="1A"/>
          <w:sz w:val="22"/>
          <w:szCs w:val="22"/>
          <w:rtl/>
        </w:rPr>
        <w:t xml:space="preserve"> </w:t>
      </w:r>
      <w:r w:rsidRPr="003935B6">
        <w:rPr>
          <w:rFonts w:cs="Times New Roman" w:hint="cs"/>
          <w:color w:val="1D1B11" w:themeColor="background2" w:themeShade="1A"/>
          <w:sz w:val="22"/>
          <w:szCs w:val="22"/>
          <w:rtl/>
        </w:rPr>
        <w:t xml:space="preserve">درست مادة الاحصاء للمرحلة الثانية لمدة 3 سنوات بعد الحصول على شهادة الماجستير في قسم السياحة / كلية الادارة والاقتصاد </w:t>
      </w:r>
      <w:r w:rsidRPr="003935B6">
        <w:rPr>
          <w:rFonts w:cs="Times New Roman" w:hint="cs"/>
          <w:color w:val="1D1B11" w:themeColor="background2" w:themeShade="1A"/>
          <w:sz w:val="22"/>
          <w:szCs w:val="22"/>
          <w:rtl/>
          <w:lang w:bidi="ar-IQ"/>
        </w:rPr>
        <w:t xml:space="preserve">عام 2007 </w:t>
      </w:r>
    </w:p>
    <w:p w:rsidR="008F2B53" w:rsidRPr="003935B6" w:rsidRDefault="008F2B53" w:rsidP="008F2B53">
      <w:pPr>
        <w:pStyle w:val="Default"/>
        <w:numPr>
          <w:ilvl w:val="0"/>
          <w:numId w:val="1"/>
        </w:numPr>
        <w:bidi/>
        <w:rPr>
          <w:color w:val="1D1B11" w:themeColor="background2" w:themeShade="1A"/>
          <w:sz w:val="22"/>
          <w:szCs w:val="22"/>
        </w:rPr>
      </w:pPr>
      <w:r w:rsidRPr="003935B6">
        <w:rPr>
          <w:color w:val="1D1B11" w:themeColor="background2" w:themeShade="1A"/>
          <w:sz w:val="22"/>
          <w:szCs w:val="22"/>
        </w:rPr>
        <w:t>#2:</w:t>
      </w:r>
      <w:r w:rsidRPr="003935B6">
        <w:rPr>
          <w:rFonts w:hint="cs"/>
          <w:color w:val="1D1B11" w:themeColor="background2" w:themeShade="1A"/>
          <w:sz w:val="22"/>
          <w:szCs w:val="22"/>
          <w:rtl/>
        </w:rPr>
        <w:t xml:space="preserve"> </w:t>
      </w:r>
      <w:r w:rsidRPr="003935B6">
        <w:rPr>
          <w:rFonts w:cs="Times New Roman" w:hint="cs"/>
          <w:color w:val="1D1B11" w:themeColor="background2" w:themeShade="1A"/>
          <w:sz w:val="22"/>
          <w:szCs w:val="22"/>
          <w:rtl/>
        </w:rPr>
        <w:t xml:space="preserve">درست مادة الحاسبات للمرحلة الاولى في قسم السياحة / كلية الادارة والاقتصاد لمدة سنتين </w:t>
      </w:r>
    </w:p>
    <w:p w:rsidR="008F2B53" w:rsidRPr="003935B6" w:rsidRDefault="008F2B53" w:rsidP="008F2B53">
      <w:pPr>
        <w:pStyle w:val="Default"/>
        <w:numPr>
          <w:ilvl w:val="0"/>
          <w:numId w:val="1"/>
        </w:numPr>
        <w:bidi/>
        <w:rPr>
          <w:color w:val="1D1B11" w:themeColor="background2" w:themeShade="1A"/>
          <w:sz w:val="22"/>
          <w:szCs w:val="22"/>
        </w:rPr>
      </w:pPr>
      <w:r w:rsidRPr="003935B6">
        <w:rPr>
          <w:rFonts w:cs="Times New Roman" w:hint="cs"/>
          <w:color w:val="1D1B11" w:themeColor="background2" w:themeShade="1A"/>
          <w:sz w:val="22"/>
          <w:szCs w:val="22"/>
          <w:rtl/>
        </w:rPr>
        <w:t>:</w:t>
      </w:r>
      <w:r w:rsidRPr="003935B6">
        <w:rPr>
          <w:rFonts w:cs="Times New Roman"/>
          <w:color w:val="1D1B11" w:themeColor="background2" w:themeShade="1A"/>
          <w:sz w:val="22"/>
          <w:szCs w:val="22"/>
          <w:lang w:bidi="ar-IQ"/>
        </w:rPr>
        <w:t>#3</w:t>
      </w:r>
      <w:r w:rsidRPr="003935B6">
        <w:rPr>
          <w:rFonts w:cs="Times New Roman" w:hint="cs"/>
          <w:color w:val="1D1B11" w:themeColor="background2" w:themeShade="1A"/>
          <w:sz w:val="22"/>
          <w:szCs w:val="22"/>
          <w:rtl/>
          <w:lang w:bidi="ar-IQ"/>
        </w:rPr>
        <w:t xml:space="preserve"> ادرس مادة تحليل المواقع السياحية للمرحلة الرابعة قسم السياحة منذ عام 2014 حتى الان </w:t>
      </w:r>
    </w:p>
    <w:p w:rsidR="008F2B53" w:rsidRPr="003935B6" w:rsidRDefault="008F2B53" w:rsidP="008F2B53">
      <w:pPr>
        <w:pStyle w:val="Default"/>
        <w:numPr>
          <w:ilvl w:val="0"/>
          <w:numId w:val="1"/>
        </w:numPr>
        <w:bidi/>
        <w:rPr>
          <w:color w:val="1D1B11" w:themeColor="background2" w:themeShade="1A"/>
          <w:sz w:val="22"/>
          <w:szCs w:val="22"/>
        </w:rPr>
      </w:pPr>
      <w:r w:rsidRPr="003935B6">
        <w:rPr>
          <w:rFonts w:cs="Times New Roman"/>
          <w:color w:val="1D1B11" w:themeColor="background2" w:themeShade="1A"/>
          <w:sz w:val="22"/>
          <w:szCs w:val="22"/>
          <w:lang w:bidi="ar-IQ"/>
        </w:rPr>
        <w:t xml:space="preserve">  #4:</w:t>
      </w:r>
      <w:r w:rsidRPr="003935B6">
        <w:rPr>
          <w:rFonts w:cs="Times New Roman" w:hint="cs"/>
          <w:color w:val="1D1B11" w:themeColor="background2" w:themeShade="1A"/>
          <w:sz w:val="22"/>
          <w:szCs w:val="22"/>
          <w:rtl/>
        </w:rPr>
        <w:t xml:space="preserve">درست مادة تنظيم رحلات لطلبة الدبلوم العالي للعام الدراسي 2015/2016 </w:t>
      </w:r>
    </w:p>
    <w:p w:rsidR="008F2B53" w:rsidRPr="003935B6" w:rsidRDefault="008F2B53" w:rsidP="008F2B53">
      <w:pPr>
        <w:pStyle w:val="Default"/>
        <w:numPr>
          <w:ilvl w:val="0"/>
          <w:numId w:val="1"/>
        </w:numPr>
        <w:bidi/>
        <w:rPr>
          <w:color w:val="1D1B11" w:themeColor="background2" w:themeShade="1A"/>
          <w:sz w:val="22"/>
          <w:szCs w:val="22"/>
        </w:rPr>
      </w:pPr>
      <w:r w:rsidRPr="003935B6">
        <w:rPr>
          <w:rFonts w:cs="Times New Roman"/>
          <w:color w:val="1D1B11" w:themeColor="background2" w:themeShade="1A"/>
          <w:sz w:val="22"/>
          <w:szCs w:val="22"/>
        </w:rPr>
        <w:t>#5:</w:t>
      </w:r>
      <w:r w:rsidRPr="003935B6">
        <w:rPr>
          <w:rFonts w:cstheme="minorBidi" w:hint="cs"/>
          <w:color w:val="1D1B11" w:themeColor="background2" w:themeShade="1A"/>
          <w:sz w:val="22"/>
          <w:szCs w:val="22"/>
          <w:rtl/>
          <w:lang w:bidi="ar-IQ"/>
        </w:rPr>
        <w:t xml:space="preserve">  درست مادة جغرافية العراق السياحية لطلبة الدبلوم العالي للعام الدراسي 2016/2017 </w:t>
      </w:r>
    </w:p>
    <w:p w:rsidR="008F2B53" w:rsidRPr="003935B6" w:rsidRDefault="008F2B53" w:rsidP="008F2B53">
      <w:pPr>
        <w:pStyle w:val="Default"/>
        <w:rPr>
          <w:color w:val="1D1B11" w:themeColor="background2" w:themeShade="1A"/>
          <w:sz w:val="22"/>
          <w:szCs w:val="22"/>
        </w:rPr>
      </w:pPr>
    </w:p>
    <w:p w:rsidR="008F2B53" w:rsidRPr="003935B6" w:rsidRDefault="008F2B53" w:rsidP="008F2B53">
      <w:pPr>
        <w:pStyle w:val="Default"/>
        <w:pBdr>
          <w:bottom w:val="dashDotStroked" w:sz="24" w:space="1" w:color="auto"/>
        </w:pBdr>
        <w:bidi/>
        <w:rPr>
          <w:rFonts w:cs="Times New Roman" w:hint="cs"/>
          <w:color w:val="1D1B11" w:themeColor="background2" w:themeShade="1A"/>
          <w:sz w:val="22"/>
          <w:szCs w:val="22"/>
          <w:rtl/>
          <w:lang w:bidi="ar-IQ"/>
        </w:rPr>
      </w:pPr>
      <w:r w:rsidRPr="003935B6">
        <w:rPr>
          <w:rFonts w:cs="Times New Roman" w:hint="cs"/>
          <w:b/>
          <w:bCs/>
          <w:color w:val="1D1B11" w:themeColor="background2" w:themeShade="1A"/>
          <w:sz w:val="28"/>
          <w:szCs w:val="28"/>
          <w:rtl/>
        </w:rPr>
        <w:t>المقررات الدراسية التي تم تدريسها:</w:t>
      </w:r>
    </w:p>
    <w:p w:rsidR="008F2B53" w:rsidRPr="003935B6" w:rsidRDefault="008F2B53" w:rsidP="008F2B53">
      <w:pPr>
        <w:rPr>
          <w:color w:val="1D1B11" w:themeColor="background2" w:themeShade="1A"/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8F2B53" w:rsidRPr="003935B6" w:rsidTr="005145D7">
        <w:tc>
          <w:tcPr>
            <w:tcW w:w="4394" w:type="dxa"/>
            <w:shd w:val="clear" w:color="auto" w:fill="D9D9D9" w:themeFill="background1" w:themeFillShade="D9"/>
          </w:tcPr>
          <w:p w:rsidR="008F2B53" w:rsidRPr="003935B6" w:rsidRDefault="008F2B53" w:rsidP="005145D7">
            <w:pPr>
              <w:pStyle w:val="Default"/>
              <w:jc w:val="center"/>
              <w:rPr>
                <w:rFonts w:cs="Times New Roman"/>
                <w:color w:val="1D1B11" w:themeColor="background2" w:themeShade="1A"/>
                <w:sz w:val="22"/>
                <w:szCs w:val="22"/>
                <w:rtl/>
                <w:lang w:bidi="ar-IQ"/>
              </w:rPr>
            </w:pPr>
            <w:r w:rsidRPr="003935B6">
              <w:rPr>
                <w:rFonts w:cs="Times New Roman" w:hint="cs"/>
                <w:b/>
                <w:bCs/>
                <w:color w:val="1D1B11" w:themeColor="background2" w:themeShade="1A"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8F2B53" w:rsidRPr="003935B6" w:rsidRDefault="008F2B53" w:rsidP="005145D7">
            <w:pPr>
              <w:pStyle w:val="Default"/>
              <w:jc w:val="center"/>
              <w:rPr>
                <w:rFonts w:cs="Times New Roman"/>
                <w:color w:val="1D1B11" w:themeColor="background2" w:themeShade="1A"/>
                <w:sz w:val="22"/>
                <w:szCs w:val="22"/>
                <w:lang w:bidi="ar-IQ"/>
              </w:rPr>
            </w:pPr>
            <w:r w:rsidRPr="003935B6">
              <w:rPr>
                <w:rFonts w:cs="Times New Roman" w:hint="cs"/>
                <w:b/>
                <w:bCs/>
                <w:color w:val="1D1B11" w:themeColor="background2" w:themeShade="1A"/>
                <w:sz w:val="22"/>
                <w:szCs w:val="22"/>
                <w:rtl/>
              </w:rPr>
              <w:t>الدراسات العليا</w:t>
            </w:r>
          </w:p>
        </w:tc>
      </w:tr>
      <w:tr w:rsidR="008F2B53" w:rsidRPr="003935B6" w:rsidTr="005145D7">
        <w:tc>
          <w:tcPr>
            <w:tcW w:w="4394" w:type="dxa"/>
          </w:tcPr>
          <w:p w:rsidR="008F2B53" w:rsidRPr="003935B6" w:rsidRDefault="008F2B53" w:rsidP="005145D7">
            <w:pPr>
              <w:jc w:val="right"/>
              <w:rPr>
                <w:color w:val="1D1B11" w:themeColor="background2" w:themeShade="1A"/>
                <w:lang w:bidi="ar-IQ"/>
              </w:rPr>
            </w:pPr>
            <w:r w:rsidRPr="003935B6">
              <w:rPr>
                <w:rFonts w:hint="cs"/>
                <w:color w:val="1D1B11" w:themeColor="background2" w:themeShade="1A"/>
                <w:rtl/>
                <w:lang w:bidi="ar-IQ"/>
              </w:rPr>
              <w:t xml:space="preserve">تحليل المواقع السياحية </w:t>
            </w:r>
            <w:r w:rsidRPr="003935B6">
              <w:rPr>
                <w:color w:val="1D1B11" w:themeColor="background2" w:themeShade="1A"/>
                <w:rtl/>
                <w:lang w:bidi="ar-IQ"/>
              </w:rPr>
              <w:t>–</w:t>
            </w:r>
            <w:r w:rsidRPr="003935B6">
              <w:rPr>
                <w:rFonts w:hint="cs"/>
                <w:color w:val="1D1B11" w:themeColor="background2" w:themeShade="1A"/>
                <w:rtl/>
                <w:lang w:bidi="ar-IQ"/>
              </w:rPr>
              <w:t xml:space="preserve"> المرحلة الرابعة </w:t>
            </w:r>
          </w:p>
          <w:p w:rsidR="008F2B53" w:rsidRPr="003935B6" w:rsidRDefault="008F2B53" w:rsidP="005145D7">
            <w:pPr>
              <w:jc w:val="right"/>
              <w:rPr>
                <w:color w:val="1D1B11" w:themeColor="background2" w:themeShade="1A"/>
                <w:rtl/>
                <w:lang w:bidi="ar-IQ"/>
              </w:rPr>
            </w:pPr>
            <w:r w:rsidRPr="003935B6">
              <w:rPr>
                <w:rFonts w:hint="cs"/>
                <w:color w:val="1D1B11" w:themeColor="background2" w:themeShade="1A"/>
                <w:rtl/>
                <w:lang w:bidi="ar-IQ"/>
              </w:rPr>
              <w:t xml:space="preserve">احصاء للمرحلة الاولى </w:t>
            </w:r>
          </w:p>
          <w:p w:rsidR="008F2B53" w:rsidRPr="003935B6" w:rsidRDefault="008F2B53" w:rsidP="005145D7">
            <w:pPr>
              <w:jc w:val="right"/>
              <w:rPr>
                <w:color w:val="1D1B11" w:themeColor="background2" w:themeShade="1A"/>
                <w:rtl/>
                <w:lang w:bidi="ar-IQ"/>
              </w:rPr>
            </w:pPr>
            <w:r w:rsidRPr="003935B6">
              <w:rPr>
                <w:rFonts w:hint="cs"/>
                <w:color w:val="1D1B11" w:themeColor="background2" w:themeShade="1A"/>
                <w:rtl/>
                <w:lang w:bidi="ar-IQ"/>
              </w:rPr>
              <w:t xml:space="preserve">حاسبات للمرحلة الاولى </w:t>
            </w:r>
          </w:p>
        </w:tc>
        <w:tc>
          <w:tcPr>
            <w:tcW w:w="4536" w:type="dxa"/>
          </w:tcPr>
          <w:p w:rsidR="008F2B53" w:rsidRPr="003935B6" w:rsidRDefault="008F2B53" w:rsidP="005145D7">
            <w:pPr>
              <w:jc w:val="right"/>
              <w:rPr>
                <w:color w:val="1D1B11" w:themeColor="background2" w:themeShade="1A"/>
                <w:rtl/>
                <w:lang w:bidi="ar-IQ"/>
              </w:rPr>
            </w:pPr>
            <w:r w:rsidRPr="003935B6">
              <w:rPr>
                <w:rFonts w:hint="cs"/>
                <w:color w:val="1D1B11" w:themeColor="background2" w:themeShade="1A"/>
                <w:rtl/>
                <w:lang w:bidi="ar-IQ"/>
              </w:rPr>
              <w:t xml:space="preserve">تنظيم رحلات </w:t>
            </w:r>
            <w:r w:rsidRPr="003935B6">
              <w:rPr>
                <w:color w:val="1D1B11" w:themeColor="background2" w:themeShade="1A"/>
                <w:rtl/>
                <w:lang w:bidi="ar-IQ"/>
              </w:rPr>
              <w:t>–</w:t>
            </w:r>
            <w:r w:rsidRPr="003935B6">
              <w:rPr>
                <w:rFonts w:hint="cs"/>
                <w:color w:val="1D1B11" w:themeColor="background2" w:themeShade="1A"/>
                <w:rtl/>
                <w:lang w:bidi="ar-IQ"/>
              </w:rPr>
              <w:t xml:space="preserve"> دبلوم عالي</w:t>
            </w:r>
          </w:p>
          <w:p w:rsidR="008F2B53" w:rsidRPr="003935B6" w:rsidRDefault="008F2B53" w:rsidP="005145D7">
            <w:pPr>
              <w:jc w:val="right"/>
              <w:rPr>
                <w:color w:val="1D1B11" w:themeColor="background2" w:themeShade="1A"/>
                <w:rtl/>
                <w:lang w:bidi="ar-IQ"/>
              </w:rPr>
            </w:pPr>
            <w:r w:rsidRPr="003935B6">
              <w:rPr>
                <w:rFonts w:hint="cs"/>
                <w:color w:val="1D1B11" w:themeColor="background2" w:themeShade="1A"/>
                <w:rtl/>
                <w:lang w:bidi="ar-IQ"/>
              </w:rPr>
              <w:t xml:space="preserve">جغرافية العراق السياحية </w:t>
            </w:r>
            <w:r w:rsidRPr="003935B6">
              <w:rPr>
                <w:color w:val="1D1B11" w:themeColor="background2" w:themeShade="1A"/>
                <w:rtl/>
                <w:lang w:bidi="ar-IQ"/>
              </w:rPr>
              <w:t>–</w:t>
            </w:r>
            <w:r w:rsidRPr="003935B6">
              <w:rPr>
                <w:rFonts w:hint="cs"/>
                <w:color w:val="1D1B11" w:themeColor="background2" w:themeShade="1A"/>
                <w:rtl/>
                <w:lang w:bidi="ar-IQ"/>
              </w:rPr>
              <w:t xml:space="preserve"> دبلوم عالي</w:t>
            </w:r>
          </w:p>
        </w:tc>
      </w:tr>
    </w:tbl>
    <w:p w:rsidR="008F2B53" w:rsidRPr="003935B6" w:rsidRDefault="008F2B53" w:rsidP="008F2B53">
      <w:pPr>
        <w:pStyle w:val="Default"/>
        <w:pBdr>
          <w:bottom w:val="dashDotStroked" w:sz="24" w:space="1" w:color="auto"/>
        </w:pBdr>
        <w:jc w:val="right"/>
        <w:rPr>
          <w:rFonts w:asciiTheme="minorHAnsi" w:hAnsiTheme="minorHAnsi" w:cstheme="minorBidi"/>
          <w:color w:val="1D1B11" w:themeColor="background2" w:themeShade="1A"/>
          <w:sz w:val="22"/>
          <w:szCs w:val="22"/>
        </w:rPr>
      </w:pPr>
    </w:p>
    <w:p w:rsidR="008F2B53" w:rsidRPr="003935B6" w:rsidRDefault="008F2B53" w:rsidP="008F2B53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1D1B11" w:themeColor="background2" w:themeShade="1A"/>
          <w:sz w:val="22"/>
          <w:szCs w:val="22"/>
          <w:rtl/>
          <w:lang w:bidi="ar-IQ"/>
        </w:rPr>
      </w:pPr>
      <w:r w:rsidRPr="003935B6">
        <w:rPr>
          <w:rFonts w:cs="Times New Roman" w:hint="cs"/>
          <w:b/>
          <w:bCs/>
          <w:color w:val="1D1B11" w:themeColor="background2" w:themeShade="1A"/>
          <w:sz w:val="28"/>
          <w:szCs w:val="28"/>
          <w:rtl/>
        </w:rPr>
        <w:t>الأنتساب المهني او الجمعيات:</w:t>
      </w:r>
    </w:p>
    <w:p w:rsidR="008F2B53" w:rsidRPr="003935B6" w:rsidRDefault="008F2B53" w:rsidP="008F2B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  <w:sz w:val="24"/>
          <w:szCs w:val="24"/>
        </w:rPr>
      </w:pPr>
    </w:p>
    <w:p w:rsidR="008F2B53" w:rsidRPr="003935B6" w:rsidRDefault="008F2B53" w:rsidP="008F2B53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3935B6">
        <w:rPr>
          <w:rFonts w:ascii="Garamond" w:hAnsi="Garamond" w:cs="Times New Roman" w:hint="cs"/>
          <w:color w:val="1D1B11" w:themeColor="background2" w:themeShade="1A"/>
          <w:rtl/>
        </w:rPr>
        <w:t>اللجان</w:t>
      </w:r>
    </w:p>
    <w:p w:rsidR="008F2B53" w:rsidRPr="003935B6" w:rsidRDefault="008F2B53" w:rsidP="008F2B53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3935B6">
        <w:rPr>
          <w:rFonts w:ascii="Garamond" w:hAnsi="Garamond" w:cs="Times New Roman" w:hint="cs"/>
          <w:color w:val="1D1B11" w:themeColor="background2" w:themeShade="1A"/>
          <w:rtl/>
        </w:rPr>
        <w:t xml:space="preserve">عضو في 3 لجان على مستوى الوزارة </w:t>
      </w:r>
    </w:p>
    <w:p w:rsidR="008F2B53" w:rsidRPr="003935B6" w:rsidRDefault="008F2B53" w:rsidP="008F2B53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3935B6">
        <w:rPr>
          <w:rFonts w:ascii="Garamond" w:hAnsi="Garamond" w:cs="Times New Roman" w:hint="cs"/>
          <w:color w:val="1D1B11" w:themeColor="background2" w:themeShade="1A"/>
          <w:rtl/>
        </w:rPr>
        <w:t xml:space="preserve">عضو في 3 لجان على مستوى الجامعة </w:t>
      </w:r>
    </w:p>
    <w:p w:rsidR="008F2B53" w:rsidRDefault="008F2B53" w:rsidP="008F2B53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3935B6">
        <w:rPr>
          <w:rFonts w:ascii="Garamond" w:hAnsi="Garamond" w:cs="Times New Roman" w:hint="cs"/>
          <w:color w:val="1D1B11" w:themeColor="background2" w:themeShade="1A"/>
          <w:rtl/>
        </w:rPr>
        <w:t>رئيس لعدة لجان تحقيقية وادارية على مستوى الجامعة</w:t>
      </w:r>
    </w:p>
    <w:p w:rsidR="008F2B53" w:rsidRPr="003935B6" w:rsidRDefault="008F2B53" w:rsidP="008F2B53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rPr>
          <w:rFonts w:ascii="Garamond" w:hAnsi="Garamond" w:cs="Garamond"/>
          <w:color w:val="1D1B11" w:themeColor="background2" w:themeShade="1A"/>
        </w:rPr>
      </w:pPr>
    </w:p>
    <w:p w:rsidR="008F2B53" w:rsidRPr="003935B6" w:rsidRDefault="008F2B53" w:rsidP="008F2B53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3935B6">
        <w:rPr>
          <w:rFonts w:ascii="Garamond" w:hAnsi="Garamond" w:cs="Times New Roman" w:hint="cs"/>
          <w:color w:val="1D1B11" w:themeColor="background2" w:themeShade="1A"/>
          <w:rtl/>
        </w:rPr>
        <w:lastRenderedPageBreak/>
        <w:t xml:space="preserve">رئيس </w:t>
      </w:r>
    </w:p>
    <w:p w:rsidR="008F2B53" w:rsidRPr="003935B6" w:rsidRDefault="008F2B53" w:rsidP="008F2B53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3935B6">
        <w:rPr>
          <w:rFonts w:ascii="Garamond" w:hAnsi="Garamond" w:cs="Times New Roman" w:hint="cs"/>
          <w:color w:val="1D1B11" w:themeColor="background2" w:themeShade="1A"/>
          <w:rtl/>
        </w:rPr>
        <w:t>مدير شعبة التسجيل في كلية الادارة والاقتصاد للفترة من 1995-2013</w:t>
      </w:r>
    </w:p>
    <w:p w:rsidR="008F2B53" w:rsidRPr="003935B6" w:rsidRDefault="008F2B53" w:rsidP="008F2B53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  <w:rtl/>
        </w:rPr>
      </w:pPr>
      <w:r w:rsidRPr="003935B6">
        <w:rPr>
          <w:rFonts w:ascii="Garamond" w:hAnsi="Garamond" w:cs="Times New Roman" w:hint="cs"/>
          <w:color w:val="1D1B11" w:themeColor="background2" w:themeShade="1A"/>
          <w:rtl/>
        </w:rPr>
        <w:t>مدير مركز التسلم والارشاد رقم 16 الخاص بالقبول المركزي  لمدة خمس سنوات  للفترة من عام 2005 لغاية 2009</w:t>
      </w:r>
    </w:p>
    <w:p w:rsidR="008F2B53" w:rsidRPr="003935B6" w:rsidRDefault="008F2B53" w:rsidP="008F2B53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1D1B11" w:themeColor="background2" w:themeShade="1A"/>
        </w:rPr>
      </w:pPr>
      <w:r w:rsidRPr="003935B6">
        <w:rPr>
          <w:rFonts w:ascii="Garamond" w:hAnsi="Garamond" w:cs="Times New Roman" w:hint="cs"/>
          <w:color w:val="1D1B11" w:themeColor="background2" w:themeShade="1A"/>
          <w:rtl/>
        </w:rPr>
        <w:t xml:space="preserve">مدير قسم شؤون الطلبة في الجامعة المستنصرية حاليا </w:t>
      </w:r>
    </w:p>
    <w:p w:rsidR="008F2B53" w:rsidRPr="003935B6" w:rsidRDefault="008F2B53" w:rsidP="008F2B5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1D1B11" w:themeColor="background2" w:themeShade="1A"/>
          <w:sz w:val="24"/>
          <w:szCs w:val="24"/>
          <w:rtl/>
          <w:lang w:bidi="ar-IQ"/>
        </w:rPr>
      </w:pPr>
      <w:r w:rsidRPr="003935B6">
        <w:rPr>
          <w:rFonts w:ascii="Garamond" w:hAnsi="Garamond" w:hint="cs"/>
          <w:color w:val="1D1B11" w:themeColor="background2" w:themeShade="1A"/>
          <w:sz w:val="24"/>
          <w:szCs w:val="24"/>
          <w:rtl/>
          <w:lang w:bidi="ar-IQ"/>
        </w:rPr>
        <w:t xml:space="preserve">      </w:t>
      </w:r>
    </w:p>
    <w:p w:rsidR="008F2B53" w:rsidRPr="003935B6" w:rsidRDefault="008F2B53" w:rsidP="008F2B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</w:p>
    <w:p w:rsidR="008F2B53" w:rsidRPr="003935B6" w:rsidRDefault="008F2B53" w:rsidP="008F2B53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1D1B11" w:themeColor="background2" w:themeShade="1A"/>
          <w:sz w:val="22"/>
          <w:szCs w:val="22"/>
          <w:rtl/>
          <w:lang w:bidi="ar-IQ"/>
        </w:rPr>
      </w:pPr>
      <w:r w:rsidRPr="003935B6">
        <w:rPr>
          <w:rFonts w:cs="Times New Roman" w:hint="cs"/>
          <w:b/>
          <w:bCs/>
          <w:color w:val="1D1B11" w:themeColor="background2" w:themeShade="1A"/>
          <w:sz w:val="28"/>
          <w:szCs w:val="28"/>
          <w:rtl/>
        </w:rPr>
        <w:t>المنشورات العلمية</w:t>
      </w:r>
    </w:p>
    <w:p w:rsidR="008F2B53" w:rsidRPr="003935B6" w:rsidRDefault="008F2B53" w:rsidP="008F2B5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</w:p>
    <w:p w:rsidR="008F2B53" w:rsidRPr="003935B6" w:rsidRDefault="008F2B53" w:rsidP="008F2B53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3935B6">
        <w:rPr>
          <w:rFonts w:ascii="Garamond" w:hAnsi="Garamond" w:cs="Times New Roman" w:hint="cs"/>
          <w:color w:val="1D1B11" w:themeColor="background2" w:themeShade="1A"/>
          <w:rtl/>
        </w:rPr>
        <w:t>بحوث علمية</w:t>
      </w:r>
      <w:r w:rsidRPr="003935B6">
        <w:rPr>
          <w:rFonts w:ascii="Garamond" w:hAnsi="Garamond" w:cs="Garamond"/>
          <w:color w:val="1D1B11" w:themeColor="background2" w:themeShade="1A"/>
        </w:rPr>
        <w:t>.</w:t>
      </w:r>
    </w:p>
    <w:p w:rsidR="008F2B53" w:rsidRPr="003935B6" w:rsidRDefault="008F2B53" w:rsidP="008F2B53">
      <w:pPr>
        <w:pStyle w:val="ListParagraph"/>
        <w:numPr>
          <w:ilvl w:val="0"/>
          <w:numId w:val="2"/>
        </w:numPr>
        <w:bidi/>
        <w:rPr>
          <w:color w:val="1D1B11" w:themeColor="background2" w:themeShade="1A"/>
          <w:sz w:val="28"/>
          <w:szCs w:val="28"/>
          <w:lang w:bidi="ar-IQ"/>
        </w:rPr>
      </w:pPr>
      <w:r w:rsidRPr="003935B6">
        <w:rPr>
          <w:rFonts w:hint="cs"/>
          <w:color w:val="1D1B11" w:themeColor="background2" w:themeShade="1A"/>
          <w:sz w:val="28"/>
          <w:szCs w:val="28"/>
          <w:rtl/>
          <w:lang w:bidi="ar-IQ"/>
        </w:rPr>
        <w:t>قبول نشر البحث ((السياحة الافتراضية وتاثيرها في دافعية الافراد لزيارة مرقد الصحابي سلمان المحمدي )) في مجلة الادارة والاقتصاد / كلية الادارة و الاقتصاد الجامعة المستنصرية بتاريخ 14/2/2016 .</w:t>
      </w:r>
    </w:p>
    <w:p w:rsidR="008F2B53" w:rsidRPr="003935B6" w:rsidRDefault="008F2B53" w:rsidP="008F2B53">
      <w:pPr>
        <w:pStyle w:val="ListParagraph"/>
        <w:numPr>
          <w:ilvl w:val="0"/>
          <w:numId w:val="2"/>
        </w:numPr>
        <w:bidi/>
        <w:rPr>
          <w:color w:val="1D1B11" w:themeColor="background2" w:themeShade="1A"/>
          <w:sz w:val="28"/>
          <w:szCs w:val="28"/>
          <w:lang w:bidi="ar-IQ"/>
        </w:rPr>
      </w:pPr>
      <w:r w:rsidRPr="003935B6">
        <w:rPr>
          <w:rFonts w:hint="cs"/>
          <w:color w:val="1D1B11" w:themeColor="background2" w:themeShade="1A"/>
          <w:sz w:val="28"/>
          <w:szCs w:val="28"/>
          <w:rtl/>
          <w:lang w:bidi="ar-IQ"/>
        </w:rPr>
        <w:t>قبول نشر البحث ((السياحة الزراعية ومتطلبات وجودها في العراق)) في مجلة الادارة والاقتصاد / كلية الادارة و الاقتصاد الجامعة المستنصرية بتاريخ 1/11/2016 .</w:t>
      </w:r>
    </w:p>
    <w:p w:rsidR="008F2B53" w:rsidRPr="003935B6" w:rsidRDefault="008F2B53" w:rsidP="008F2B53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color w:val="1D1B11" w:themeColor="background2" w:themeShade="1A"/>
          <w:sz w:val="28"/>
          <w:szCs w:val="28"/>
          <w:rtl/>
          <w:lang w:bidi="ar-IQ"/>
        </w:rPr>
      </w:pPr>
      <w:r w:rsidRPr="003935B6">
        <w:rPr>
          <w:rFonts w:cs="Times New Roman" w:hint="cs"/>
          <w:b/>
          <w:bCs/>
          <w:color w:val="1D1B11" w:themeColor="background2" w:themeShade="1A"/>
          <w:sz w:val="28"/>
          <w:szCs w:val="28"/>
          <w:rtl/>
        </w:rPr>
        <w:t>تطوير المهارات:</w:t>
      </w:r>
    </w:p>
    <w:p w:rsidR="008F2B53" w:rsidRPr="003935B6" w:rsidRDefault="008F2B53" w:rsidP="008F2B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</w:p>
    <w:p w:rsidR="008F2B53" w:rsidRPr="003935B6" w:rsidRDefault="008F2B53" w:rsidP="008F2B53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1D1B11" w:themeColor="background2" w:themeShade="1A"/>
          <w:sz w:val="28"/>
          <w:szCs w:val="28"/>
          <w:lang w:bidi="ar-IQ"/>
        </w:rPr>
      </w:pPr>
      <w:r w:rsidRPr="003935B6">
        <w:rPr>
          <w:rFonts w:ascii="Garamond" w:hAnsi="Garamond" w:hint="cs"/>
          <w:color w:val="1D1B11" w:themeColor="background2" w:themeShade="1A"/>
          <w:sz w:val="28"/>
          <w:szCs w:val="28"/>
          <w:rtl/>
          <w:lang w:bidi="ar-IQ"/>
        </w:rPr>
        <w:t xml:space="preserve">المؤتمرات والندوات </w:t>
      </w:r>
    </w:p>
    <w:p w:rsidR="008F2B53" w:rsidRPr="003935B6" w:rsidRDefault="008F2B53" w:rsidP="008F2B53">
      <w:pPr>
        <w:pStyle w:val="ListParagraph"/>
        <w:numPr>
          <w:ilvl w:val="0"/>
          <w:numId w:val="3"/>
        </w:numPr>
        <w:bidi/>
        <w:rPr>
          <w:color w:val="1D1B11" w:themeColor="background2" w:themeShade="1A"/>
          <w:sz w:val="28"/>
          <w:szCs w:val="28"/>
          <w:lang w:bidi="ar-IQ"/>
        </w:rPr>
      </w:pPr>
      <w:r w:rsidRPr="003935B6">
        <w:rPr>
          <w:rFonts w:hint="cs"/>
          <w:color w:val="1D1B11" w:themeColor="background2" w:themeShade="1A"/>
          <w:sz w:val="28"/>
          <w:szCs w:val="28"/>
          <w:rtl/>
          <w:lang w:bidi="ar-IQ"/>
        </w:rPr>
        <w:t xml:space="preserve">المشاركة ببحث مشترك مع د. حمدية شاكر في المؤتمر العلمي السياحي الاول لكلية السياحة الدينية وادارة المؤسسات الفندقية </w:t>
      </w:r>
      <w:r w:rsidRPr="003935B6">
        <w:rPr>
          <w:color w:val="1D1B11" w:themeColor="background2" w:themeShade="1A"/>
          <w:sz w:val="28"/>
          <w:szCs w:val="28"/>
          <w:rtl/>
          <w:lang w:bidi="ar-IQ"/>
        </w:rPr>
        <w:t>–</w:t>
      </w:r>
      <w:r w:rsidRPr="003935B6">
        <w:rPr>
          <w:rFonts w:hint="cs"/>
          <w:color w:val="1D1B11" w:themeColor="background2" w:themeShade="1A"/>
          <w:sz w:val="28"/>
          <w:szCs w:val="28"/>
          <w:rtl/>
          <w:lang w:bidi="ar-IQ"/>
        </w:rPr>
        <w:t xml:space="preserve"> جامعة كربلاء اذار 2013 بالبحث الموسوم (( السياحة الافتراضية واثرها على التنمية السياحية المستدامة)) .</w:t>
      </w:r>
    </w:p>
    <w:p w:rsidR="008F2B53" w:rsidRPr="003935B6" w:rsidRDefault="008F2B53" w:rsidP="008F2B53">
      <w:pPr>
        <w:pStyle w:val="ListParagraph"/>
        <w:numPr>
          <w:ilvl w:val="0"/>
          <w:numId w:val="3"/>
        </w:numPr>
        <w:bidi/>
        <w:rPr>
          <w:color w:val="1D1B11" w:themeColor="background2" w:themeShade="1A"/>
          <w:sz w:val="28"/>
          <w:szCs w:val="28"/>
          <w:lang w:bidi="ar-IQ"/>
        </w:rPr>
      </w:pPr>
      <w:r w:rsidRPr="003935B6">
        <w:rPr>
          <w:rFonts w:hint="cs"/>
          <w:color w:val="1D1B11" w:themeColor="background2" w:themeShade="1A"/>
          <w:sz w:val="28"/>
          <w:szCs w:val="28"/>
          <w:rtl/>
          <w:lang w:bidi="ar-IQ"/>
        </w:rPr>
        <w:t xml:space="preserve">المشاركة ببحث مشترك مع أ.د. حامد سعد نور في المؤتمر العلمي الثالث لكلية العلوم السياحية </w:t>
      </w:r>
      <w:r w:rsidRPr="003935B6">
        <w:rPr>
          <w:color w:val="1D1B11" w:themeColor="background2" w:themeShade="1A"/>
          <w:sz w:val="28"/>
          <w:szCs w:val="28"/>
          <w:rtl/>
          <w:lang w:bidi="ar-IQ"/>
        </w:rPr>
        <w:t>–</w:t>
      </w:r>
      <w:r w:rsidRPr="003935B6">
        <w:rPr>
          <w:rFonts w:hint="cs"/>
          <w:color w:val="1D1B11" w:themeColor="background2" w:themeShade="1A"/>
          <w:sz w:val="28"/>
          <w:szCs w:val="28"/>
          <w:rtl/>
          <w:lang w:bidi="ar-IQ"/>
        </w:rPr>
        <w:t xml:space="preserve"> جامعة كربلاء اذار 2015 بالبحث الموسوم (( توظيف نظم المعلومات الجغرافية في ارساء البنى التحتية لتنمية مقومات الجذب السياحي في هور ام النعاج </w:t>
      </w:r>
    </w:p>
    <w:p w:rsidR="008F2B53" w:rsidRPr="003935B6" w:rsidRDefault="008F2B53" w:rsidP="008F2B53">
      <w:pPr>
        <w:pStyle w:val="ListParagraph"/>
        <w:numPr>
          <w:ilvl w:val="0"/>
          <w:numId w:val="3"/>
        </w:numPr>
        <w:bidi/>
        <w:rPr>
          <w:color w:val="1D1B11" w:themeColor="background2" w:themeShade="1A"/>
          <w:sz w:val="28"/>
          <w:szCs w:val="28"/>
          <w:lang w:bidi="ar-IQ"/>
        </w:rPr>
      </w:pPr>
      <w:r w:rsidRPr="003935B6">
        <w:rPr>
          <w:rFonts w:hint="cs"/>
          <w:color w:val="1D1B11" w:themeColor="background2" w:themeShade="1A"/>
          <w:sz w:val="28"/>
          <w:szCs w:val="28"/>
          <w:rtl/>
          <w:lang w:bidi="ar-IQ"/>
        </w:rPr>
        <w:t xml:space="preserve">المشاركة ببحث منفرد في المؤتمر السنوي الرابع للبحوث والدراسات ( سلمان ملتقى الاديان ) اذار 2015 </w:t>
      </w:r>
    </w:p>
    <w:p w:rsidR="008F2B53" w:rsidRPr="003935B6" w:rsidRDefault="008F2B53" w:rsidP="008F2B53">
      <w:pPr>
        <w:pStyle w:val="ListParagraph"/>
        <w:numPr>
          <w:ilvl w:val="0"/>
          <w:numId w:val="3"/>
        </w:numPr>
        <w:bidi/>
        <w:rPr>
          <w:color w:val="1D1B11" w:themeColor="background2" w:themeShade="1A"/>
          <w:sz w:val="28"/>
          <w:szCs w:val="28"/>
          <w:lang w:bidi="ar-IQ"/>
        </w:rPr>
      </w:pPr>
      <w:r w:rsidRPr="003935B6">
        <w:rPr>
          <w:rFonts w:hint="cs"/>
          <w:color w:val="1D1B11" w:themeColor="background2" w:themeShade="1A"/>
          <w:sz w:val="28"/>
          <w:szCs w:val="28"/>
          <w:rtl/>
          <w:lang w:bidi="ar-IQ"/>
        </w:rPr>
        <w:t xml:space="preserve">المشاركة بورقة عمل في الندوة الاولى لقسم السياحة كلية العلوم السياحية </w:t>
      </w:r>
      <w:r w:rsidRPr="003935B6">
        <w:rPr>
          <w:color w:val="1D1B11" w:themeColor="background2" w:themeShade="1A"/>
          <w:sz w:val="28"/>
          <w:szCs w:val="28"/>
          <w:rtl/>
          <w:lang w:bidi="ar-IQ"/>
        </w:rPr>
        <w:t>–</w:t>
      </w:r>
      <w:r w:rsidRPr="003935B6">
        <w:rPr>
          <w:rFonts w:hint="cs"/>
          <w:color w:val="1D1B11" w:themeColor="background2" w:themeShade="1A"/>
          <w:sz w:val="28"/>
          <w:szCs w:val="28"/>
          <w:rtl/>
          <w:lang w:bidi="ar-IQ"/>
        </w:rPr>
        <w:t xml:space="preserve"> الجامعة المستنصرية كانون الثاني 2016 </w:t>
      </w:r>
    </w:p>
    <w:p w:rsidR="008F2B53" w:rsidRPr="003935B6" w:rsidRDefault="008F2B53" w:rsidP="008F2B53">
      <w:pPr>
        <w:pStyle w:val="ListParagraph"/>
        <w:numPr>
          <w:ilvl w:val="0"/>
          <w:numId w:val="3"/>
        </w:numPr>
        <w:bidi/>
        <w:rPr>
          <w:color w:val="1D1B11" w:themeColor="background2" w:themeShade="1A"/>
          <w:sz w:val="28"/>
          <w:szCs w:val="28"/>
          <w:lang w:bidi="ar-IQ"/>
        </w:rPr>
      </w:pPr>
      <w:r w:rsidRPr="003935B6">
        <w:rPr>
          <w:rFonts w:hint="cs"/>
          <w:color w:val="1D1B11" w:themeColor="background2" w:themeShade="1A"/>
          <w:sz w:val="28"/>
          <w:szCs w:val="28"/>
          <w:rtl/>
          <w:lang w:bidi="ar-IQ"/>
        </w:rPr>
        <w:t xml:space="preserve">المشاركة بورقة عمل في الندوة العلمية السنوية لكلية العلوم السياحية </w:t>
      </w:r>
      <w:r w:rsidRPr="003935B6">
        <w:rPr>
          <w:color w:val="1D1B11" w:themeColor="background2" w:themeShade="1A"/>
          <w:sz w:val="28"/>
          <w:szCs w:val="28"/>
          <w:rtl/>
          <w:lang w:bidi="ar-IQ"/>
        </w:rPr>
        <w:t>–</w:t>
      </w:r>
      <w:r w:rsidRPr="003935B6">
        <w:rPr>
          <w:rFonts w:hint="cs"/>
          <w:color w:val="1D1B11" w:themeColor="background2" w:themeShade="1A"/>
          <w:sz w:val="28"/>
          <w:szCs w:val="28"/>
          <w:rtl/>
          <w:lang w:bidi="ar-IQ"/>
        </w:rPr>
        <w:t xml:space="preserve"> الجامعة المستنصرية شباط 2017 </w:t>
      </w:r>
    </w:p>
    <w:p w:rsidR="008F2B53" w:rsidRPr="003935B6" w:rsidRDefault="008F2B53" w:rsidP="008F2B53">
      <w:pPr>
        <w:bidi/>
        <w:rPr>
          <w:color w:val="1D1B11" w:themeColor="background2" w:themeShade="1A"/>
          <w:sz w:val="28"/>
          <w:szCs w:val="28"/>
          <w:rtl/>
          <w:lang w:bidi="ar-IQ"/>
        </w:rPr>
      </w:pPr>
      <w:r w:rsidRPr="003935B6">
        <w:rPr>
          <w:rFonts w:hint="cs"/>
          <w:color w:val="1D1B11" w:themeColor="background2" w:themeShade="1A"/>
          <w:sz w:val="28"/>
          <w:szCs w:val="28"/>
          <w:rtl/>
          <w:lang w:bidi="ar-IQ"/>
        </w:rPr>
        <w:t xml:space="preserve">ورش العمل </w:t>
      </w:r>
    </w:p>
    <w:p w:rsidR="008F2B53" w:rsidRPr="003935B6" w:rsidRDefault="008F2B53" w:rsidP="008F2B53">
      <w:pPr>
        <w:pStyle w:val="ListParagraph"/>
        <w:numPr>
          <w:ilvl w:val="0"/>
          <w:numId w:val="5"/>
        </w:numPr>
        <w:bidi/>
        <w:rPr>
          <w:color w:val="1D1B11" w:themeColor="background2" w:themeShade="1A"/>
          <w:sz w:val="28"/>
          <w:szCs w:val="28"/>
          <w:lang w:bidi="ar-IQ"/>
        </w:rPr>
      </w:pPr>
      <w:r w:rsidRPr="003935B6">
        <w:rPr>
          <w:rFonts w:hint="cs"/>
          <w:color w:val="1D1B11" w:themeColor="background2" w:themeShade="1A"/>
          <w:sz w:val="28"/>
          <w:szCs w:val="28"/>
          <w:rtl/>
          <w:lang w:bidi="ar-IQ"/>
        </w:rPr>
        <w:t>المشاركة في ورشة عمل في مركز الوزارة / دائرة القبول المركزي حول وضع دليل لعمل اللجان الامتحانية يوم 15/3/2016</w:t>
      </w:r>
    </w:p>
    <w:p w:rsidR="008F2B53" w:rsidRPr="003935B6" w:rsidRDefault="008F2B53" w:rsidP="008F2B53">
      <w:pPr>
        <w:pStyle w:val="ListParagraph"/>
        <w:numPr>
          <w:ilvl w:val="0"/>
          <w:numId w:val="5"/>
        </w:numPr>
        <w:bidi/>
        <w:rPr>
          <w:color w:val="1D1B11" w:themeColor="background2" w:themeShade="1A"/>
          <w:sz w:val="28"/>
          <w:szCs w:val="28"/>
          <w:lang w:bidi="ar-IQ"/>
        </w:rPr>
      </w:pPr>
      <w:r w:rsidRPr="003935B6">
        <w:rPr>
          <w:rFonts w:hint="cs"/>
          <w:color w:val="1D1B11" w:themeColor="background2" w:themeShade="1A"/>
          <w:sz w:val="28"/>
          <w:szCs w:val="28"/>
          <w:rtl/>
          <w:lang w:bidi="ar-IQ"/>
        </w:rPr>
        <w:t>المشاركة في ورشة عمل في مركز الوزارة / دائرة الدراسات والتخطيط حول تحديد الاختصاصات المناظرة للاقسام في المعاهد والكليات في 8/6/2016</w:t>
      </w:r>
    </w:p>
    <w:p w:rsidR="008F2B53" w:rsidRPr="003935B6" w:rsidRDefault="008F2B53" w:rsidP="008F2B53">
      <w:pPr>
        <w:pStyle w:val="ListParagraph"/>
        <w:numPr>
          <w:ilvl w:val="0"/>
          <w:numId w:val="5"/>
        </w:numPr>
        <w:bidi/>
        <w:rPr>
          <w:color w:val="1D1B11" w:themeColor="background2" w:themeShade="1A"/>
          <w:sz w:val="28"/>
          <w:szCs w:val="28"/>
          <w:lang w:bidi="ar-IQ"/>
        </w:rPr>
      </w:pPr>
      <w:r w:rsidRPr="003935B6">
        <w:rPr>
          <w:rFonts w:hint="cs"/>
          <w:color w:val="1D1B11" w:themeColor="background2" w:themeShade="1A"/>
          <w:sz w:val="28"/>
          <w:szCs w:val="28"/>
          <w:rtl/>
          <w:lang w:bidi="ar-IQ"/>
        </w:rPr>
        <w:t>تنظيم ورشة عمل لمدراء شعب التسجيل في كليات الجامعة المستنصرية يوم 19/3/2016 .</w:t>
      </w:r>
    </w:p>
    <w:p w:rsidR="008F2B53" w:rsidRPr="003935B6" w:rsidRDefault="008F2B53" w:rsidP="008F2B53">
      <w:pPr>
        <w:pStyle w:val="ListParagraph"/>
        <w:numPr>
          <w:ilvl w:val="0"/>
          <w:numId w:val="5"/>
        </w:numPr>
        <w:bidi/>
        <w:rPr>
          <w:color w:val="1D1B11" w:themeColor="background2" w:themeShade="1A"/>
          <w:sz w:val="28"/>
          <w:szCs w:val="28"/>
          <w:lang w:bidi="ar-IQ"/>
        </w:rPr>
      </w:pPr>
      <w:r w:rsidRPr="003935B6">
        <w:rPr>
          <w:rFonts w:hint="cs"/>
          <w:color w:val="1D1B11" w:themeColor="background2" w:themeShade="1A"/>
          <w:sz w:val="28"/>
          <w:szCs w:val="28"/>
          <w:rtl/>
          <w:lang w:bidi="ar-IQ"/>
        </w:rPr>
        <w:t xml:space="preserve">تنظيم دورة لموظفي شعبة التسجيل وسكرتارية الاقسام في كلية الادارة والاقتصاد الجامعة المستنصرية/  شباط 2015 </w:t>
      </w:r>
    </w:p>
    <w:p w:rsidR="00A64DFA" w:rsidRDefault="00A64DFA">
      <w:pPr>
        <w:rPr>
          <w:rFonts w:hint="cs"/>
          <w:rtl/>
        </w:rPr>
      </w:pPr>
    </w:p>
    <w:p w:rsidR="008F2B53" w:rsidRDefault="008F2B53">
      <w:pPr>
        <w:rPr>
          <w:rFonts w:hint="cs"/>
          <w:rtl/>
        </w:rPr>
      </w:pPr>
    </w:p>
    <w:p w:rsidR="008F2B53" w:rsidRDefault="008F2B53">
      <w:pPr>
        <w:rPr>
          <w:rFonts w:hint="cs"/>
          <w:rtl/>
        </w:rPr>
      </w:pPr>
    </w:p>
    <w:p w:rsidR="008F2B53" w:rsidRPr="002F3759" w:rsidRDefault="008F2B53" w:rsidP="008F2B53">
      <w:pPr>
        <w:jc w:val="center"/>
        <w:rPr>
          <w:rFonts w:ascii="Garamond" w:hAnsi="Garamond" w:cs="Garamond"/>
          <w:b/>
          <w:bCs/>
          <w:i/>
          <w:iCs/>
          <w:color w:val="1D1B11" w:themeColor="background2" w:themeShade="1A"/>
          <w:sz w:val="27"/>
          <w:szCs w:val="27"/>
        </w:rPr>
      </w:pPr>
      <w:r w:rsidRPr="002F3759">
        <w:rPr>
          <w:rFonts w:ascii="Garamond" w:hAnsi="Garamond" w:cs="Garamond"/>
          <w:b/>
          <w:bCs/>
          <w:i/>
          <w:iCs/>
          <w:color w:val="1D1B11" w:themeColor="background2" w:themeShade="1A"/>
          <w:sz w:val="27"/>
          <w:szCs w:val="27"/>
        </w:rPr>
        <w:lastRenderedPageBreak/>
        <w:t>Curriculum Vitae</w:t>
      </w:r>
    </w:p>
    <w:p w:rsidR="008F2B53" w:rsidRPr="002F3759" w:rsidRDefault="008F2B53" w:rsidP="008F2B53">
      <w:pPr>
        <w:shd w:val="clear" w:color="auto" w:fill="D6E3BC" w:themeFill="accent3" w:themeFillTint="66"/>
        <w:jc w:val="center"/>
        <w:rPr>
          <w:b/>
          <w:bCs/>
          <w:color w:val="1D1B11" w:themeColor="background2" w:themeShade="1A"/>
          <w:sz w:val="36"/>
          <w:szCs w:val="36"/>
        </w:rPr>
      </w:pPr>
      <w:r w:rsidRPr="002F3759">
        <w:rPr>
          <w:b/>
          <w:bCs/>
          <w:color w:val="1D1B11" w:themeColor="background2" w:themeShade="1A"/>
          <w:sz w:val="36"/>
          <w:szCs w:val="36"/>
        </w:rPr>
        <w:t>ZAINAB SADIQ MUSTAFA MOHAMMED AL-SAFFAR</w:t>
      </w:r>
    </w:p>
    <w:p w:rsidR="008F2B53" w:rsidRPr="002F3759" w:rsidRDefault="008F2B53" w:rsidP="008F2B5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1D1B11" w:themeColor="background2" w:themeShade="1A"/>
        </w:rPr>
      </w:pPr>
      <w:proofErr w:type="spellStart"/>
      <w:r w:rsidRPr="002F3759">
        <w:rPr>
          <w:rFonts w:ascii="Garamond" w:hAnsi="Garamond" w:cs="Garamond"/>
          <w:b/>
          <w:bCs/>
          <w:i/>
          <w:iCs/>
          <w:color w:val="1D1B11" w:themeColor="background2" w:themeShade="1A"/>
        </w:rPr>
        <w:t>Mustansiriyah</w:t>
      </w:r>
      <w:proofErr w:type="spellEnd"/>
      <w:r w:rsidRPr="002F3759">
        <w:rPr>
          <w:rFonts w:ascii="Garamond" w:hAnsi="Garamond" w:cs="Garamond"/>
          <w:b/>
          <w:bCs/>
          <w:i/>
          <w:iCs/>
          <w:color w:val="1D1B11" w:themeColor="background2" w:themeShade="1A"/>
        </w:rPr>
        <w:t xml:space="preserve"> Univer</w:t>
      </w:r>
      <w:bookmarkStart w:id="0" w:name="_GoBack"/>
      <w:bookmarkEnd w:id="0"/>
      <w:r w:rsidRPr="002F3759">
        <w:rPr>
          <w:rFonts w:ascii="Garamond" w:hAnsi="Garamond" w:cs="Garamond"/>
          <w:b/>
          <w:bCs/>
          <w:i/>
          <w:iCs/>
          <w:color w:val="1D1B11" w:themeColor="background2" w:themeShade="1A"/>
        </w:rPr>
        <w:t>sity – College of Tourism Sciences----------</w:t>
      </w:r>
    </w:p>
    <w:p w:rsidR="008F2B53" w:rsidRPr="002F3759" w:rsidRDefault="008F2B53" w:rsidP="008F2B5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1D1B11" w:themeColor="background2" w:themeShade="1A"/>
        </w:rPr>
      </w:pPr>
      <w:r w:rsidRPr="002F3759">
        <w:rPr>
          <w:rFonts w:ascii="Garamond" w:hAnsi="Garamond" w:cs="Garamond"/>
          <w:b/>
          <w:bCs/>
          <w:i/>
          <w:iCs/>
          <w:color w:val="1D1B11" w:themeColor="background2" w:themeShade="1A"/>
        </w:rPr>
        <w:t>Mobile</w:t>
      </w:r>
      <w:r w:rsidRPr="002F3759">
        <w:rPr>
          <w:rFonts w:ascii="Garamond" w:hAnsi="Garamond" w:cs="Garamond"/>
          <w:i/>
          <w:iCs/>
          <w:color w:val="1D1B11" w:themeColor="background2" w:themeShade="1A"/>
        </w:rPr>
        <w:t>: 07902296931</w:t>
      </w:r>
    </w:p>
    <w:p w:rsidR="008F2B53" w:rsidRPr="002F3759" w:rsidRDefault="008F2B53" w:rsidP="008F2B5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1D1B11" w:themeColor="background2" w:themeShade="1A"/>
        </w:rPr>
      </w:pPr>
      <w:r w:rsidRPr="002F3759">
        <w:rPr>
          <w:rFonts w:ascii="Garamond" w:hAnsi="Garamond" w:cs="Garamond"/>
          <w:b/>
          <w:bCs/>
          <w:i/>
          <w:iCs/>
          <w:color w:val="1D1B11" w:themeColor="background2" w:themeShade="1A"/>
        </w:rPr>
        <w:t>Email</w:t>
      </w:r>
      <w:r w:rsidRPr="002F3759">
        <w:rPr>
          <w:rFonts w:ascii="Garamond" w:hAnsi="Garamond" w:cs="Garamond"/>
          <w:i/>
          <w:iCs/>
          <w:color w:val="1D1B11" w:themeColor="background2" w:themeShade="1A"/>
        </w:rPr>
        <w:t xml:space="preserve">: </w:t>
      </w:r>
      <w:r w:rsidRPr="002F3759">
        <w:rPr>
          <w:rFonts w:ascii="Garamond" w:hAnsi="Garamond" w:cs="Times New Roman"/>
          <w:i/>
          <w:iCs/>
          <w:color w:val="1D1B11" w:themeColor="background2" w:themeShade="1A"/>
        </w:rPr>
        <w:t>zainabsadiq69@yahoo.co.uk</w:t>
      </w:r>
    </w:p>
    <w:p w:rsidR="008F2B53" w:rsidRPr="002F3759" w:rsidRDefault="008F2B53" w:rsidP="008F2B53">
      <w:pPr>
        <w:pStyle w:val="Default"/>
        <w:pBdr>
          <w:bottom w:val="dashDotStroked" w:sz="24" w:space="1" w:color="auto"/>
        </w:pBdr>
        <w:rPr>
          <w:b/>
          <w:bCs/>
          <w:smallCaps/>
          <w:color w:val="1D1B11" w:themeColor="background2" w:themeShade="1A"/>
          <w:sz w:val="22"/>
          <w:szCs w:val="22"/>
        </w:rPr>
      </w:pPr>
      <w:r w:rsidRPr="002F3759">
        <w:rPr>
          <w:b/>
          <w:bCs/>
          <w:smallCaps/>
          <w:color w:val="1D1B11" w:themeColor="background2" w:themeShade="1A"/>
          <w:sz w:val="28"/>
          <w:szCs w:val="28"/>
        </w:rPr>
        <w:t>Personal Summary:</w:t>
      </w:r>
    </w:p>
    <w:p w:rsidR="008F2B53" w:rsidRPr="002F3759" w:rsidRDefault="008F2B53" w:rsidP="008F2B53">
      <w:pPr>
        <w:pStyle w:val="Default"/>
        <w:rPr>
          <w:color w:val="1D1B11" w:themeColor="background2" w:themeShade="1A"/>
          <w:sz w:val="22"/>
          <w:szCs w:val="22"/>
        </w:rPr>
      </w:pPr>
    </w:p>
    <w:p w:rsidR="008F2B53" w:rsidRPr="002F3759" w:rsidRDefault="008F2B53" w:rsidP="008F2B53">
      <w:pPr>
        <w:pStyle w:val="HTMLPreformatted"/>
        <w:shd w:val="clear" w:color="auto" w:fill="FFFFFF"/>
        <w:rPr>
          <w:rFonts w:ascii="Calibri" w:eastAsia="Calibri" w:hAnsi="Calibri" w:cs="Arial"/>
          <w:b/>
          <w:bCs/>
          <w:color w:val="1D1B11" w:themeColor="background2" w:themeShade="1A"/>
          <w:sz w:val="22"/>
          <w:szCs w:val="22"/>
        </w:rPr>
      </w:pPr>
      <w:r w:rsidRPr="002F3759">
        <w:rPr>
          <w:rFonts w:ascii="Calibri" w:eastAsia="Calibri" w:hAnsi="Calibri" w:cs="Arial"/>
          <w:b/>
          <w:bCs/>
          <w:color w:val="1D1B11" w:themeColor="background2" w:themeShade="1A"/>
          <w:sz w:val="22"/>
          <w:szCs w:val="22"/>
        </w:rPr>
        <w:t xml:space="preserve">Teaching at the College of Tourism Sciences / Tourism Department&amp; director of the department of student affairs at Al- </w:t>
      </w:r>
      <w:proofErr w:type="spellStart"/>
      <w:r w:rsidRPr="002F3759">
        <w:rPr>
          <w:rFonts w:ascii="Calibri" w:eastAsia="Calibri" w:hAnsi="Calibri" w:cs="Arial"/>
          <w:b/>
          <w:bCs/>
          <w:color w:val="1D1B11" w:themeColor="background2" w:themeShade="1A"/>
          <w:sz w:val="22"/>
          <w:szCs w:val="22"/>
        </w:rPr>
        <w:t>Mustansiriya</w:t>
      </w:r>
      <w:proofErr w:type="spellEnd"/>
    </w:p>
    <w:p w:rsidR="008F2B53" w:rsidRPr="002F3759" w:rsidRDefault="008F2B53" w:rsidP="008F2B53">
      <w:pPr>
        <w:pStyle w:val="HTMLPreformatted"/>
        <w:shd w:val="clear" w:color="auto" w:fill="FFFFFF"/>
        <w:rPr>
          <w:rFonts w:ascii="Calibri" w:eastAsia="Calibri" w:hAnsi="Calibri" w:cs="Arial"/>
          <w:b/>
          <w:bCs/>
          <w:color w:val="1D1B11" w:themeColor="background2" w:themeShade="1A"/>
          <w:sz w:val="22"/>
          <w:szCs w:val="22"/>
        </w:rPr>
      </w:pPr>
      <w:r w:rsidRPr="002F3759">
        <w:rPr>
          <w:rFonts w:ascii="Calibri" w:eastAsia="Calibri" w:hAnsi="Calibri" w:cs="Arial"/>
          <w:b/>
          <w:bCs/>
          <w:color w:val="1D1B11" w:themeColor="background2" w:themeShade="1A"/>
          <w:sz w:val="22"/>
          <w:szCs w:val="22"/>
        </w:rPr>
        <w:t xml:space="preserve"> </w:t>
      </w:r>
      <w:proofErr w:type="gramStart"/>
      <w:r w:rsidRPr="002F3759">
        <w:rPr>
          <w:rFonts w:ascii="Calibri" w:eastAsia="Calibri" w:hAnsi="Calibri" w:cs="Arial"/>
          <w:b/>
          <w:bCs/>
          <w:color w:val="1D1B11" w:themeColor="background2" w:themeShade="1A"/>
          <w:sz w:val="22"/>
          <w:szCs w:val="22"/>
        </w:rPr>
        <w:t xml:space="preserve">University </w:t>
      </w:r>
      <w:r w:rsidRPr="002F3759">
        <w:rPr>
          <w:color w:val="1D1B11" w:themeColor="background2" w:themeShade="1A"/>
          <w:sz w:val="22"/>
          <w:szCs w:val="22"/>
        </w:rPr>
        <w:t>.</w:t>
      </w:r>
      <w:proofErr w:type="gramEnd"/>
    </w:p>
    <w:p w:rsidR="008F2B53" w:rsidRPr="002F3759" w:rsidRDefault="008F2B53" w:rsidP="008F2B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  <w:sz w:val="24"/>
          <w:szCs w:val="24"/>
        </w:rPr>
      </w:pPr>
    </w:p>
    <w:p w:rsidR="008F2B53" w:rsidRPr="002F3759" w:rsidRDefault="008F2B53" w:rsidP="008F2B53">
      <w:pPr>
        <w:pStyle w:val="Default"/>
        <w:pBdr>
          <w:bottom w:val="dashDotStroked" w:sz="24" w:space="1" w:color="auto"/>
        </w:pBdr>
        <w:rPr>
          <w:smallCaps/>
          <w:color w:val="1D1B11" w:themeColor="background2" w:themeShade="1A"/>
        </w:rPr>
      </w:pPr>
      <w:r w:rsidRPr="002F3759">
        <w:rPr>
          <w:b/>
          <w:bCs/>
          <w:smallCaps/>
          <w:color w:val="1D1B11" w:themeColor="background2" w:themeShade="1A"/>
          <w:sz w:val="28"/>
          <w:szCs w:val="28"/>
        </w:rPr>
        <w:t>Education:</w:t>
      </w:r>
    </w:p>
    <w:p w:rsidR="008F2B53" w:rsidRPr="002F3759" w:rsidRDefault="008F2B53" w:rsidP="008F2B53">
      <w:pPr>
        <w:pStyle w:val="Default"/>
        <w:rPr>
          <w:color w:val="1D1B11" w:themeColor="background2" w:themeShade="1A"/>
          <w:sz w:val="22"/>
          <w:szCs w:val="22"/>
        </w:rPr>
      </w:pPr>
    </w:p>
    <w:p w:rsidR="008F2B53" w:rsidRPr="002F3759" w:rsidRDefault="008F2B53" w:rsidP="008F2B53">
      <w:pPr>
        <w:pStyle w:val="Default"/>
        <w:numPr>
          <w:ilvl w:val="0"/>
          <w:numId w:val="1"/>
        </w:numPr>
        <w:rPr>
          <w:color w:val="1D1B11" w:themeColor="background2" w:themeShade="1A"/>
          <w:sz w:val="22"/>
          <w:szCs w:val="22"/>
        </w:rPr>
      </w:pPr>
      <w:r w:rsidRPr="002F3759">
        <w:rPr>
          <w:color w:val="1D1B11" w:themeColor="background2" w:themeShade="1A"/>
          <w:sz w:val="22"/>
          <w:szCs w:val="22"/>
        </w:rPr>
        <w:t xml:space="preserve">Ph.D. #1: </w:t>
      </w:r>
      <w:r w:rsidRPr="002F3759">
        <w:rPr>
          <w:b/>
          <w:bCs/>
          <w:color w:val="1D1B11" w:themeColor="background2" w:themeShade="1A"/>
          <w:sz w:val="26"/>
          <w:szCs w:val="26"/>
        </w:rPr>
        <w:t xml:space="preserve">IN THE SCIENCE OF TOURISM &amp; HOTEL MANAGEMENT. / College of Administration &amp; Economics / Al- </w:t>
      </w:r>
      <w:proofErr w:type="spellStart"/>
      <w:r w:rsidRPr="002F3759">
        <w:rPr>
          <w:b/>
          <w:bCs/>
          <w:color w:val="1D1B11" w:themeColor="background2" w:themeShade="1A"/>
          <w:sz w:val="26"/>
          <w:szCs w:val="26"/>
        </w:rPr>
        <w:t>Mustansirayah</w:t>
      </w:r>
      <w:proofErr w:type="spellEnd"/>
      <w:r w:rsidRPr="002F3759">
        <w:rPr>
          <w:b/>
          <w:bCs/>
          <w:color w:val="1D1B11" w:themeColor="background2" w:themeShade="1A"/>
          <w:sz w:val="26"/>
          <w:szCs w:val="26"/>
        </w:rPr>
        <w:t xml:space="preserve"> University In the academic year 2014/2015</w:t>
      </w:r>
    </w:p>
    <w:p w:rsidR="008F2B53" w:rsidRPr="002F3759" w:rsidRDefault="008F2B53" w:rsidP="008F2B53">
      <w:pPr>
        <w:pStyle w:val="Default"/>
        <w:numPr>
          <w:ilvl w:val="0"/>
          <w:numId w:val="1"/>
        </w:numPr>
        <w:rPr>
          <w:color w:val="1D1B11" w:themeColor="background2" w:themeShade="1A"/>
          <w:sz w:val="22"/>
          <w:szCs w:val="22"/>
        </w:rPr>
      </w:pPr>
      <w:r w:rsidRPr="002F3759">
        <w:rPr>
          <w:color w:val="1D1B11" w:themeColor="background2" w:themeShade="1A"/>
          <w:sz w:val="22"/>
          <w:szCs w:val="22"/>
        </w:rPr>
        <w:t xml:space="preserve">M.Sc. #2: </w:t>
      </w:r>
      <w:r w:rsidRPr="002F3759">
        <w:rPr>
          <w:b/>
          <w:bCs/>
          <w:color w:val="1D1B11" w:themeColor="background2" w:themeShade="1A"/>
          <w:sz w:val="26"/>
          <w:szCs w:val="26"/>
        </w:rPr>
        <w:t xml:space="preserve">in Tourism &amp; Hotel </w:t>
      </w:r>
      <w:proofErr w:type="gramStart"/>
      <w:r w:rsidRPr="002F3759">
        <w:rPr>
          <w:b/>
          <w:bCs/>
          <w:color w:val="1D1B11" w:themeColor="background2" w:themeShade="1A"/>
          <w:sz w:val="26"/>
          <w:szCs w:val="26"/>
        </w:rPr>
        <w:t>Management</w:t>
      </w:r>
      <w:r w:rsidRPr="002F3759">
        <w:rPr>
          <w:color w:val="1D1B11" w:themeColor="background2" w:themeShade="1A"/>
          <w:sz w:val="22"/>
          <w:szCs w:val="22"/>
        </w:rPr>
        <w:t xml:space="preserve"> </w:t>
      </w:r>
      <w:r w:rsidRPr="002F3759">
        <w:rPr>
          <w:b/>
          <w:bCs/>
          <w:color w:val="1D1B11" w:themeColor="background2" w:themeShade="1A"/>
          <w:sz w:val="26"/>
          <w:szCs w:val="26"/>
        </w:rPr>
        <w:t>.</w:t>
      </w:r>
      <w:proofErr w:type="gramEnd"/>
      <w:r w:rsidRPr="002F3759">
        <w:rPr>
          <w:b/>
          <w:bCs/>
          <w:color w:val="1D1B11" w:themeColor="background2" w:themeShade="1A"/>
          <w:sz w:val="26"/>
          <w:szCs w:val="26"/>
        </w:rPr>
        <w:t xml:space="preserve"> / College of Administration &amp; Economics / Al- </w:t>
      </w:r>
      <w:proofErr w:type="spellStart"/>
      <w:r w:rsidRPr="002F3759">
        <w:rPr>
          <w:b/>
          <w:bCs/>
          <w:color w:val="1D1B11" w:themeColor="background2" w:themeShade="1A"/>
          <w:sz w:val="26"/>
          <w:szCs w:val="26"/>
        </w:rPr>
        <w:t>Mustansirayah</w:t>
      </w:r>
      <w:proofErr w:type="spellEnd"/>
      <w:r w:rsidRPr="002F3759">
        <w:rPr>
          <w:b/>
          <w:bCs/>
          <w:color w:val="1D1B11" w:themeColor="background2" w:themeShade="1A"/>
          <w:sz w:val="26"/>
          <w:szCs w:val="26"/>
        </w:rPr>
        <w:t xml:space="preserve"> University In the academic year 2006/2007</w:t>
      </w:r>
    </w:p>
    <w:p w:rsidR="008F2B53" w:rsidRPr="002F3759" w:rsidRDefault="008F2B53" w:rsidP="008F2B53">
      <w:pPr>
        <w:pStyle w:val="Default"/>
        <w:numPr>
          <w:ilvl w:val="0"/>
          <w:numId w:val="1"/>
        </w:numPr>
        <w:rPr>
          <w:color w:val="1D1B11" w:themeColor="background2" w:themeShade="1A"/>
          <w:sz w:val="22"/>
          <w:szCs w:val="22"/>
        </w:rPr>
      </w:pPr>
      <w:r w:rsidRPr="002F3759">
        <w:rPr>
          <w:color w:val="1D1B11" w:themeColor="background2" w:themeShade="1A"/>
          <w:sz w:val="22"/>
          <w:szCs w:val="22"/>
        </w:rPr>
        <w:t>B.Sc. #3:</w:t>
      </w:r>
      <w:r w:rsidRPr="002F3759">
        <w:rPr>
          <w:b/>
          <w:bCs/>
          <w:color w:val="1D1B11" w:themeColor="background2" w:themeShade="1A"/>
          <w:sz w:val="26"/>
          <w:szCs w:val="26"/>
        </w:rPr>
        <w:t xml:space="preserve">  </w:t>
      </w:r>
      <w:proofErr w:type="spellStart"/>
      <w:r w:rsidRPr="002F3759">
        <w:rPr>
          <w:b/>
          <w:bCs/>
          <w:color w:val="1D1B11" w:themeColor="background2" w:themeShade="1A"/>
          <w:sz w:val="26"/>
          <w:szCs w:val="26"/>
        </w:rPr>
        <w:t>ofTourism</w:t>
      </w:r>
      <w:proofErr w:type="spellEnd"/>
      <w:r w:rsidRPr="002F3759">
        <w:rPr>
          <w:b/>
          <w:bCs/>
          <w:color w:val="1D1B11" w:themeColor="background2" w:themeShade="1A"/>
          <w:sz w:val="26"/>
          <w:szCs w:val="26"/>
        </w:rPr>
        <w:t xml:space="preserve"> Management / College of Administration &amp; Economics / Al- </w:t>
      </w:r>
      <w:proofErr w:type="spellStart"/>
      <w:r w:rsidRPr="002F3759">
        <w:rPr>
          <w:b/>
          <w:bCs/>
          <w:color w:val="1D1B11" w:themeColor="background2" w:themeShade="1A"/>
          <w:sz w:val="26"/>
          <w:szCs w:val="26"/>
        </w:rPr>
        <w:t>Mustansirayah</w:t>
      </w:r>
      <w:proofErr w:type="spellEnd"/>
      <w:r w:rsidRPr="002F3759">
        <w:rPr>
          <w:b/>
          <w:bCs/>
          <w:color w:val="1D1B11" w:themeColor="background2" w:themeShade="1A"/>
          <w:sz w:val="26"/>
          <w:szCs w:val="26"/>
        </w:rPr>
        <w:t xml:space="preserve"> University in academic year 2002/2003</w:t>
      </w:r>
    </w:p>
    <w:p w:rsidR="008F2B53" w:rsidRPr="002F3759" w:rsidRDefault="008F2B53" w:rsidP="008F2B53">
      <w:pPr>
        <w:pStyle w:val="Default"/>
        <w:numPr>
          <w:ilvl w:val="0"/>
          <w:numId w:val="1"/>
        </w:numPr>
        <w:rPr>
          <w:color w:val="1D1B11" w:themeColor="background2" w:themeShade="1A"/>
          <w:sz w:val="22"/>
          <w:szCs w:val="22"/>
        </w:rPr>
      </w:pPr>
      <w:r w:rsidRPr="002F3759">
        <w:rPr>
          <w:color w:val="1D1B11" w:themeColor="background2" w:themeShade="1A"/>
          <w:sz w:val="22"/>
          <w:szCs w:val="22"/>
        </w:rPr>
        <w:t xml:space="preserve">B.Sc. #4: </w:t>
      </w:r>
      <w:r w:rsidRPr="002F3759">
        <w:rPr>
          <w:b/>
          <w:bCs/>
          <w:color w:val="1D1B11" w:themeColor="background2" w:themeShade="1A"/>
          <w:sz w:val="26"/>
          <w:szCs w:val="26"/>
        </w:rPr>
        <w:t xml:space="preserve">of Statistics / College of Administration &amp; Economics / Al- </w:t>
      </w:r>
      <w:proofErr w:type="spellStart"/>
      <w:r w:rsidRPr="002F3759">
        <w:rPr>
          <w:b/>
          <w:bCs/>
          <w:color w:val="1D1B11" w:themeColor="background2" w:themeShade="1A"/>
          <w:sz w:val="26"/>
          <w:szCs w:val="26"/>
        </w:rPr>
        <w:t>Mustansirayah</w:t>
      </w:r>
      <w:proofErr w:type="spellEnd"/>
      <w:r w:rsidRPr="002F3759">
        <w:rPr>
          <w:b/>
          <w:bCs/>
          <w:color w:val="1D1B11" w:themeColor="background2" w:themeShade="1A"/>
          <w:sz w:val="26"/>
          <w:szCs w:val="26"/>
        </w:rPr>
        <w:t xml:space="preserve"> University in academic year 1990/1991.</w:t>
      </w:r>
    </w:p>
    <w:p w:rsidR="008F2B53" w:rsidRPr="002F3759" w:rsidRDefault="008F2B53" w:rsidP="008F2B53">
      <w:pPr>
        <w:pStyle w:val="Default"/>
        <w:ind w:left="720"/>
        <w:rPr>
          <w:color w:val="1D1B11" w:themeColor="background2" w:themeShade="1A"/>
          <w:sz w:val="22"/>
          <w:szCs w:val="22"/>
        </w:rPr>
      </w:pPr>
    </w:p>
    <w:p w:rsidR="008F2B53" w:rsidRPr="002F3759" w:rsidRDefault="008F2B53" w:rsidP="008F2B53">
      <w:pPr>
        <w:pStyle w:val="Default"/>
        <w:pBdr>
          <w:bottom w:val="dashDotStroked" w:sz="24" w:space="1" w:color="auto"/>
        </w:pBdr>
        <w:rPr>
          <w:smallCaps/>
          <w:color w:val="1D1B11" w:themeColor="background2" w:themeShade="1A"/>
        </w:rPr>
      </w:pPr>
      <w:r w:rsidRPr="002F3759">
        <w:rPr>
          <w:b/>
          <w:bCs/>
          <w:color w:val="1D1B11" w:themeColor="background2" w:themeShade="1A"/>
          <w:sz w:val="28"/>
          <w:szCs w:val="28"/>
        </w:rPr>
        <w:t>A</w:t>
      </w:r>
      <w:r w:rsidRPr="002F3759">
        <w:rPr>
          <w:b/>
          <w:bCs/>
          <w:color w:val="1D1B11" w:themeColor="background2" w:themeShade="1A"/>
          <w:sz w:val="22"/>
          <w:szCs w:val="22"/>
        </w:rPr>
        <w:t xml:space="preserve">CADEMIC </w:t>
      </w:r>
      <w:r w:rsidRPr="002F3759">
        <w:rPr>
          <w:b/>
          <w:bCs/>
          <w:color w:val="1D1B11" w:themeColor="background2" w:themeShade="1A"/>
          <w:sz w:val="28"/>
          <w:szCs w:val="28"/>
        </w:rPr>
        <w:t>H</w:t>
      </w:r>
      <w:r w:rsidRPr="002F3759">
        <w:rPr>
          <w:b/>
          <w:bCs/>
          <w:color w:val="1D1B11" w:themeColor="background2" w:themeShade="1A"/>
          <w:sz w:val="22"/>
          <w:szCs w:val="22"/>
        </w:rPr>
        <w:t xml:space="preserve">ONORS AND </w:t>
      </w:r>
      <w:r w:rsidRPr="002F3759">
        <w:rPr>
          <w:b/>
          <w:bCs/>
          <w:color w:val="1D1B11" w:themeColor="background2" w:themeShade="1A"/>
          <w:sz w:val="28"/>
          <w:szCs w:val="28"/>
        </w:rPr>
        <w:t>A</w:t>
      </w:r>
      <w:r w:rsidRPr="002F3759">
        <w:rPr>
          <w:b/>
          <w:bCs/>
          <w:color w:val="1D1B11" w:themeColor="background2" w:themeShade="1A"/>
          <w:sz w:val="22"/>
          <w:szCs w:val="22"/>
        </w:rPr>
        <w:t>WARDS:</w:t>
      </w:r>
    </w:p>
    <w:p w:rsidR="008F2B53" w:rsidRPr="002F3759" w:rsidRDefault="008F2B53" w:rsidP="008F2B53">
      <w:pPr>
        <w:pStyle w:val="Default"/>
        <w:ind w:left="720"/>
        <w:rPr>
          <w:color w:val="1D1B11" w:themeColor="background2" w:themeShade="1A"/>
          <w:sz w:val="22"/>
          <w:szCs w:val="22"/>
        </w:rPr>
      </w:pPr>
    </w:p>
    <w:p w:rsidR="008F2B53" w:rsidRPr="002F3759" w:rsidRDefault="008F2B53" w:rsidP="008F2B53">
      <w:pPr>
        <w:pStyle w:val="Default"/>
        <w:numPr>
          <w:ilvl w:val="0"/>
          <w:numId w:val="1"/>
        </w:numPr>
        <w:rPr>
          <w:color w:val="1D1B11" w:themeColor="background2" w:themeShade="1A"/>
          <w:sz w:val="22"/>
          <w:szCs w:val="22"/>
        </w:rPr>
      </w:pPr>
      <w:r w:rsidRPr="002F3759">
        <w:rPr>
          <w:color w:val="1D1B11" w:themeColor="background2" w:themeShade="1A"/>
          <w:sz w:val="22"/>
          <w:szCs w:val="22"/>
        </w:rPr>
        <w:t>#1:</w:t>
      </w:r>
      <w:r w:rsidRPr="002F3759">
        <w:rPr>
          <w:color w:val="1D1B11" w:themeColor="background2" w:themeShade="1A"/>
        </w:rPr>
        <w:t xml:space="preserve"> </w:t>
      </w:r>
      <w:r w:rsidRPr="002F3759">
        <w:rPr>
          <w:color w:val="1D1B11" w:themeColor="background2" w:themeShade="1A"/>
          <w:sz w:val="22"/>
          <w:szCs w:val="22"/>
        </w:rPr>
        <w:t xml:space="preserve">A letter of thanks from the Undersecretary of the Minister of Higher Education and Scientific Research for Scientific Research. </w:t>
      </w:r>
      <w:proofErr w:type="spellStart"/>
      <w:r w:rsidRPr="002F3759">
        <w:rPr>
          <w:color w:val="1D1B11" w:themeColor="background2" w:themeShade="1A"/>
          <w:sz w:val="22"/>
          <w:szCs w:val="22"/>
        </w:rPr>
        <w:t>Fouad</w:t>
      </w:r>
      <w:proofErr w:type="spellEnd"/>
      <w:r w:rsidRPr="002F3759">
        <w:rPr>
          <w:color w:val="1D1B11" w:themeColor="background2" w:themeShade="1A"/>
          <w:sz w:val="22"/>
          <w:szCs w:val="22"/>
        </w:rPr>
        <w:t xml:space="preserve"> </w:t>
      </w:r>
      <w:proofErr w:type="spellStart"/>
      <w:r w:rsidRPr="002F3759">
        <w:rPr>
          <w:color w:val="1D1B11" w:themeColor="background2" w:themeShade="1A"/>
          <w:sz w:val="22"/>
          <w:szCs w:val="22"/>
        </w:rPr>
        <w:t>Kassem</w:t>
      </w:r>
      <w:proofErr w:type="spellEnd"/>
      <w:r w:rsidRPr="002F3759">
        <w:rPr>
          <w:color w:val="1D1B11" w:themeColor="background2" w:themeShade="1A"/>
          <w:sz w:val="22"/>
          <w:szCs w:val="22"/>
        </w:rPr>
        <w:t xml:space="preserve"> in 2016</w:t>
      </w:r>
    </w:p>
    <w:p w:rsidR="008F2B53" w:rsidRPr="002F3759" w:rsidRDefault="008F2B53" w:rsidP="008F2B53">
      <w:pPr>
        <w:pStyle w:val="Default"/>
        <w:numPr>
          <w:ilvl w:val="0"/>
          <w:numId w:val="1"/>
        </w:numPr>
        <w:rPr>
          <w:color w:val="1D1B11" w:themeColor="background2" w:themeShade="1A"/>
          <w:sz w:val="22"/>
          <w:szCs w:val="22"/>
        </w:rPr>
      </w:pPr>
      <w:r w:rsidRPr="002F3759">
        <w:rPr>
          <w:color w:val="1D1B11" w:themeColor="background2" w:themeShade="1A"/>
          <w:sz w:val="22"/>
          <w:szCs w:val="22"/>
        </w:rPr>
        <w:t xml:space="preserve">#2: 3 Thank you letters from the President of </w:t>
      </w:r>
      <w:proofErr w:type="spellStart"/>
      <w:r w:rsidRPr="002F3759">
        <w:rPr>
          <w:color w:val="1D1B11" w:themeColor="background2" w:themeShade="1A"/>
          <w:sz w:val="22"/>
          <w:szCs w:val="22"/>
        </w:rPr>
        <w:t>Mustansiriya</w:t>
      </w:r>
      <w:proofErr w:type="spellEnd"/>
      <w:r w:rsidRPr="002F3759">
        <w:rPr>
          <w:color w:val="1D1B11" w:themeColor="background2" w:themeShade="1A"/>
          <w:sz w:val="22"/>
          <w:szCs w:val="22"/>
        </w:rPr>
        <w:t xml:space="preserve"> University</w:t>
      </w:r>
    </w:p>
    <w:p w:rsidR="008F2B53" w:rsidRPr="002F3759" w:rsidRDefault="008F2B53" w:rsidP="008F2B53">
      <w:pPr>
        <w:pStyle w:val="Default"/>
        <w:numPr>
          <w:ilvl w:val="0"/>
          <w:numId w:val="1"/>
        </w:numPr>
        <w:rPr>
          <w:color w:val="1D1B11" w:themeColor="background2" w:themeShade="1A"/>
          <w:sz w:val="22"/>
          <w:szCs w:val="22"/>
        </w:rPr>
      </w:pPr>
      <w:r w:rsidRPr="002F3759">
        <w:rPr>
          <w:color w:val="1D1B11" w:themeColor="background2" w:themeShade="1A"/>
          <w:sz w:val="22"/>
          <w:szCs w:val="22"/>
        </w:rPr>
        <w:t>#3: Thank you from the Dean of the Faculty of Management and Economics, Dean of the Faculty of Engineering, Dean of the Faculty of Tourism Sciences</w:t>
      </w:r>
    </w:p>
    <w:p w:rsidR="008F2B53" w:rsidRPr="002F3759" w:rsidRDefault="008F2B53" w:rsidP="008F2B53">
      <w:pPr>
        <w:pStyle w:val="Default"/>
        <w:numPr>
          <w:ilvl w:val="0"/>
          <w:numId w:val="1"/>
        </w:numPr>
        <w:rPr>
          <w:color w:val="1D1B11" w:themeColor="background2" w:themeShade="1A"/>
          <w:sz w:val="22"/>
          <w:szCs w:val="22"/>
        </w:rPr>
      </w:pPr>
      <w:r w:rsidRPr="002F3759">
        <w:rPr>
          <w:color w:val="1D1B11" w:themeColor="background2" w:themeShade="1A"/>
          <w:sz w:val="22"/>
          <w:szCs w:val="22"/>
        </w:rPr>
        <w:t>#4:</w:t>
      </w:r>
      <w:r w:rsidRPr="002F3759">
        <w:rPr>
          <w:color w:val="1D1B11" w:themeColor="background2" w:themeShade="1A"/>
        </w:rPr>
        <w:t xml:space="preserve"> </w:t>
      </w:r>
      <w:r w:rsidRPr="002F3759">
        <w:rPr>
          <w:color w:val="1D1B11" w:themeColor="background2" w:themeShade="1A"/>
          <w:sz w:val="22"/>
          <w:szCs w:val="22"/>
        </w:rPr>
        <w:t>Many books valued the efforts of the Deanship of the Faculty of Management and Economics for the period from 1995 to 2013</w:t>
      </w:r>
    </w:p>
    <w:p w:rsidR="008F2B53" w:rsidRPr="002F3759" w:rsidRDefault="008F2B53" w:rsidP="008F2B53">
      <w:pPr>
        <w:pStyle w:val="Default"/>
        <w:rPr>
          <w:color w:val="1D1B11" w:themeColor="background2" w:themeShade="1A"/>
          <w:sz w:val="22"/>
          <w:szCs w:val="22"/>
        </w:rPr>
      </w:pPr>
    </w:p>
    <w:p w:rsidR="008F2B53" w:rsidRPr="002F3759" w:rsidRDefault="008F2B53" w:rsidP="008F2B53">
      <w:pPr>
        <w:pStyle w:val="Default"/>
        <w:pBdr>
          <w:bottom w:val="dashDotStroked" w:sz="24" w:space="1" w:color="auto"/>
        </w:pBdr>
        <w:rPr>
          <w:color w:val="1D1B11" w:themeColor="background2" w:themeShade="1A"/>
          <w:sz w:val="22"/>
          <w:szCs w:val="22"/>
        </w:rPr>
      </w:pPr>
      <w:r w:rsidRPr="002F3759">
        <w:rPr>
          <w:b/>
          <w:bCs/>
          <w:color w:val="1D1B11" w:themeColor="background2" w:themeShade="1A"/>
          <w:sz w:val="28"/>
          <w:szCs w:val="28"/>
        </w:rPr>
        <w:t>A</w:t>
      </w:r>
      <w:r w:rsidRPr="002F3759">
        <w:rPr>
          <w:b/>
          <w:bCs/>
          <w:color w:val="1D1B11" w:themeColor="background2" w:themeShade="1A"/>
          <w:sz w:val="22"/>
          <w:szCs w:val="22"/>
        </w:rPr>
        <w:t xml:space="preserve">CADEMIC </w:t>
      </w:r>
      <w:r w:rsidRPr="002F3759">
        <w:rPr>
          <w:b/>
          <w:bCs/>
          <w:color w:val="1D1B11" w:themeColor="background2" w:themeShade="1A"/>
          <w:sz w:val="28"/>
          <w:szCs w:val="28"/>
        </w:rPr>
        <w:t>/T</w:t>
      </w:r>
      <w:r w:rsidRPr="002F3759">
        <w:rPr>
          <w:b/>
          <w:bCs/>
          <w:color w:val="1D1B11" w:themeColor="background2" w:themeShade="1A"/>
          <w:sz w:val="22"/>
          <w:szCs w:val="22"/>
        </w:rPr>
        <w:t xml:space="preserve">EACHING </w:t>
      </w:r>
      <w:r w:rsidRPr="002F3759">
        <w:rPr>
          <w:b/>
          <w:bCs/>
          <w:color w:val="1D1B11" w:themeColor="background2" w:themeShade="1A"/>
          <w:sz w:val="28"/>
          <w:szCs w:val="28"/>
        </w:rPr>
        <w:t>E</w:t>
      </w:r>
      <w:r w:rsidRPr="002F3759">
        <w:rPr>
          <w:b/>
          <w:bCs/>
          <w:color w:val="1D1B11" w:themeColor="background2" w:themeShade="1A"/>
          <w:sz w:val="22"/>
          <w:szCs w:val="22"/>
        </w:rPr>
        <w:t>XPERIENCE:</w:t>
      </w:r>
    </w:p>
    <w:p w:rsidR="008F2B53" w:rsidRPr="002F3759" w:rsidRDefault="008F2B53" w:rsidP="008F2B53">
      <w:pPr>
        <w:pStyle w:val="Default"/>
        <w:rPr>
          <w:color w:val="1D1B11" w:themeColor="background2" w:themeShade="1A"/>
          <w:sz w:val="22"/>
          <w:szCs w:val="22"/>
        </w:rPr>
      </w:pPr>
    </w:p>
    <w:p w:rsidR="008F2B53" w:rsidRPr="002F3759" w:rsidRDefault="008F2B53" w:rsidP="008F2B53">
      <w:pPr>
        <w:pStyle w:val="Default"/>
        <w:numPr>
          <w:ilvl w:val="0"/>
          <w:numId w:val="1"/>
        </w:numPr>
        <w:rPr>
          <w:color w:val="1D1B11" w:themeColor="background2" w:themeShade="1A"/>
          <w:sz w:val="22"/>
          <w:szCs w:val="22"/>
        </w:rPr>
      </w:pPr>
      <w:r w:rsidRPr="002F3759">
        <w:rPr>
          <w:color w:val="1D1B11" w:themeColor="background2" w:themeShade="1A"/>
          <w:sz w:val="22"/>
          <w:szCs w:val="22"/>
        </w:rPr>
        <w:t>#1:</w:t>
      </w:r>
      <w:r w:rsidRPr="002F3759">
        <w:rPr>
          <w:color w:val="1D1B11" w:themeColor="background2" w:themeShade="1A"/>
        </w:rPr>
        <w:t xml:space="preserve"> </w:t>
      </w:r>
      <w:r w:rsidRPr="002F3759">
        <w:rPr>
          <w:color w:val="1D1B11" w:themeColor="background2" w:themeShade="1A"/>
          <w:sz w:val="22"/>
          <w:szCs w:val="22"/>
        </w:rPr>
        <w:t>I studied the statistic for the second phase for 3 years after obtaining a master's degree in the Department of Tourism / Faculty of Management and Economics in 2007</w:t>
      </w:r>
    </w:p>
    <w:p w:rsidR="008F2B53" w:rsidRPr="002F3759" w:rsidRDefault="008F2B53" w:rsidP="008F2B53">
      <w:pPr>
        <w:pStyle w:val="Default"/>
        <w:numPr>
          <w:ilvl w:val="0"/>
          <w:numId w:val="1"/>
        </w:numPr>
        <w:rPr>
          <w:color w:val="1D1B11" w:themeColor="background2" w:themeShade="1A"/>
          <w:sz w:val="22"/>
          <w:szCs w:val="22"/>
        </w:rPr>
      </w:pPr>
      <w:r w:rsidRPr="002F3759">
        <w:rPr>
          <w:color w:val="1D1B11" w:themeColor="background2" w:themeShade="1A"/>
          <w:sz w:val="22"/>
          <w:szCs w:val="22"/>
        </w:rPr>
        <w:t xml:space="preserve"> # 2: I studied computers for the first stage in the Department of Tourism / Faculty of Management and Economics for two years</w:t>
      </w:r>
    </w:p>
    <w:p w:rsidR="008F2B53" w:rsidRPr="002F3759" w:rsidRDefault="008F2B53" w:rsidP="008F2B53">
      <w:pPr>
        <w:pStyle w:val="Default"/>
        <w:numPr>
          <w:ilvl w:val="0"/>
          <w:numId w:val="1"/>
        </w:numPr>
        <w:rPr>
          <w:color w:val="1D1B11" w:themeColor="background2" w:themeShade="1A"/>
          <w:sz w:val="22"/>
          <w:szCs w:val="22"/>
        </w:rPr>
      </w:pPr>
      <w:r w:rsidRPr="002F3759">
        <w:rPr>
          <w:color w:val="1D1B11" w:themeColor="background2" w:themeShade="1A"/>
          <w:sz w:val="22"/>
          <w:szCs w:val="22"/>
        </w:rPr>
        <w:t>• # 3: Study the analysis of tourist sites for the fourth phase Tourism Department since 2014 until now</w:t>
      </w:r>
    </w:p>
    <w:p w:rsidR="008F2B53" w:rsidRPr="002F3759" w:rsidRDefault="008F2B53" w:rsidP="008F2B53">
      <w:pPr>
        <w:pStyle w:val="Default"/>
        <w:numPr>
          <w:ilvl w:val="0"/>
          <w:numId w:val="1"/>
        </w:numPr>
        <w:rPr>
          <w:color w:val="1D1B11" w:themeColor="background2" w:themeShade="1A"/>
          <w:sz w:val="22"/>
          <w:szCs w:val="22"/>
        </w:rPr>
      </w:pPr>
      <w:r w:rsidRPr="002F3759">
        <w:rPr>
          <w:color w:val="1D1B11" w:themeColor="background2" w:themeShade="1A"/>
          <w:sz w:val="22"/>
          <w:szCs w:val="22"/>
        </w:rPr>
        <w:t>• # 4: I studied the organizing of trips for students of the Higher Diploma for the academic year 2015/2016</w:t>
      </w:r>
    </w:p>
    <w:p w:rsidR="008F2B53" w:rsidRPr="002F3759" w:rsidRDefault="008F2B53" w:rsidP="008F2B53">
      <w:pPr>
        <w:pStyle w:val="Default"/>
        <w:numPr>
          <w:ilvl w:val="0"/>
          <w:numId w:val="1"/>
        </w:numPr>
        <w:rPr>
          <w:color w:val="1D1B11" w:themeColor="background2" w:themeShade="1A"/>
          <w:sz w:val="22"/>
          <w:szCs w:val="22"/>
        </w:rPr>
      </w:pPr>
      <w:r w:rsidRPr="002F3759">
        <w:rPr>
          <w:color w:val="1D1B11" w:themeColor="background2" w:themeShade="1A"/>
          <w:sz w:val="22"/>
          <w:szCs w:val="22"/>
        </w:rPr>
        <w:t>• # 5: I studied the geography of tourism Iraq for students of higher diploma for the academic year 2016/2017</w:t>
      </w:r>
    </w:p>
    <w:p w:rsidR="008F2B53" w:rsidRPr="002F3759" w:rsidRDefault="008F2B53" w:rsidP="008F2B53">
      <w:pPr>
        <w:pStyle w:val="Default"/>
        <w:rPr>
          <w:color w:val="1D1B11" w:themeColor="background2" w:themeShade="1A"/>
          <w:sz w:val="22"/>
          <w:szCs w:val="22"/>
        </w:rPr>
      </w:pPr>
    </w:p>
    <w:p w:rsidR="008F2B53" w:rsidRPr="002F3759" w:rsidRDefault="008F2B53" w:rsidP="008F2B53">
      <w:pPr>
        <w:pStyle w:val="Default"/>
        <w:rPr>
          <w:color w:val="1D1B11" w:themeColor="background2" w:themeShade="1A"/>
          <w:sz w:val="22"/>
          <w:szCs w:val="22"/>
        </w:rPr>
      </w:pPr>
    </w:p>
    <w:p w:rsidR="008F2B53" w:rsidRPr="002F3759" w:rsidRDefault="008F2B53" w:rsidP="008F2B53">
      <w:pPr>
        <w:pStyle w:val="Default"/>
        <w:rPr>
          <w:color w:val="1D1B11" w:themeColor="background2" w:themeShade="1A"/>
          <w:sz w:val="22"/>
          <w:szCs w:val="22"/>
        </w:rPr>
      </w:pPr>
    </w:p>
    <w:p w:rsidR="008F2B53" w:rsidRPr="002F3759" w:rsidRDefault="008F2B53" w:rsidP="008F2B53">
      <w:pPr>
        <w:pStyle w:val="Default"/>
        <w:rPr>
          <w:color w:val="1D1B11" w:themeColor="background2" w:themeShade="1A"/>
          <w:sz w:val="22"/>
          <w:szCs w:val="22"/>
        </w:rPr>
      </w:pPr>
    </w:p>
    <w:p w:rsidR="008F2B53" w:rsidRPr="002F3759" w:rsidRDefault="008F2B53" w:rsidP="008F2B53">
      <w:pPr>
        <w:pStyle w:val="Default"/>
        <w:pBdr>
          <w:bottom w:val="dashDotStroked" w:sz="24" w:space="1" w:color="auto"/>
        </w:pBdr>
        <w:rPr>
          <w:color w:val="1D1B11" w:themeColor="background2" w:themeShade="1A"/>
          <w:sz w:val="22"/>
          <w:szCs w:val="22"/>
        </w:rPr>
      </w:pPr>
      <w:r w:rsidRPr="002F3759">
        <w:rPr>
          <w:b/>
          <w:bCs/>
          <w:color w:val="1D1B11" w:themeColor="background2" w:themeShade="1A"/>
          <w:sz w:val="28"/>
          <w:szCs w:val="28"/>
        </w:rPr>
        <w:lastRenderedPageBreak/>
        <w:t>C</w:t>
      </w:r>
      <w:r w:rsidRPr="002F3759">
        <w:rPr>
          <w:b/>
          <w:bCs/>
          <w:color w:val="1D1B11" w:themeColor="background2" w:themeShade="1A"/>
          <w:sz w:val="22"/>
          <w:szCs w:val="22"/>
        </w:rPr>
        <w:t xml:space="preserve">OURSES </w:t>
      </w:r>
      <w:r w:rsidRPr="002F3759">
        <w:rPr>
          <w:b/>
          <w:bCs/>
          <w:color w:val="1D1B11" w:themeColor="background2" w:themeShade="1A"/>
          <w:sz w:val="28"/>
          <w:szCs w:val="28"/>
        </w:rPr>
        <w:t>T</w:t>
      </w:r>
      <w:r w:rsidRPr="002F3759">
        <w:rPr>
          <w:b/>
          <w:bCs/>
          <w:color w:val="1D1B11" w:themeColor="background2" w:themeShade="1A"/>
          <w:sz w:val="22"/>
          <w:szCs w:val="22"/>
        </w:rPr>
        <w:t>AUGHT:</w:t>
      </w:r>
    </w:p>
    <w:p w:rsidR="008F2B53" w:rsidRPr="002F3759" w:rsidRDefault="008F2B53" w:rsidP="008F2B53">
      <w:pPr>
        <w:rPr>
          <w:color w:val="1D1B11" w:themeColor="background2" w:themeShade="1A"/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8F2B53" w:rsidRPr="002F3759" w:rsidTr="005145D7">
        <w:tc>
          <w:tcPr>
            <w:tcW w:w="4394" w:type="dxa"/>
            <w:shd w:val="clear" w:color="auto" w:fill="D9D9D9" w:themeFill="background1" w:themeFillShade="D9"/>
          </w:tcPr>
          <w:p w:rsidR="008F2B53" w:rsidRPr="002F3759" w:rsidRDefault="008F2B53" w:rsidP="005145D7">
            <w:pPr>
              <w:pStyle w:val="Default"/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2F3759">
              <w:rPr>
                <w:b/>
                <w:bCs/>
                <w:color w:val="1D1B11" w:themeColor="background2" w:themeShade="1A"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8F2B53" w:rsidRPr="002F3759" w:rsidRDefault="008F2B53" w:rsidP="005145D7">
            <w:pPr>
              <w:pStyle w:val="Default"/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2F3759">
              <w:rPr>
                <w:b/>
                <w:bCs/>
                <w:color w:val="1D1B11" w:themeColor="background2" w:themeShade="1A"/>
                <w:sz w:val="22"/>
                <w:szCs w:val="22"/>
              </w:rPr>
              <w:t>Graduate</w:t>
            </w:r>
          </w:p>
        </w:tc>
      </w:tr>
      <w:tr w:rsidR="008F2B53" w:rsidRPr="002F3759" w:rsidTr="005145D7">
        <w:tc>
          <w:tcPr>
            <w:tcW w:w="4394" w:type="dxa"/>
          </w:tcPr>
          <w:p w:rsidR="008F2B53" w:rsidRPr="002F3759" w:rsidRDefault="008F2B53" w:rsidP="005145D7">
            <w:pPr>
              <w:rPr>
                <w:color w:val="1D1B11" w:themeColor="background2" w:themeShade="1A"/>
              </w:rPr>
            </w:pPr>
            <w:r w:rsidRPr="002F3759">
              <w:rPr>
                <w:color w:val="1D1B11" w:themeColor="background2" w:themeShade="1A"/>
              </w:rPr>
              <w:t>Analysis of tourist sites - class IV</w:t>
            </w:r>
          </w:p>
          <w:p w:rsidR="008F2B53" w:rsidRPr="002F3759" w:rsidRDefault="008F2B53" w:rsidP="005145D7">
            <w:pPr>
              <w:rPr>
                <w:color w:val="1D1B11" w:themeColor="background2" w:themeShade="1A"/>
              </w:rPr>
            </w:pPr>
            <w:r w:rsidRPr="002F3759">
              <w:rPr>
                <w:color w:val="1D1B11" w:themeColor="background2" w:themeShade="1A"/>
              </w:rPr>
              <w:t>Statistics for the first class</w:t>
            </w:r>
          </w:p>
          <w:p w:rsidR="008F2B53" w:rsidRPr="002F3759" w:rsidRDefault="008F2B53" w:rsidP="005145D7">
            <w:pPr>
              <w:rPr>
                <w:color w:val="1D1B11" w:themeColor="background2" w:themeShade="1A"/>
              </w:rPr>
            </w:pPr>
            <w:r w:rsidRPr="002F3759">
              <w:rPr>
                <w:color w:val="1D1B11" w:themeColor="background2" w:themeShade="1A"/>
              </w:rPr>
              <w:t>Computer for the first class</w:t>
            </w:r>
          </w:p>
        </w:tc>
        <w:tc>
          <w:tcPr>
            <w:tcW w:w="4536" w:type="dxa"/>
          </w:tcPr>
          <w:p w:rsidR="008F2B53" w:rsidRPr="002F3759" w:rsidRDefault="008F2B53" w:rsidP="005145D7">
            <w:pPr>
              <w:rPr>
                <w:color w:val="1D1B11" w:themeColor="background2" w:themeShade="1A"/>
              </w:rPr>
            </w:pPr>
            <w:r w:rsidRPr="002F3759">
              <w:rPr>
                <w:color w:val="1D1B11" w:themeColor="background2" w:themeShade="1A"/>
              </w:rPr>
              <w:t>Organizing trips - high diploma</w:t>
            </w:r>
          </w:p>
          <w:p w:rsidR="008F2B53" w:rsidRPr="002F3759" w:rsidRDefault="008F2B53" w:rsidP="005145D7">
            <w:pPr>
              <w:rPr>
                <w:color w:val="1D1B11" w:themeColor="background2" w:themeShade="1A"/>
              </w:rPr>
            </w:pPr>
            <w:r w:rsidRPr="002F3759">
              <w:rPr>
                <w:color w:val="1D1B11" w:themeColor="background2" w:themeShade="1A"/>
              </w:rPr>
              <w:t>Iraq Tourism Geography - High Diploma</w:t>
            </w:r>
          </w:p>
        </w:tc>
      </w:tr>
    </w:tbl>
    <w:p w:rsidR="008F2B53" w:rsidRPr="002F3759" w:rsidRDefault="008F2B53" w:rsidP="008F2B5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1D1B11" w:themeColor="background2" w:themeShade="1A"/>
          <w:sz w:val="22"/>
          <w:szCs w:val="22"/>
        </w:rPr>
      </w:pPr>
    </w:p>
    <w:p w:rsidR="008F2B53" w:rsidRPr="002F3759" w:rsidRDefault="008F2B53" w:rsidP="008F2B5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1D1B11" w:themeColor="background2" w:themeShade="1A"/>
          <w:sz w:val="22"/>
          <w:szCs w:val="22"/>
        </w:rPr>
      </w:pPr>
      <w:r w:rsidRPr="002F3759">
        <w:rPr>
          <w:b/>
          <w:bCs/>
          <w:color w:val="1D1B11" w:themeColor="background2" w:themeShade="1A"/>
          <w:sz w:val="28"/>
          <w:szCs w:val="28"/>
        </w:rPr>
        <w:t>P</w:t>
      </w:r>
      <w:r w:rsidRPr="002F3759">
        <w:rPr>
          <w:b/>
          <w:bCs/>
          <w:color w:val="1D1B11" w:themeColor="background2" w:themeShade="1A"/>
          <w:sz w:val="22"/>
          <w:szCs w:val="22"/>
        </w:rPr>
        <w:t xml:space="preserve">ROFESSIONAL </w:t>
      </w:r>
      <w:r w:rsidRPr="002F3759">
        <w:rPr>
          <w:b/>
          <w:bCs/>
          <w:color w:val="1D1B11" w:themeColor="background2" w:themeShade="1A"/>
          <w:sz w:val="28"/>
          <w:szCs w:val="28"/>
        </w:rPr>
        <w:t>A</w:t>
      </w:r>
      <w:r w:rsidRPr="002F3759">
        <w:rPr>
          <w:b/>
          <w:bCs/>
          <w:color w:val="1D1B11" w:themeColor="background2" w:themeShade="1A"/>
          <w:sz w:val="22"/>
          <w:szCs w:val="22"/>
        </w:rPr>
        <w:t>FFILIATIONS:</w:t>
      </w:r>
    </w:p>
    <w:p w:rsidR="008F2B53" w:rsidRPr="002F3759" w:rsidRDefault="008F2B53" w:rsidP="008F2B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  <w:sz w:val="24"/>
          <w:szCs w:val="24"/>
        </w:rPr>
      </w:pPr>
    </w:p>
    <w:p w:rsidR="008F2B53" w:rsidRPr="002F3759" w:rsidRDefault="008F2B53" w:rsidP="008F2B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2F3759">
        <w:rPr>
          <w:rFonts w:ascii="Garamond" w:hAnsi="Garamond" w:cs="Garamond"/>
          <w:color w:val="1D1B11" w:themeColor="background2" w:themeShade="1A"/>
        </w:rPr>
        <w:t xml:space="preserve">Committees </w:t>
      </w:r>
    </w:p>
    <w:p w:rsidR="008F2B53" w:rsidRPr="002F3759" w:rsidRDefault="008F2B53" w:rsidP="008F2B5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2F3759">
        <w:rPr>
          <w:rFonts w:ascii="Garamond" w:hAnsi="Garamond" w:cs="Garamond"/>
          <w:color w:val="1D1B11" w:themeColor="background2" w:themeShade="1A"/>
        </w:rPr>
        <w:t>- Member of 3 committees at the ministry level</w:t>
      </w:r>
    </w:p>
    <w:p w:rsidR="008F2B53" w:rsidRPr="002F3759" w:rsidRDefault="008F2B53" w:rsidP="008F2B5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2F3759">
        <w:rPr>
          <w:rFonts w:ascii="Garamond" w:hAnsi="Garamond" w:cs="Garamond"/>
          <w:color w:val="1D1B11" w:themeColor="background2" w:themeShade="1A"/>
        </w:rPr>
        <w:t>- Member of 3 committees at the university level</w:t>
      </w:r>
    </w:p>
    <w:p w:rsidR="008F2B53" w:rsidRPr="002F3759" w:rsidRDefault="008F2B53" w:rsidP="008F2B5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2F3759">
        <w:rPr>
          <w:rFonts w:ascii="Garamond" w:hAnsi="Garamond" w:cs="Garamond"/>
          <w:color w:val="1D1B11" w:themeColor="background2" w:themeShade="1A"/>
        </w:rPr>
        <w:t>- Head of several investigative and administrative committees at the university level</w:t>
      </w:r>
    </w:p>
    <w:p w:rsidR="008F2B53" w:rsidRPr="002F3759" w:rsidRDefault="008F2B53" w:rsidP="008F2B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  <w:sz w:val="24"/>
          <w:szCs w:val="24"/>
        </w:rPr>
      </w:pPr>
      <w:r w:rsidRPr="002F3759">
        <w:rPr>
          <w:rFonts w:ascii="Garamond" w:hAnsi="Garamond" w:cs="Garamond"/>
          <w:color w:val="1D1B11" w:themeColor="background2" w:themeShade="1A"/>
        </w:rPr>
        <w:t>President</w:t>
      </w:r>
    </w:p>
    <w:p w:rsidR="008F2B53" w:rsidRPr="002F3759" w:rsidRDefault="008F2B53" w:rsidP="008F2B53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1D1B11" w:themeColor="background2" w:themeShade="1A"/>
        </w:rPr>
      </w:pPr>
      <w:r w:rsidRPr="002F3759">
        <w:rPr>
          <w:rFonts w:ascii="Garamond" w:hAnsi="Garamond" w:cs="Garamond"/>
          <w:color w:val="1D1B11" w:themeColor="background2" w:themeShade="1A"/>
        </w:rPr>
        <w:t xml:space="preserve">      - Director of the Registration Division of the Faculty of Administration and Economics for the period 1995-2013</w:t>
      </w:r>
    </w:p>
    <w:p w:rsidR="008F2B53" w:rsidRPr="002F3759" w:rsidRDefault="008F2B53" w:rsidP="008F2B53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1D1B11" w:themeColor="background2" w:themeShade="1A"/>
        </w:rPr>
      </w:pPr>
      <w:r w:rsidRPr="002F3759">
        <w:rPr>
          <w:rFonts w:ascii="Garamond" w:hAnsi="Garamond" w:cs="Garamond"/>
          <w:color w:val="1D1B11" w:themeColor="background2" w:themeShade="1A"/>
        </w:rPr>
        <w:t xml:space="preserve">      - Director of the Center for Receipt and Extension No. 16 of Central Admission for five years for the period</w:t>
      </w:r>
    </w:p>
    <w:p w:rsidR="008F2B53" w:rsidRPr="002F3759" w:rsidRDefault="008F2B53" w:rsidP="008F2B53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1D1B11" w:themeColor="background2" w:themeShade="1A"/>
        </w:rPr>
      </w:pPr>
      <w:r w:rsidRPr="002F3759">
        <w:rPr>
          <w:rFonts w:ascii="Garamond" w:hAnsi="Garamond" w:cs="Garamond"/>
          <w:color w:val="1D1B11" w:themeColor="background2" w:themeShade="1A"/>
        </w:rPr>
        <w:t xml:space="preserve">         </w:t>
      </w:r>
      <w:proofErr w:type="gramStart"/>
      <w:r w:rsidRPr="002F3759">
        <w:rPr>
          <w:rFonts w:ascii="Garamond" w:hAnsi="Garamond" w:cs="Garamond"/>
          <w:color w:val="1D1B11" w:themeColor="background2" w:themeShade="1A"/>
        </w:rPr>
        <w:t>2005  to</w:t>
      </w:r>
      <w:proofErr w:type="gramEnd"/>
      <w:r w:rsidRPr="002F3759">
        <w:rPr>
          <w:rFonts w:ascii="Garamond" w:hAnsi="Garamond" w:cs="Garamond"/>
          <w:color w:val="1D1B11" w:themeColor="background2" w:themeShade="1A"/>
        </w:rPr>
        <w:t xml:space="preserve"> 2009</w:t>
      </w:r>
    </w:p>
    <w:p w:rsidR="008F2B53" w:rsidRPr="002F3759" w:rsidRDefault="008F2B53" w:rsidP="008F2B53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1D1B11" w:themeColor="background2" w:themeShade="1A"/>
        </w:rPr>
      </w:pPr>
      <w:r w:rsidRPr="002F3759">
        <w:rPr>
          <w:rFonts w:ascii="Garamond" w:hAnsi="Garamond" w:cs="Garamond"/>
          <w:color w:val="1D1B11" w:themeColor="background2" w:themeShade="1A"/>
        </w:rPr>
        <w:t xml:space="preserve">      - Director of Student Affairs at </w:t>
      </w:r>
      <w:proofErr w:type="spellStart"/>
      <w:r w:rsidRPr="002F3759">
        <w:rPr>
          <w:rFonts w:ascii="Garamond" w:hAnsi="Garamond" w:cs="Garamond"/>
          <w:color w:val="1D1B11" w:themeColor="background2" w:themeShade="1A"/>
        </w:rPr>
        <w:t>Mustansiriya</w:t>
      </w:r>
      <w:proofErr w:type="spellEnd"/>
      <w:r w:rsidRPr="002F3759">
        <w:rPr>
          <w:rFonts w:ascii="Garamond" w:hAnsi="Garamond" w:cs="Garamond"/>
          <w:color w:val="1D1B11" w:themeColor="background2" w:themeShade="1A"/>
        </w:rPr>
        <w:t xml:space="preserve"> University</w:t>
      </w:r>
    </w:p>
    <w:p w:rsidR="008F2B53" w:rsidRPr="002F3759" w:rsidRDefault="008F2B53" w:rsidP="008F2B5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1D1B11" w:themeColor="background2" w:themeShade="1A"/>
          <w:sz w:val="22"/>
          <w:szCs w:val="22"/>
        </w:rPr>
      </w:pPr>
      <w:r w:rsidRPr="002F3759">
        <w:rPr>
          <w:b/>
          <w:bCs/>
          <w:color w:val="1D1B11" w:themeColor="background2" w:themeShade="1A"/>
          <w:sz w:val="28"/>
          <w:szCs w:val="28"/>
        </w:rPr>
        <w:t>P</w:t>
      </w:r>
      <w:r w:rsidRPr="002F3759">
        <w:rPr>
          <w:b/>
          <w:bCs/>
          <w:color w:val="1D1B11" w:themeColor="background2" w:themeShade="1A"/>
          <w:sz w:val="22"/>
          <w:szCs w:val="22"/>
        </w:rPr>
        <w:t>UPLICATIONS:</w:t>
      </w:r>
    </w:p>
    <w:p w:rsidR="008F2B53" w:rsidRPr="002F3759" w:rsidRDefault="008F2B53" w:rsidP="008F2B5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</w:p>
    <w:p w:rsidR="008F2B53" w:rsidRPr="002F3759" w:rsidRDefault="008F2B53" w:rsidP="008F2B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2F3759">
        <w:rPr>
          <w:rFonts w:ascii="Garamond" w:hAnsi="Garamond" w:cs="Garamond"/>
          <w:color w:val="1D1B11" w:themeColor="background2" w:themeShade="1A"/>
        </w:rPr>
        <w:t>Papers.</w:t>
      </w:r>
    </w:p>
    <w:p w:rsidR="008F2B53" w:rsidRPr="002F3759" w:rsidRDefault="008F2B53" w:rsidP="008F2B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2F3759">
        <w:rPr>
          <w:rFonts w:ascii="Garamond" w:hAnsi="Garamond" w:cs="Garamond"/>
          <w:color w:val="1D1B11" w:themeColor="background2" w:themeShade="1A"/>
        </w:rPr>
        <w:t xml:space="preserve">• Accepting the publication of the research ("Virtual tourism and its impact in the motivation of individuals to visit the shrine of the companion </w:t>
      </w:r>
      <w:proofErr w:type="spellStart"/>
      <w:r w:rsidRPr="002F3759">
        <w:rPr>
          <w:rFonts w:ascii="Garamond" w:hAnsi="Garamond" w:cs="Garamond"/>
          <w:color w:val="1D1B11" w:themeColor="background2" w:themeShade="1A"/>
        </w:rPr>
        <w:t>Salman</w:t>
      </w:r>
      <w:proofErr w:type="spellEnd"/>
      <w:r w:rsidRPr="002F3759">
        <w:rPr>
          <w:rFonts w:ascii="Garamond" w:hAnsi="Garamond" w:cs="Garamond"/>
          <w:color w:val="1D1B11" w:themeColor="background2" w:themeShade="1A"/>
        </w:rPr>
        <w:t xml:space="preserve"> </w:t>
      </w:r>
      <w:proofErr w:type="spellStart"/>
      <w:r w:rsidRPr="002F3759">
        <w:rPr>
          <w:rFonts w:ascii="Garamond" w:hAnsi="Garamond" w:cs="Garamond"/>
          <w:color w:val="1D1B11" w:themeColor="background2" w:themeShade="1A"/>
        </w:rPr>
        <w:t>Mohammedi</w:t>
      </w:r>
      <w:proofErr w:type="spellEnd"/>
      <w:r w:rsidRPr="002F3759">
        <w:rPr>
          <w:rFonts w:ascii="Garamond" w:hAnsi="Garamond" w:cs="Garamond"/>
          <w:color w:val="1D1B11" w:themeColor="background2" w:themeShade="1A"/>
        </w:rPr>
        <w:t xml:space="preserve">)" in the Journal of Administration and Economics / Faculty of Management and Economics University of </w:t>
      </w:r>
      <w:proofErr w:type="spellStart"/>
      <w:r w:rsidRPr="002F3759">
        <w:rPr>
          <w:rFonts w:ascii="Garamond" w:hAnsi="Garamond" w:cs="Garamond"/>
          <w:color w:val="1D1B11" w:themeColor="background2" w:themeShade="1A"/>
        </w:rPr>
        <w:t>Mustansiriya</w:t>
      </w:r>
      <w:proofErr w:type="spellEnd"/>
      <w:r w:rsidRPr="002F3759">
        <w:rPr>
          <w:rFonts w:ascii="Garamond" w:hAnsi="Garamond" w:cs="Garamond"/>
          <w:color w:val="1D1B11" w:themeColor="background2" w:themeShade="1A"/>
        </w:rPr>
        <w:t xml:space="preserve"> on 14/2/2016.</w:t>
      </w:r>
    </w:p>
    <w:p w:rsidR="008F2B53" w:rsidRPr="002F3759" w:rsidRDefault="008F2B53" w:rsidP="008F2B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2F3759">
        <w:rPr>
          <w:rFonts w:ascii="Garamond" w:hAnsi="Garamond" w:cs="Garamond"/>
          <w:color w:val="1D1B11" w:themeColor="background2" w:themeShade="1A"/>
        </w:rPr>
        <w:t xml:space="preserve">• Accepting the publication of the research ((agricultural tourism and the requirements of its presence in Iraq)) in the Journal of Administration and Economics / Faculty of Management and Economics University of </w:t>
      </w:r>
      <w:proofErr w:type="spellStart"/>
      <w:r w:rsidRPr="002F3759">
        <w:rPr>
          <w:rFonts w:ascii="Garamond" w:hAnsi="Garamond" w:cs="Garamond"/>
          <w:color w:val="1D1B11" w:themeColor="background2" w:themeShade="1A"/>
        </w:rPr>
        <w:t>Mustansiriya</w:t>
      </w:r>
      <w:proofErr w:type="spellEnd"/>
      <w:r w:rsidRPr="002F3759">
        <w:rPr>
          <w:rFonts w:ascii="Garamond" w:hAnsi="Garamond" w:cs="Garamond"/>
          <w:color w:val="1D1B11" w:themeColor="background2" w:themeShade="1A"/>
        </w:rPr>
        <w:t xml:space="preserve"> on 1/11/2016.</w:t>
      </w:r>
    </w:p>
    <w:p w:rsidR="008F2B53" w:rsidRPr="002F3759" w:rsidRDefault="008F2B53" w:rsidP="008F2B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2F3759">
        <w:rPr>
          <w:rFonts w:ascii="Garamond" w:hAnsi="Garamond" w:cs="Garamond"/>
          <w:color w:val="1D1B11" w:themeColor="background2" w:themeShade="1A"/>
        </w:rPr>
        <w:t>Etc.</w:t>
      </w:r>
    </w:p>
    <w:p w:rsidR="008F2B53" w:rsidRPr="002F3759" w:rsidRDefault="008F2B53" w:rsidP="008F2B53">
      <w:pPr>
        <w:pStyle w:val="Default"/>
        <w:pBdr>
          <w:bottom w:val="dashDotStroked" w:sz="24" w:space="1" w:color="auto"/>
        </w:pBdr>
        <w:rPr>
          <w:b/>
          <w:bCs/>
          <w:color w:val="1D1B11" w:themeColor="background2" w:themeShade="1A"/>
          <w:sz w:val="28"/>
          <w:szCs w:val="28"/>
        </w:rPr>
      </w:pPr>
      <w:r w:rsidRPr="002F3759">
        <w:rPr>
          <w:b/>
          <w:bCs/>
          <w:color w:val="1D1B11" w:themeColor="background2" w:themeShade="1A"/>
          <w:sz w:val="28"/>
          <w:szCs w:val="28"/>
        </w:rPr>
        <w:t>P</w:t>
      </w:r>
      <w:r w:rsidRPr="002F3759">
        <w:rPr>
          <w:b/>
          <w:bCs/>
          <w:color w:val="1D1B11" w:themeColor="background2" w:themeShade="1A"/>
          <w:sz w:val="22"/>
          <w:szCs w:val="22"/>
        </w:rPr>
        <w:t>ROFFESSIONAL</w:t>
      </w:r>
      <w:r w:rsidRPr="002F3759">
        <w:rPr>
          <w:b/>
          <w:bCs/>
          <w:color w:val="1D1B11" w:themeColor="background2" w:themeShade="1A"/>
          <w:sz w:val="28"/>
          <w:szCs w:val="28"/>
        </w:rPr>
        <w:t>D</w:t>
      </w:r>
      <w:r w:rsidRPr="002F3759">
        <w:rPr>
          <w:b/>
          <w:bCs/>
          <w:color w:val="1D1B11" w:themeColor="background2" w:themeShade="1A"/>
          <w:sz w:val="22"/>
          <w:szCs w:val="22"/>
        </w:rPr>
        <w:t>EVELOPMENT</w:t>
      </w:r>
    </w:p>
    <w:p w:rsidR="008F2B53" w:rsidRPr="002F3759" w:rsidRDefault="008F2B53" w:rsidP="008F2B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</w:p>
    <w:p w:rsidR="008F2B53" w:rsidRPr="002F3759" w:rsidRDefault="008F2B53" w:rsidP="008F2B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2F3759">
        <w:rPr>
          <w:rFonts w:ascii="Garamond" w:hAnsi="Garamond" w:cs="Garamond"/>
          <w:color w:val="1D1B11" w:themeColor="background2" w:themeShade="1A"/>
        </w:rPr>
        <w:t>Conferences.</w:t>
      </w:r>
    </w:p>
    <w:p w:rsidR="008F2B53" w:rsidRPr="002F3759" w:rsidRDefault="008F2B53" w:rsidP="008F2B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2F3759">
        <w:rPr>
          <w:rFonts w:ascii="Garamond" w:hAnsi="Garamond" w:cs="Garamond"/>
          <w:color w:val="1D1B11" w:themeColor="background2" w:themeShade="1A"/>
        </w:rPr>
        <w:t xml:space="preserve">1- Participating in a joint research with Dr. </w:t>
      </w:r>
      <w:proofErr w:type="spellStart"/>
      <w:r w:rsidRPr="002F3759">
        <w:rPr>
          <w:rFonts w:ascii="Garamond" w:hAnsi="Garamond" w:cs="Garamond"/>
          <w:color w:val="1D1B11" w:themeColor="background2" w:themeShade="1A"/>
        </w:rPr>
        <w:t>Hamdiya</w:t>
      </w:r>
      <w:proofErr w:type="spellEnd"/>
      <w:r w:rsidRPr="002F3759">
        <w:rPr>
          <w:rFonts w:ascii="Garamond" w:hAnsi="Garamond" w:cs="Garamond"/>
          <w:color w:val="1D1B11" w:themeColor="background2" w:themeShade="1A"/>
        </w:rPr>
        <w:t xml:space="preserve"> Shaker in the first scientific conference of the College of Religious Tourism and the management of hotel institutions - Karbala University in March 2013 with the research entitled ((virtual tourism and its impact on sustainable tourism development)).</w:t>
      </w:r>
    </w:p>
    <w:p w:rsidR="008F2B53" w:rsidRPr="002F3759" w:rsidRDefault="008F2B53" w:rsidP="008F2B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2F3759">
        <w:rPr>
          <w:rFonts w:ascii="Garamond" w:hAnsi="Garamond" w:cs="Garamond"/>
          <w:color w:val="1D1B11" w:themeColor="background2" w:themeShade="1A"/>
        </w:rPr>
        <w:t xml:space="preserve">2- Participating in a joint research with Prof. </w:t>
      </w:r>
      <w:proofErr w:type="spellStart"/>
      <w:r w:rsidRPr="002F3759">
        <w:rPr>
          <w:rFonts w:ascii="Garamond" w:hAnsi="Garamond" w:cs="Garamond"/>
          <w:color w:val="1D1B11" w:themeColor="background2" w:themeShade="1A"/>
        </w:rPr>
        <w:t>Hamid</w:t>
      </w:r>
      <w:proofErr w:type="spellEnd"/>
      <w:r w:rsidRPr="002F3759">
        <w:rPr>
          <w:rFonts w:ascii="Garamond" w:hAnsi="Garamond" w:cs="Garamond"/>
          <w:color w:val="1D1B11" w:themeColor="background2" w:themeShade="1A"/>
        </w:rPr>
        <w:t xml:space="preserve"> </w:t>
      </w:r>
      <w:proofErr w:type="spellStart"/>
      <w:r w:rsidRPr="002F3759">
        <w:rPr>
          <w:rFonts w:ascii="Garamond" w:hAnsi="Garamond" w:cs="Garamond"/>
          <w:color w:val="1D1B11" w:themeColor="background2" w:themeShade="1A"/>
        </w:rPr>
        <w:t>Saad</w:t>
      </w:r>
      <w:proofErr w:type="spellEnd"/>
      <w:r w:rsidRPr="002F3759">
        <w:rPr>
          <w:rFonts w:ascii="Garamond" w:hAnsi="Garamond" w:cs="Garamond"/>
          <w:color w:val="1D1B11" w:themeColor="background2" w:themeShade="1A"/>
        </w:rPr>
        <w:t xml:space="preserve"> </w:t>
      </w:r>
      <w:proofErr w:type="spellStart"/>
      <w:r w:rsidRPr="002F3759">
        <w:rPr>
          <w:rFonts w:ascii="Garamond" w:hAnsi="Garamond" w:cs="Garamond"/>
          <w:color w:val="1D1B11" w:themeColor="background2" w:themeShade="1A"/>
        </w:rPr>
        <w:t>Nour</w:t>
      </w:r>
      <w:proofErr w:type="spellEnd"/>
      <w:r w:rsidRPr="002F3759">
        <w:rPr>
          <w:rFonts w:ascii="Garamond" w:hAnsi="Garamond" w:cs="Garamond"/>
          <w:color w:val="1D1B11" w:themeColor="background2" w:themeShade="1A"/>
        </w:rPr>
        <w:t xml:space="preserve"> at the third scientific conference of the Faculty of Tourism Sciences - University of Karbala in March 2015 research tagged ((Employment of geographic information systems in the establishment of infrastructure to develop the attractions of tourism in the Horn or the ewe</w:t>
      </w:r>
    </w:p>
    <w:p w:rsidR="008F2B53" w:rsidRPr="002F3759" w:rsidRDefault="008F2B53" w:rsidP="008F2B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2F3759">
        <w:rPr>
          <w:rFonts w:ascii="Garamond" w:hAnsi="Garamond" w:cs="Garamond"/>
          <w:color w:val="1D1B11" w:themeColor="background2" w:themeShade="1A"/>
        </w:rPr>
        <w:t>3 - Participation in a single research at the Fourth Annual Conference of Research and Studies (</w:t>
      </w:r>
      <w:proofErr w:type="spellStart"/>
      <w:r w:rsidRPr="002F3759">
        <w:rPr>
          <w:rFonts w:ascii="Garamond" w:hAnsi="Garamond" w:cs="Garamond"/>
          <w:color w:val="1D1B11" w:themeColor="background2" w:themeShade="1A"/>
        </w:rPr>
        <w:t>Salman</w:t>
      </w:r>
      <w:proofErr w:type="spellEnd"/>
      <w:r w:rsidRPr="002F3759">
        <w:rPr>
          <w:rFonts w:ascii="Garamond" w:hAnsi="Garamond" w:cs="Garamond"/>
          <w:color w:val="1D1B11" w:themeColor="background2" w:themeShade="1A"/>
        </w:rPr>
        <w:t xml:space="preserve"> Convergence of Religions) March 2015</w:t>
      </w:r>
    </w:p>
    <w:p w:rsidR="008F2B53" w:rsidRPr="002F3759" w:rsidRDefault="008F2B53" w:rsidP="008F2B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2F3759">
        <w:rPr>
          <w:rFonts w:ascii="Garamond" w:hAnsi="Garamond" w:cs="Garamond"/>
          <w:color w:val="1D1B11" w:themeColor="background2" w:themeShade="1A"/>
        </w:rPr>
        <w:t xml:space="preserve">4- Participation in a working paper in the first symposium of the Department of Tourism, Faculty of Tourism Sciences, </w:t>
      </w:r>
      <w:proofErr w:type="spellStart"/>
      <w:r w:rsidRPr="002F3759">
        <w:rPr>
          <w:rFonts w:ascii="Garamond" w:hAnsi="Garamond" w:cs="Garamond"/>
          <w:color w:val="1D1B11" w:themeColor="background2" w:themeShade="1A"/>
        </w:rPr>
        <w:t>Mustansiriya</w:t>
      </w:r>
      <w:proofErr w:type="spellEnd"/>
      <w:r w:rsidRPr="002F3759">
        <w:rPr>
          <w:rFonts w:ascii="Garamond" w:hAnsi="Garamond" w:cs="Garamond"/>
          <w:color w:val="1D1B11" w:themeColor="background2" w:themeShade="1A"/>
        </w:rPr>
        <w:t xml:space="preserve"> University, January 2016</w:t>
      </w:r>
    </w:p>
    <w:p w:rsidR="008F2B53" w:rsidRPr="002F3759" w:rsidRDefault="008F2B53" w:rsidP="008F2B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2F3759">
        <w:rPr>
          <w:rFonts w:ascii="Garamond" w:hAnsi="Garamond" w:cs="Garamond"/>
          <w:color w:val="1D1B11" w:themeColor="background2" w:themeShade="1A"/>
        </w:rPr>
        <w:t xml:space="preserve">5 - Participation in a working paper at the annual scientific symposium of the Faculty of Tourism Sciences - University of </w:t>
      </w:r>
      <w:proofErr w:type="spellStart"/>
      <w:r w:rsidRPr="002F3759">
        <w:rPr>
          <w:rFonts w:ascii="Garamond" w:hAnsi="Garamond" w:cs="Garamond"/>
          <w:color w:val="1D1B11" w:themeColor="background2" w:themeShade="1A"/>
        </w:rPr>
        <w:t>Mustansiriya</w:t>
      </w:r>
      <w:proofErr w:type="spellEnd"/>
      <w:r w:rsidRPr="002F3759">
        <w:rPr>
          <w:rFonts w:ascii="Garamond" w:hAnsi="Garamond" w:cs="Garamond"/>
          <w:color w:val="1D1B11" w:themeColor="background2" w:themeShade="1A"/>
        </w:rPr>
        <w:t xml:space="preserve"> February 2017</w:t>
      </w:r>
    </w:p>
    <w:p w:rsidR="008F2B53" w:rsidRPr="002F3759" w:rsidRDefault="008F2B53" w:rsidP="008F2B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2F3759">
        <w:rPr>
          <w:rFonts w:ascii="Garamond" w:hAnsi="Garamond" w:cs="Garamond"/>
          <w:color w:val="1D1B11" w:themeColor="background2" w:themeShade="1A"/>
        </w:rPr>
        <w:t>Workshops.</w:t>
      </w:r>
    </w:p>
    <w:p w:rsidR="008F2B53" w:rsidRPr="002F3759" w:rsidRDefault="008F2B53" w:rsidP="008F2B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2F3759">
        <w:rPr>
          <w:rFonts w:ascii="Garamond" w:hAnsi="Garamond" w:cs="Garamond"/>
          <w:color w:val="1D1B11" w:themeColor="background2" w:themeShade="1A"/>
        </w:rPr>
        <w:t>1-Participation in a workshop at the Ministry's center / Central Admission Department on the development of a manual for the work of the examination committees on 15/3/2016</w:t>
      </w:r>
    </w:p>
    <w:p w:rsidR="008F2B53" w:rsidRPr="002F3759" w:rsidRDefault="008F2B53" w:rsidP="008F2B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2F3759">
        <w:rPr>
          <w:rFonts w:ascii="Garamond" w:hAnsi="Garamond" w:cs="Garamond"/>
          <w:color w:val="1D1B11" w:themeColor="background2" w:themeShade="1A"/>
        </w:rPr>
        <w:t>2. Participating in a workshop in the ministry's center / department of studies and planning on defining the corresponding competencies of the departments in institutes and colleges on 8/6/2016</w:t>
      </w:r>
    </w:p>
    <w:p w:rsidR="008F2B53" w:rsidRPr="002F3759" w:rsidRDefault="008F2B53" w:rsidP="008F2B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2F3759">
        <w:rPr>
          <w:rFonts w:ascii="Garamond" w:hAnsi="Garamond" w:cs="Garamond"/>
          <w:color w:val="1D1B11" w:themeColor="background2" w:themeShade="1A"/>
        </w:rPr>
        <w:t xml:space="preserve">3. Organizing a workshop for the directors of the registration people at the universities of </w:t>
      </w:r>
      <w:proofErr w:type="spellStart"/>
      <w:r w:rsidRPr="002F3759">
        <w:rPr>
          <w:rFonts w:ascii="Garamond" w:hAnsi="Garamond" w:cs="Garamond"/>
          <w:color w:val="1D1B11" w:themeColor="background2" w:themeShade="1A"/>
        </w:rPr>
        <w:t>Mustansiriya</w:t>
      </w:r>
      <w:proofErr w:type="spellEnd"/>
      <w:r w:rsidRPr="002F3759">
        <w:rPr>
          <w:rFonts w:ascii="Garamond" w:hAnsi="Garamond" w:cs="Garamond"/>
          <w:color w:val="1D1B11" w:themeColor="background2" w:themeShade="1A"/>
        </w:rPr>
        <w:t xml:space="preserve"> University on 19/3/2016.</w:t>
      </w:r>
    </w:p>
    <w:p w:rsidR="008F2B53" w:rsidRPr="002F3759" w:rsidRDefault="008F2B53" w:rsidP="008F2B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1D1B11" w:themeColor="background2" w:themeShade="1A"/>
        </w:rPr>
      </w:pPr>
      <w:r w:rsidRPr="002F3759">
        <w:rPr>
          <w:rFonts w:ascii="Garamond" w:hAnsi="Garamond" w:cs="Garamond"/>
          <w:color w:val="1D1B11" w:themeColor="background2" w:themeShade="1A"/>
        </w:rPr>
        <w:t xml:space="preserve">4. Organizing a course for the staff of the Registration Division and the Department Secretariat in the Faculty of Management and Economics, </w:t>
      </w:r>
      <w:proofErr w:type="spellStart"/>
      <w:r w:rsidRPr="002F3759">
        <w:rPr>
          <w:rFonts w:ascii="Garamond" w:hAnsi="Garamond" w:cs="Garamond"/>
          <w:color w:val="1D1B11" w:themeColor="background2" w:themeShade="1A"/>
        </w:rPr>
        <w:t>Mustansiriya</w:t>
      </w:r>
      <w:proofErr w:type="spellEnd"/>
      <w:r w:rsidRPr="002F3759">
        <w:rPr>
          <w:rFonts w:ascii="Garamond" w:hAnsi="Garamond" w:cs="Garamond"/>
          <w:color w:val="1D1B11" w:themeColor="background2" w:themeShade="1A"/>
        </w:rPr>
        <w:t xml:space="preserve"> University, February 2015</w:t>
      </w:r>
    </w:p>
    <w:p w:rsidR="008F2B53" w:rsidRDefault="008F2B53" w:rsidP="008F2B53"/>
    <w:sectPr w:rsidR="008F2B5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7DD"/>
    <w:multiLevelType w:val="hybridMultilevel"/>
    <w:tmpl w:val="0406D126"/>
    <w:lvl w:ilvl="0" w:tplc="622C8E0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5789B"/>
    <w:multiLevelType w:val="hybridMultilevel"/>
    <w:tmpl w:val="29EE185C"/>
    <w:lvl w:ilvl="0" w:tplc="3E06FB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9151BC"/>
    <w:multiLevelType w:val="hybridMultilevel"/>
    <w:tmpl w:val="E588479A"/>
    <w:lvl w:ilvl="0" w:tplc="B06EEE5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2B53"/>
    <w:rsid w:val="00333CDE"/>
    <w:rsid w:val="008F2B53"/>
    <w:rsid w:val="00A6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2B5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2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2B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F2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2B5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1338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2018-04-18T17:11:00Z</dcterms:created>
  <dcterms:modified xsi:type="dcterms:W3CDTF">2018-04-18T17:12:00Z</dcterms:modified>
</cp:coreProperties>
</file>