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A4" w:rsidRPr="001B7D25" w:rsidRDefault="004973B0" w:rsidP="00C35E99">
      <w:pPr>
        <w:jc w:val="center"/>
        <w:rPr>
          <w:b/>
          <w:bCs/>
          <w:sz w:val="36"/>
          <w:szCs w:val="36"/>
          <w:u w:val="single"/>
        </w:rPr>
      </w:pPr>
      <w:r w:rsidRPr="004973B0">
        <w:rPr>
          <w:noProof/>
        </w:rPr>
        <w:pict>
          <v:shape id="_x0000_s1026" type="#_x0000_t75" style="position:absolute;left:0;text-align:left;margin-left:-27pt;margin-top:-17.55pt;width:140.05pt;height:113.5pt;z-index:1">
            <v:imagedata r:id="rId7" o:title=""/>
            <w10:wrap type="square"/>
          </v:shape>
        </w:pict>
      </w:r>
      <w:r w:rsidR="00B059A4" w:rsidRPr="001B7D25">
        <w:rPr>
          <w:rFonts w:hint="eastAsia"/>
          <w:b/>
          <w:bCs/>
          <w:sz w:val="36"/>
          <w:szCs w:val="36"/>
          <w:u w:val="single"/>
          <w:rtl/>
        </w:rPr>
        <w:t>السير</w:t>
      </w:r>
      <w:r w:rsidR="00B059A4">
        <w:rPr>
          <w:rFonts w:hint="eastAsia"/>
          <w:b/>
          <w:bCs/>
          <w:sz w:val="36"/>
          <w:szCs w:val="36"/>
          <w:u w:val="single"/>
          <w:rtl/>
        </w:rPr>
        <w:t>ة</w:t>
      </w:r>
      <w:r w:rsidR="00B059A4" w:rsidRPr="001B7D25">
        <w:rPr>
          <w:b/>
          <w:bCs/>
          <w:sz w:val="36"/>
          <w:szCs w:val="36"/>
          <w:u w:val="single"/>
          <w:rtl/>
        </w:rPr>
        <w:t xml:space="preserve"> </w:t>
      </w:r>
      <w:r w:rsidR="00B059A4" w:rsidRPr="001B7D25">
        <w:rPr>
          <w:rFonts w:hint="eastAsia"/>
          <w:b/>
          <w:bCs/>
          <w:sz w:val="36"/>
          <w:szCs w:val="36"/>
          <w:u w:val="single"/>
          <w:rtl/>
        </w:rPr>
        <w:t>الذاتيه</w:t>
      </w:r>
    </w:p>
    <w:p w:rsidR="00B059A4" w:rsidRDefault="00B059A4" w:rsidP="004754F7">
      <w:pPr>
        <w:ind w:hanging="28"/>
        <w:jc w:val="center"/>
        <w:rPr>
          <w:b/>
          <w:bCs/>
          <w:sz w:val="28"/>
          <w:szCs w:val="28"/>
          <w:rtl/>
        </w:rPr>
      </w:pPr>
    </w:p>
    <w:p w:rsidR="004C089E" w:rsidRDefault="004C089E" w:rsidP="004754F7">
      <w:pPr>
        <w:ind w:hanging="28"/>
        <w:jc w:val="center"/>
        <w:rPr>
          <w:b/>
          <w:bCs/>
          <w:sz w:val="28"/>
          <w:szCs w:val="28"/>
          <w:rtl/>
        </w:rPr>
      </w:pPr>
    </w:p>
    <w:p w:rsidR="004C089E" w:rsidRDefault="004C089E" w:rsidP="004754F7">
      <w:pPr>
        <w:ind w:hanging="28"/>
        <w:jc w:val="center"/>
        <w:rPr>
          <w:b/>
          <w:bCs/>
          <w:sz w:val="28"/>
          <w:szCs w:val="28"/>
          <w:rtl/>
        </w:rPr>
      </w:pPr>
    </w:p>
    <w:p w:rsidR="004C089E" w:rsidRDefault="00F17719" w:rsidP="00F17719">
      <w:pPr>
        <w:rPr>
          <w:b/>
          <w:bCs/>
          <w:sz w:val="28"/>
          <w:szCs w:val="28"/>
          <w:rtl/>
          <w:lang w:bidi="ar-IQ"/>
        </w:rPr>
      </w:pPr>
      <w:r w:rsidRPr="0023048B">
        <w:rPr>
          <w:rFonts w:hint="cs"/>
          <w:b/>
          <w:bCs/>
          <w:sz w:val="24"/>
          <w:szCs w:val="24"/>
          <w:u w:val="single"/>
          <w:rtl/>
          <w:lang w:bidi="ar-IQ"/>
        </w:rPr>
        <w:t>البيانات</w:t>
      </w:r>
      <w:r>
        <w:rPr>
          <w:rFonts w:hint="cs"/>
          <w:b/>
          <w:bCs/>
          <w:sz w:val="24"/>
          <w:szCs w:val="24"/>
          <w:u w:val="single"/>
          <w:rtl/>
          <w:lang w:bidi="ar-IQ"/>
        </w:rPr>
        <w:t xml:space="preserve"> </w:t>
      </w:r>
      <w:r w:rsidRPr="0023048B">
        <w:rPr>
          <w:rFonts w:hint="cs"/>
          <w:b/>
          <w:bCs/>
          <w:sz w:val="24"/>
          <w:szCs w:val="24"/>
          <w:u w:val="single"/>
          <w:rtl/>
          <w:lang w:bidi="ar-IQ"/>
        </w:rPr>
        <w:t>الشخصية</w:t>
      </w:r>
      <w:r w:rsidRPr="0023048B">
        <w:rPr>
          <w:b/>
          <w:bCs/>
          <w:sz w:val="24"/>
          <w:szCs w:val="24"/>
          <w:u w:val="single"/>
          <w:rtl/>
          <w:lang w:bidi="ar-IQ"/>
        </w:rPr>
        <w:tab/>
      </w:r>
      <w:r w:rsidRPr="0023048B">
        <w:rPr>
          <w:b/>
          <w:bCs/>
          <w:sz w:val="24"/>
          <w:szCs w:val="24"/>
          <w:u w:val="single"/>
          <w:lang w:bidi="ar-IQ"/>
        </w:rPr>
        <w:t>Personal information</w:t>
      </w:r>
      <w:r w:rsidRPr="0023048B">
        <w:rPr>
          <w:b/>
          <w:bCs/>
          <w:sz w:val="28"/>
          <w:szCs w:val="28"/>
          <w:rtl/>
          <w:lang w:bidi="ar-IQ"/>
        </w:rPr>
        <w:t>:-</w:t>
      </w:r>
    </w:p>
    <w:tbl>
      <w:tblPr>
        <w:bidiVisual/>
        <w:tblW w:w="946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4927"/>
        <w:gridCol w:w="4537"/>
      </w:tblGrid>
      <w:tr w:rsidR="009C2E51" w:rsidRPr="0023048B" w:rsidTr="009C2E51">
        <w:tc>
          <w:tcPr>
            <w:tcW w:w="4927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الآسم الثلاثي واللقب :- امنة محمد علي البطاط</w:t>
            </w:r>
          </w:p>
        </w:tc>
        <w:tc>
          <w:tcPr>
            <w:tcW w:w="4537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Name :- Amna Mohammed Ali Albatat</w:t>
            </w:r>
          </w:p>
        </w:tc>
      </w:tr>
      <w:tr w:rsidR="009C2E51" w:rsidRPr="0023048B" w:rsidTr="009C2E51">
        <w:tc>
          <w:tcPr>
            <w:tcW w:w="492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DC2331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محل وتأريخ الولادة :- </w:t>
            </w:r>
            <w:r w:rsidR="00DC233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1965/7/15</w:t>
            </w:r>
            <w:r w:rsidRPr="009C2E51">
              <w:rPr>
                <w:b/>
                <w:bCs/>
                <w:sz w:val="24"/>
                <w:szCs w:val="24"/>
                <w:lang w:bidi="ar-IQ"/>
              </w:rPr>
              <w:t xml:space="preserve"> </w:t>
            </w: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البصرة </w:t>
            </w:r>
          </w:p>
        </w:tc>
        <w:tc>
          <w:tcPr>
            <w:tcW w:w="453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DC233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 xml:space="preserve">Place &amp; data of birth :- </w:t>
            </w: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196</w:t>
            </w:r>
            <w:r w:rsidR="00DC233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/7/15</w:t>
            </w:r>
            <w:r w:rsidRPr="009C2E51">
              <w:rPr>
                <w:b/>
                <w:bCs/>
                <w:sz w:val="24"/>
                <w:szCs w:val="24"/>
                <w:lang w:bidi="ar-IQ"/>
              </w:rPr>
              <w:t xml:space="preserve"> Basra</w:t>
            </w:r>
          </w:p>
        </w:tc>
      </w:tr>
      <w:tr w:rsidR="009C2E51" w:rsidRPr="0023048B" w:rsidTr="009C2E51">
        <w:tc>
          <w:tcPr>
            <w:tcW w:w="4927" w:type="dxa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الحالة الاجتماعية :-  متزوجة </w:t>
            </w:r>
          </w:p>
        </w:tc>
        <w:tc>
          <w:tcPr>
            <w:tcW w:w="4537" w:type="dxa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Marital status :- Married</w:t>
            </w:r>
          </w:p>
        </w:tc>
      </w:tr>
      <w:tr w:rsidR="009C2E51" w:rsidRPr="0023048B" w:rsidTr="009C2E51">
        <w:tc>
          <w:tcPr>
            <w:tcW w:w="492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عنوان السكن :- بغداد</w:t>
            </w:r>
          </w:p>
        </w:tc>
        <w:tc>
          <w:tcPr>
            <w:tcW w:w="453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Present address :- Baghdad</w:t>
            </w:r>
          </w:p>
        </w:tc>
      </w:tr>
      <w:tr w:rsidR="009C2E51" w:rsidRPr="0023048B" w:rsidTr="009C2E51">
        <w:tc>
          <w:tcPr>
            <w:tcW w:w="9464" w:type="dxa"/>
            <w:gridSpan w:val="2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E-mail :</w:t>
            </w:r>
            <w:r w:rsidRPr="009C2E51">
              <w:rPr>
                <w:b/>
                <w:bCs/>
              </w:rPr>
              <w:t>-</w:t>
            </w:r>
            <w:r w:rsidR="00F17719" w:rsidRPr="009C2E51">
              <w:rPr>
                <w:rFonts w:hint="cs"/>
                <w:b/>
                <w:bCs/>
                <w:rtl/>
              </w:rPr>
              <w:t xml:space="preserve"> </w:t>
            </w:r>
            <w:r w:rsidR="00F17719" w:rsidRPr="009C2E51">
              <w:rPr>
                <w:b/>
                <w:bCs/>
              </w:rPr>
              <w:t>Amna_mo2@yahoo.com</w:t>
            </w:r>
          </w:p>
        </w:tc>
      </w:tr>
    </w:tbl>
    <w:p w:rsidR="004C089E" w:rsidRDefault="004C089E" w:rsidP="004C089E">
      <w:pPr>
        <w:rPr>
          <w:b/>
          <w:bCs/>
          <w:sz w:val="24"/>
          <w:szCs w:val="24"/>
          <w:rtl/>
          <w:lang w:bidi="ar-IQ"/>
        </w:rPr>
      </w:pPr>
    </w:p>
    <w:p w:rsidR="004C089E" w:rsidRPr="0023048B" w:rsidRDefault="004C089E" w:rsidP="004C089E">
      <w:pPr>
        <w:rPr>
          <w:b/>
          <w:bCs/>
          <w:sz w:val="24"/>
          <w:szCs w:val="24"/>
          <w:u w:val="single"/>
          <w:rtl/>
          <w:lang w:bidi="ar-IQ"/>
        </w:rPr>
      </w:pPr>
      <w:r>
        <w:rPr>
          <w:rFonts w:hint="cs"/>
          <w:b/>
          <w:bCs/>
          <w:sz w:val="24"/>
          <w:szCs w:val="24"/>
          <w:u w:val="single"/>
          <w:rtl/>
          <w:lang w:bidi="ar-IQ"/>
        </w:rPr>
        <w:t xml:space="preserve">المؤهلات </w:t>
      </w:r>
      <w:r w:rsidRPr="0023048B">
        <w:rPr>
          <w:rFonts w:hint="cs"/>
          <w:b/>
          <w:bCs/>
          <w:sz w:val="24"/>
          <w:szCs w:val="24"/>
          <w:u w:val="single"/>
          <w:rtl/>
          <w:lang w:bidi="ar-IQ"/>
        </w:rPr>
        <w:t>الوظيفية</w:t>
      </w:r>
      <w:r w:rsidRPr="0023048B">
        <w:rPr>
          <w:b/>
          <w:bCs/>
          <w:sz w:val="24"/>
          <w:szCs w:val="24"/>
          <w:u w:val="single"/>
          <w:rtl/>
          <w:lang w:bidi="ar-IQ"/>
        </w:rPr>
        <w:tab/>
      </w:r>
      <w:r w:rsidRPr="0023048B">
        <w:rPr>
          <w:b/>
          <w:bCs/>
          <w:sz w:val="24"/>
          <w:szCs w:val="24"/>
          <w:u w:val="single"/>
          <w:lang w:bidi="ar-IQ"/>
        </w:rPr>
        <w:t>Employee met</w:t>
      </w:r>
      <w:r w:rsidRPr="0023048B">
        <w:rPr>
          <w:b/>
          <w:bCs/>
          <w:sz w:val="24"/>
          <w:szCs w:val="24"/>
          <w:u w:val="single"/>
          <w:rtl/>
          <w:lang w:bidi="ar-IQ"/>
        </w:rPr>
        <w:t xml:space="preserve"> :-</w:t>
      </w:r>
    </w:p>
    <w:tbl>
      <w:tblPr>
        <w:bidiVisual/>
        <w:tblW w:w="946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4927"/>
        <w:gridCol w:w="4537"/>
      </w:tblGrid>
      <w:tr w:rsidR="009C2E51" w:rsidRPr="00F17719" w:rsidTr="009C2E51">
        <w:tc>
          <w:tcPr>
            <w:tcW w:w="4927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الجامعة :- المستنصرية</w:t>
            </w:r>
          </w:p>
        </w:tc>
        <w:tc>
          <w:tcPr>
            <w:tcW w:w="4537" w:type="dxa"/>
            <w:tcBorders>
              <w:top w:val="single" w:sz="8" w:space="0" w:color="4F81BD" w:themeColor="accent1"/>
              <w:left w:val="nil"/>
              <w:bottom w:val="single" w:sz="8" w:space="0" w:color="4F81BD" w:themeColor="accent1"/>
              <w:right w:val="nil"/>
            </w:tcBorders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University :- AL- Mustansiriyah</w:t>
            </w:r>
          </w:p>
        </w:tc>
      </w:tr>
      <w:tr w:rsidR="009C2E51" w:rsidRPr="00F17719" w:rsidTr="009C2E51">
        <w:tc>
          <w:tcPr>
            <w:tcW w:w="492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الكلية :- </w:t>
            </w:r>
            <w:r w:rsidR="00F17719" w:rsidRPr="009C2E51">
              <w:rPr>
                <w:b/>
                <w:bCs/>
                <w:sz w:val="24"/>
                <w:szCs w:val="24"/>
                <w:lang w:bidi="ar-IQ"/>
              </w:rPr>
              <w:t xml:space="preserve"> </w:t>
            </w: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التربية ألآساسية</w:t>
            </w:r>
          </w:p>
        </w:tc>
        <w:tc>
          <w:tcPr>
            <w:tcW w:w="453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College :- Basic education</w:t>
            </w:r>
          </w:p>
        </w:tc>
      </w:tr>
      <w:tr w:rsidR="009C2E51" w:rsidRPr="00F17719" w:rsidTr="009C2E51">
        <w:tc>
          <w:tcPr>
            <w:tcW w:w="4927" w:type="dxa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القسم :- العلوم</w:t>
            </w:r>
          </w:p>
        </w:tc>
        <w:tc>
          <w:tcPr>
            <w:tcW w:w="4537" w:type="dxa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 xml:space="preserve">Department :- Science </w:t>
            </w:r>
          </w:p>
        </w:tc>
      </w:tr>
      <w:tr w:rsidR="009C2E51" w:rsidRPr="00F17719" w:rsidTr="009C2E51">
        <w:tc>
          <w:tcPr>
            <w:tcW w:w="492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المنصب :- تدريسي</w:t>
            </w:r>
          </w:p>
        </w:tc>
        <w:tc>
          <w:tcPr>
            <w:tcW w:w="453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Designation :- lecturer</w:t>
            </w:r>
          </w:p>
        </w:tc>
      </w:tr>
      <w:tr w:rsidR="009C2E51" w:rsidRPr="00F17719" w:rsidTr="009C2E51">
        <w:tc>
          <w:tcPr>
            <w:tcW w:w="4927" w:type="dxa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التخصص :- </w:t>
            </w:r>
            <w:r w:rsidR="00F17719"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وقاية نبات</w:t>
            </w:r>
          </w:p>
        </w:tc>
        <w:tc>
          <w:tcPr>
            <w:tcW w:w="4537" w:type="dxa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Specialization:-</w:t>
            </w:r>
            <w:r w:rsidR="00F17719" w:rsidRPr="009C2E51">
              <w:rPr>
                <w:b/>
                <w:bCs/>
                <w:sz w:val="24"/>
                <w:szCs w:val="24"/>
                <w:lang w:bidi="ar-IQ"/>
              </w:rPr>
              <w:t xml:space="preserve"> Plant Protection</w:t>
            </w:r>
          </w:p>
        </w:tc>
      </w:tr>
      <w:tr w:rsidR="009C2E51" w:rsidRPr="00F17719" w:rsidTr="009C2E51">
        <w:tc>
          <w:tcPr>
            <w:tcW w:w="492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اللقب العلمي :- </w:t>
            </w:r>
            <w:r w:rsidR="00F17719"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استاذ </w:t>
            </w:r>
          </w:p>
        </w:tc>
        <w:tc>
          <w:tcPr>
            <w:tcW w:w="4537" w:type="dxa"/>
            <w:tcBorders>
              <w:left w:val="nil"/>
              <w:right w:val="nil"/>
            </w:tcBorders>
            <w:shd w:val="clear" w:color="auto" w:fill="D3DFEE" w:themeFill="accent1" w:themeFillTint="3F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 xml:space="preserve">Academic Rank :- </w:t>
            </w:r>
            <w:r w:rsidR="00F17719" w:rsidRPr="009C2E51">
              <w:rPr>
                <w:b/>
                <w:bCs/>
                <w:sz w:val="24"/>
                <w:szCs w:val="24"/>
                <w:lang w:bidi="ar-IQ"/>
              </w:rPr>
              <w:t xml:space="preserve">Professor </w:t>
            </w:r>
          </w:p>
        </w:tc>
      </w:tr>
      <w:tr w:rsidR="009C2E51" w:rsidRPr="00F17719" w:rsidTr="009C2E51">
        <w:tc>
          <w:tcPr>
            <w:tcW w:w="4927" w:type="dxa"/>
          </w:tcPr>
          <w:p w:rsidR="004C089E" w:rsidRPr="009C2E51" w:rsidRDefault="004C089E" w:rsidP="00B476F7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9C2E51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اللغات التي تجيدها :- عربي و أنكليزي</w:t>
            </w:r>
          </w:p>
        </w:tc>
        <w:tc>
          <w:tcPr>
            <w:tcW w:w="4537" w:type="dxa"/>
          </w:tcPr>
          <w:p w:rsidR="004C089E" w:rsidRPr="009C2E51" w:rsidRDefault="004C089E" w:rsidP="009C2E51">
            <w:pPr>
              <w:bidi w:val="0"/>
              <w:rPr>
                <w:b/>
                <w:bCs/>
                <w:sz w:val="24"/>
                <w:szCs w:val="24"/>
                <w:lang w:bidi="ar-IQ"/>
              </w:rPr>
            </w:pPr>
            <w:r w:rsidRPr="009C2E51">
              <w:rPr>
                <w:b/>
                <w:bCs/>
                <w:sz w:val="24"/>
                <w:szCs w:val="24"/>
                <w:lang w:bidi="ar-IQ"/>
              </w:rPr>
              <w:t>Language :- Arabic &amp; English</w:t>
            </w:r>
          </w:p>
        </w:tc>
      </w:tr>
    </w:tbl>
    <w:p w:rsidR="00B059A4" w:rsidRDefault="00B059A4" w:rsidP="00F17719">
      <w:pPr>
        <w:tabs>
          <w:tab w:val="right" w:pos="9332"/>
        </w:tabs>
        <w:spacing w:line="360" w:lineRule="auto"/>
        <w:rPr>
          <w:b/>
          <w:bCs/>
          <w:sz w:val="32"/>
          <w:szCs w:val="32"/>
          <w:rtl/>
          <w:lang w:bidi="ar-IQ"/>
        </w:rPr>
      </w:pPr>
      <w:r w:rsidRPr="00D05813">
        <w:rPr>
          <w:b/>
          <w:bCs/>
          <w:sz w:val="32"/>
          <w:szCs w:val="32"/>
          <w:rtl/>
        </w:rPr>
        <w:tab/>
      </w:r>
    </w:p>
    <w:p w:rsidR="00F17719" w:rsidRDefault="00F17719" w:rsidP="00F17719">
      <w:pPr>
        <w:tabs>
          <w:tab w:val="right" w:pos="9332"/>
        </w:tabs>
        <w:spacing w:line="360" w:lineRule="auto"/>
        <w:rPr>
          <w:b/>
          <w:bCs/>
          <w:sz w:val="32"/>
          <w:szCs w:val="32"/>
          <w:rtl/>
          <w:lang w:bidi="ar-IQ"/>
        </w:rPr>
      </w:pPr>
    </w:p>
    <w:p w:rsidR="00F17719" w:rsidRPr="00F17719" w:rsidRDefault="00F17719" w:rsidP="00F17719">
      <w:pPr>
        <w:tabs>
          <w:tab w:val="right" w:pos="9332"/>
        </w:tabs>
        <w:spacing w:line="360" w:lineRule="auto"/>
        <w:rPr>
          <w:rStyle w:val="Strong"/>
          <w:rFonts w:cs="Arial"/>
          <w:sz w:val="32"/>
          <w:szCs w:val="32"/>
          <w:rtl/>
          <w:lang w:bidi="ar-IQ"/>
        </w:rPr>
      </w:pPr>
    </w:p>
    <w:p w:rsidR="00B059A4" w:rsidRPr="00AF5640" w:rsidRDefault="00B059A4" w:rsidP="00D05813">
      <w:pPr>
        <w:pStyle w:val="NoSpacing"/>
        <w:spacing w:line="360" w:lineRule="auto"/>
        <w:rPr>
          <w:rStyle w:val="Strong"/>
          <w:lang w:bidi="ar-IQ"/>
        </w:rPr>
      </w:pPr>
    </w:p>
    <w:p w:rsidR="00B059A4" w:rsidRPr="002413CE" w:rsidRDefault="00B059A4" w:rsidP="00C35E99">
      <w:pPr>
        <w:numPr>
          <w:ilvl w:val="0"/>
          <w:numId w:val="3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rFonts w:hint="eastAsia"/>
          <w:b/>
          <w:bCs/>
          <w:sz w:val="32"/>
          <w:szCs w:val="32"/>
          <w:rtl/>
        </w:rPr>
        <w:lastRenderedPageBreak/>
        <w:t>أولاً</w:t>
      </w:r>
      <w:r w:rsidRPr="00DA602D">
        <w:rPr>
          <w:b/>
          <w:bCs/>
          <w:sz w:val="32"/>
          <w:szCs w:val="32"/>
          <w:rtl/>
        </w:rPr>
        <w:t xml:space="preserve"> : </w:t>
      </w:r>
      <w:r w:rsidRPr="00DA602D">
        <w:rPr>
          <w:rFonts w:hint="eastAsia"/>
          <w:b/>
          <w:bCs/>
          <w:sz w:val="32"/>
          <w:szCs w:val="32"/>
          <w:rtl/>
        </w:rPr>
        <w:t>المؤهلات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العلمية</w:t>
      </w:r>
      <w:r w:rsidRPr="00DA602D">
        <w:rPr>
          <w:b/>
          <w:bCs/>
          <w:sz w:val="32"/>
          <w:szCs w:val="32"/>
          <w:rtl/>
        </w:rPr>
        <w:t xml:space="preserve"> .</w:t>
      </w: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800"/>
        <w:gridCol w:w="2700"/>
        <w:gridCol w:w="3870"/>
        <w:gridCol w:w="1800"/>
      </w:tblGrid>
      <w:tr w:rsidR="00B059A4" w:rsidRPr="002B4533" w:rsidTr="004754F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 w:hint="eastAsia"/>
                <w:sz w:val="32"/>
                <w:szCs w:val="32"/>
                <w:rtl/>
              </w:rPr>
              <w:t>الدرجة</w:t>
            </w:r>
            <w:r w:rsidRPr="002B4533">
              <w:rPr>
                <w:rFonts w:cs="Akhbar MT"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sz w:val="32"/>
                <w:szCs w:val="32"/>
                <w:rtl/>
              </w:rPr>
              <w:t>العلمية</w:t>
            </w:r>
          </w:p>
        </w:tc>
        <w:tc>
          <w:tcPr>
            <w:tcW w:w="2700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 w:hint="eastAsia"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 w:hint="eastAsia"/>
                <w:sz w:val="32"/>
                <w:szCs w:val="32"/>
                <w:rtl/>
              </w:rPr>
              <w:t>الكليـــة</w:t>
            </w:r>
            <w:r w:rsidRPr="002B4533">
              <w:rPr>
                <w:rFonts w:cs="Akhbar MT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00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jc w:val="center"/>
              <w:rPr>
                <w:rFonts w:cs="Akhbar MT"/>
                <w:sz w:val="32"/>
                <w:szCs w:val="32"/>
                <w:lang w:bidi="ar-IQ"/>
              </w:rPr>
            </w:pPr>
            <w:r w:rsidRPr="002B4533">
              <w:rPr>
                <w:rFonts w:cs="Akhbar MT" w:hint="eastAsia"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B059A4" w:rsidRPr="002B4533" w:rsidTr="004754F7">
        <w:trPr>
          <w:trHeight w:hRule="exact" w:val="576"/>
        </w:trPr>
        <w:tc>
          <w:tcPr>
            <w:tcW w:w="1800" w:type="dxa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2B4533">
              <w:rPr>
                <w:rFonts w:cs="Akhbar MT" w:hint="eastAsia"/>
                <w:b/>
                <w:bCs/>
                <w:sz w:val="30"/>
                <w:szCs w:val="30"/>
                <w:rtl/>
              </w:rPr>
              <w:t>بكالوريوس</w:t>
            </w:r>
          </w:p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</w:p>
        </w:tc>
        <w:tc>
          <w:tcPr>
            <w:tcW w:w="27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البصرة</w:t>
            </w:r>
          </w:p>
        </w:tc>
        <w:tc>
          <w:tcPr>
            <w:tcW w:w="387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الزراعة</w:t>
            </w:r>
          </w:p>
        </w:tc>
        <w:tc>
          <w:tcPr>
            <w:tcW w:w="1800" w:type="dxa"/>
          </w:tcPr>
          <w:p w:rsidR="00B059A4" w:rsidRPr="002B4533" w:rsidRDefault="00B059A4" w:rsidP="00E350EF">
            <w:pPr>
              <w:jc w:val="center"/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rtl/>
                <w:lang w:bidi="ar-IQ"/>
              </w:rPr>
              <w:t>1989</w:t>
            </w:r>
          </w:p>
        </w:tc>
      </w:tr>
      <w:tr w:rsidR="00B059A4" w:rsidRPr="002B4533" w:rsidTr="004754F7">
        <w:trPr>
          <w:trHeight w:hRule="exact" w:val="576"/>
        </w:trPr>
        <w:tc>
          <w:tcPr>
            <w:tcW w:w="1800" w:type="dxa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  <w:r w:rsidRPr="002B4533">
              <w:rPr>
                <w:rFonts w:cs="Akhbar MT" w:hint="eastAsia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بغداد</w:t>
            </w:r>
          </w:p>
        </w:tc>
        <w:tc>
          <w:tcPr>
            <w:tcW w:w="387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الزراعة</w:t>
            </w:r>
          </w:p>
        </w:tc>
        <w:tc>
          <w:tcPr>
            <w:tcW w:w="18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rtl/>
                <w:lang w:bidi="ar-IQ"/>
              </w:rPr>
              <w:t>1995</w:t>
            </w:r>
          </w:p>
        </w:tc>
      </w:tr>
      <w:tr w:rsidR="00B059A4" w:rsidRPr="002B4533" w:rsidTr="004754F7">
        <w:trPr>
          <w:trHeight w:hRule="exact" w:val="576"/>
        </w:trPr>
        <w:tc>
          <w:tcPr>
            <w:tcW w:w="1800" w:type="dxa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6"/>
                <w:szCs w:val="34"/>
                <w:rtl/>
              </w:rPr>
            </w:pPr>
            <w:r w:rsidRPr="002B4533">
              <w:rPr>
                <w:rFonts w:cs="Akhbar MT" w:hint="eastAsia"/>
                <w:b/>
                <w:bCs/>
                <w:sz w:val="36"/>
                <w:szCs w:val="34"/>
                <w:rtl/>
              </w:rPr>
              <w:t>الدكتوراه</w:t>
            </w:r>
          </w:p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</w:p>
        </w:tc>
        <w:tc>
          <w:tcPr>
            <w:tcW w:w="27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387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18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4754F7">
        <w:trPr>
          <w:trHeight w:hRule="exact" w:val="576"/>
        </w:trPr>
        <w:tc>
          <w:tcPr>
            <w:tcW w:w="1800" w:type="dxa"/>
          </w:tcPr>
          <w:p w:rsidR="00B059A4" w:rsidRPr="002B4533" w:rsidRDefault="00B059A4" w:rsidP="00026657">
            <w:pPr>
              <w:rPr>
                <w:b/>
                <w:bCs/>
                <w:sz w:val="32"/>
                <w:szCs w:val="32"/>
                <w:lang w:bidi="ar-IQ"/>
              </w:rPr>
            </w:pPr>
            <w:r w:rsidRPr="002B4533">
              <w:rPr>
                <w:sz w:val="32"/>
                <w:szCs w:val="32"/>
                <w:rtl/>
                <w:lang w:bidi="ar-IQ"/>
              </w:rPr>
              <w:t xml:space="preserve">    </w:t>
            </w:r>
            <w:r w:rsidRPr="002B4533">
              <w:rPr>
                <w:rFonts w:hint="eastAsia"/>
                <w:b/>
                <w:bCs/>
                <w:sz w:val="32"/>
                <w:szCs w:val="32"/>
                <w:rtl/>
                <w:lang w:bidi="ar-IQ"/>
              </w:rPr>
              <w:t>دبلوم</w:t>
            </w:r>
            <w:r w:rsidRPr="002B4533">
              <w:rPr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2B4533">
              <w:rPr>
                <w:rFonts w:hint="eastAsia"/>
                <w:b/>
                <w:bCs/>
                <w:sz w:val="32"/>
                <w:szCs w:val="32"/>
                <w:rtl/>
                <w:lang w:bidi="ar-IQ"/>
              </w:rPr>
              <w:t>عام</w:t>
            </w:r>
            <w:r w:rsidRPr="002B4533">
              <w:rPr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7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387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180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32"/>
        <w:gridCol w:w="3330"/>
        <w:gridCol w:w="3691"/>
        <w:gridCol w:w="2427"/>
      </w:tblGrid>
      <w:tr w:rsidR="00B059A4" w:rsidRPr="002B4533" w:rsidTr="00026657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الجهة</w:t>
            </w:r>
          </w:p>
        </w:tc>
        <w:tc>
          <w:tcPr>
            <w:tcW w:w="1204" w:type="pct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الفترة</w:t>
            </w:r>
            <w:r w:rsidRPr="002B4533">
              <w:rPr>
                <w:sz w:val="32"/>
                <w:szCs w:val="32"/>
                <w:rtl/>
              </w:rPr>
              <w:t xml:space="preserve"> </w:t>
            </w:r>
            <w:r w:rsidRPr="002B4533">
              <w:rPr>
                <w:rFonts w:hint="eastAsia"/>
                <w:sz w:val="32"/>
                <w:szCs w:val="32"/>
                <w:rtl/>
              </w:rPr>
              <w:t>من</w:t>
            </w:r>
            <w:r w:rsidRPr="002B4533">
              <w:rPr>
                <w:sz w:val="32"/>
                <w:szCs w:val="32"/>
                <w:rtl/>
              </w:rPr>
              <w:t xml:space="preserve"> - </w:t>
            </w:r>
            <w:r w:rsidRPr="002B4533">
              <w:rPr>
                <w:rFonts w:hint="eastAsia"/>
                <w:sz w:val="32"/>
                <w:szCs w:val="32"/>
                <w:rtl/>
              </w:rPr>
              <w:t>الى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313" w:type="pct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B059A4" w:rsidRPr="002B4533" w:rsidRDefault="00B059A4" w:rsidP="00026657">
            <w:pPr>
              <w:spacing w:line="480" w:lineRule="auto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  <w:rtl/>
              </w:rPr>
              <w:t>م</w:t>
            </w:r>
            <w:r>
              <w:rPr>
                <w:sz w:val="36"/>
                <w:szCs w:val="36"/>
                <w:rtl/>
              </w:rPr>
              <w:t xml:space="preserve">. </w:t>
            </w:r>
            <w:r>
              <w:rPr>
                <w:rFonts w:hint="eastAsia"/>
                <w:sz w:val="36"/>
                <w:szCs w:val="36"/>
                <w:rtl/>
              </w:rPr>
              <w:t>مهندس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</w:rPr>
              <w:t>زراعي</w:t>
            </w:r>
          </w:p>
        </w:tc>
        <w:tc>
          <w:tcPr>
            <w:tcW w:w="1831" w:type="pct"/>
          </w:tcPr>
          <w:p w:rsidR="00B059A4" w:rsidRPr="002B4533" w:rsidRDefault="00B059A4" w:rsidP="00026657">
            <w:pPr>
              <w:spacing w:line="480" w:lineRule="auto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  <w:rtl/>
              </w:rPr>
              <w:t>كلية</w:t>
            </w:r>
            <w:r>
              <w:rPr>
                <w:sz w:val="36"/>
                <w:szCs w:val="36"/>
                <w:rtl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</w:rPr>
              <w:t>الزراعة</w:t>
            </w:r>
            <w:r>
              <w:rPr>
                <w:sz w:val="36"/>
                <w:szCs w:val="36"/>
                <w:rtl/>
              </w:rPr>
              <w:t xml:space="preserve">/ </w:t>
            </w:r>
            <w:r>
              <w:rPr>
                <w:rFonts w:hint="eastAsia"/>
                <w:sz w:val="36"/>
                <w:szCs w:val="36"/>
                <w:rtl/>
              </w:rPr>
              <w:t>البصرة</w:t>
            </w:r>
          </w:p>
        </w:tc>
        <w:tc>
          <w:tcPr>
            <w:tcW w:w="1204" w:type="pct"/>
          </w:tcPr>
          <w:p w:rsidR="00B059A4" w:rsidRPr="002B4533" w:rsidRDefault="00B059A4" w:rsidP="00026657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1990-1992</w:t>
            </w:r>
          </w:p>
        </w:tc>
      </w:tr>
      <w:tr w:rsidR="00B059A4" w:rsidRPr="002B4533" w:rsidTr="00026657">
        <w:trPr>
          <w:trHeight w:hRule="exact" w:val="865"/>
        </w:trPr>
        <w:tc>
          <w:tcPr>
            <w:tcW w:w="313" w:type="pct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B059A4" w:rsidRPr="002B4533" w:rsidRDefault="00B059A4" w:rsidP="00026657">
            <w:pPr>
              <w:rPr>
                <w:sz w:val="36"/>
                <w:szCs w:val="36"/>
                <w:lang w:bidi="ar-IQ"/>
              </w:rPr>
            </w:pPr>
            <w:r>
              <w:rPr>
                <w:rFonts w:hint="eastAsia"/>
                <w:sz w:val="36"/>
                <w:szCs w:val="36"/>
                <w:rtl/>
                <w:lang w:bidi="ar-IQ"/>
              </w:rPr>
              <w:t>التربية</w:t>
            </w:r>
            <w:r>
              <w:rPr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الاساسية</w:t>
            </w:r>
          </w:p>
        </w:tc>
        <w:tc>
          <w:tcPr>
            <w:tcW w:w="1831" w:type="pct"/>
          </w:tcPr>
          <w:p w:rsidR="00B059A4" w:rsidRPr="002B4533" w:rsidRDefault="00B059A4" w:rsidP="00026657">
            <w:pPr>
              <w:rPr>
                <w:sz w:val="36"/>
                <w:szCs w:val="36"/>
                <w:lang w:bidi="ar-IQ"/>
              </w:rPr>
            </w:pPr>
            <w:r>
              <w:rPr>
                <w:rFonts w:hint="eastAsia"/>
                <w:sz w:val="36"/>
                <w:szCs w:val="36"/>
                <w:rtl/>
                <w:lang w:bidi="ar-IQ"/>
              </w:rPr>
              <w:t>المستنصرية</w:t>
            </w:r>
          </w:p>
        </w:tc>
        <w:tc>
          <w:tcPr>
            <w:tcW w:w="1204" w:type="pct"/>
          </w:tcPr>
          <w:p w:rsidR="00B059A4" w:rsidRPr="002B4533" w:rsidRDefault="00B059A4" w:rsidP="00026657">
            <w:pPr>
              <w:rPr>
                <w:sz w:val="36"/>
                <w:szCs w:val="36"/>
                <w:lang w:bidi="ar-IQ"/>
              </w:rPr>
            </w:pPr>
            <w:r>
              <w:rPr>
                <w:sz w:val="36"/>
                <w:szCs w:val="36"/>
                <w:rtl/>
                <w:lang w:bidi="ar-IQ"/>
              </w:rPr>
              <w:t xml:space="preserve">1997 –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لحد</w:t>
            </w:r>
            <w:r>
              <w:rPr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الان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313" w:type="pct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1831" w:type="pct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1204" w:type="pct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</w:tbl>
    <w:p w:rsidR="00B059A4" w:rsidRPr="00DA602D" w:rsidRDefault="00B059A4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rFonts w:hint="eastAsia"/>
          <w:b/>
          <w:bCs/>
          <w:sz w:val="32"/>
          <w:szCs w:val="32"/>
          <w:rtl/>
        </w:rPr>
        <w:t>ثانياً</w:t>
      </w:r>
      <w:r w:rsidRPr="00DA602D">
        <w:rPr>
          <w:b/>
          <w:bCs/>
          <w:sz w:val="32"/>
          <w:szCs w:val="32"/>
          <w:rtl/>
        </w:rPr>
        <w:t xml:space="preserve"> : </w:t>
      </w:r>
      <w:r w:rsidRPr="00DA602D">
        <w:rPr>
          <w:rFonts w:hint="eastAsia"/>
          <w:b/>
          <w:bCs/>
          <w:sz w:val="32"/>
          <w:szCs w:val="32"/>
          <w:rtl/>
        </w:rPr>
        <w:t>التدرج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الوظيفي</w:t>
      </w:r>
      <w:r w:rsidRPr="00DA602D">
        <w:rPr>
          <w:b/>
          <w:bCs/>
          <w:sz w:val="32"/>
          <w:szCs w:val="32"/>
          <w:rtl/>
        </w:rPr>
        <w:t xml:space="preserve"> .</w:t>
      </w:r>
    </w:p>
    <w:p w:rsidR="00B059A4" w:rsidRPr="001B7D25" w:rsidRDefault="00B059A4" w:rsidP="00C35E99">
      <w:pPr>
        <w:spacing w:line="480" w:lineRule="auto"/>
        <w:rPr>
          <w:sz w:val="32"/>
          <w:szCs w:val="32"/>
        </w:rPr>
      </w:pPr>
      <w:r>
        <w:rPr>
          <w:sz w:val="32"/>
          <w:szCs w:val="32"/>
          <w:rtl/>
        </w:rPr>
        <w:t xml:space="preserve">  </w:t>
      </w:r>
    </w:p>
    <w:p w:rsidR="00B059A4" w:rsidRPr="00DA602D" w:rsidRDefault="00B059A4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</w:rPr>
      </w:pPr>
      <w:r w:rsidRPr="00DA602D">
        <w:rPr>
          <w:rFonts w:hint="eastAsia"/>
          <w:b/>
          <w:bCs/>
          <w:sz w:val="32"/>
          <w:szCs w:val="32"/>
          <w:rtl/>
        </w:rPr>
        <w:t>ثالثاً</w:t>
      </w:r>
      <w:r w:rsidRPr="00DA602D">
        <w:rPr>
          <w:b/>
          <w:bCs/>
          <w:sz w:val="32"/>
          <w:szCs w:val="32"/>
          <w:rtl/>
        </w:rPr>
        <w:t xml:space="preserve"> : </w:t>
      </w:r>
      <w:r w:rsidRPr="00DA602D">
        <w:rPr>
          <w:rFonts w:hint="eastAsia"/>
          <w:b/>
          <w:bCs/>
          <w:sz w:val="32"/>
          <w:szCs w:val="32"/>
          <w:rtl/>
        </w:rPr>
        <w:t>التدريس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الجامعي</w:t>
      </w:r>
      <w:r w:rsidRPr="00DA602D">
        <w:rPr>
          <w:b/>
          <w:bCs/>
          <w:sz w:val="32"/>
          <w:szCs w:val="32"/>
          <w:rtl/>
        </w:rPr>
        <w:t xml:space="preserve"> .</w:t>
      </w:r>
    </w:p>
    <w:tbl>
      <w:tblPr>
        <w:bidiVisual/>
        <w:tblW w:w="10170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420"/>
        <w:gridCol w:w="3690"/>
        <w:gridCol w:w="2430"/>
      </w:tblGrid>
      <w:tr w:rsidR="00B059A4" w:rsidRPr="002B4533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ت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الجهة</w:t>
            </w:r>
            <w:r w:rsidRPr="002B4533">
              <w:rPr>
                <w:sz w:val="32"/>
                <w:szCs w:val="32"/>
                <w:rtl/>
              </w:rPr>
              <w:t xml:space="preserve">  (</w:t>
            </w:r>
            <w:r w:rsidRPr="002B4533">
              <w:rPr>
                <w:rFonts w:hint="eastAsia"/>
                <w:sz w:val="32"/>
                <w:szCs w:val="32"/>
                <w:rtl/>
              </w:rPr>
              <w:t>المعهد</w:t>
            </w:r>
            <w:r w:rsidRPr="002B4533">
              <w:rPr>
                <w:sz w:val="32"/>
                <w:szCs w:val="32"/>
                <w:rtl/>
              </w:rPr>
              <w:t xml:space="preserve"> / </w:t>
            </w:r>
            <w:r w:rsidRPr="002B4533">
              <w:rPr>
                <w:rFonts w:hint="eastAsia"/>
                <w:sz w:val="32"/>
                <w:szCs w:val="32"/>
                <w:rtl/>
              </w:rPr>
              <w:t>الكلية</w:t>
            </w:r>
            <w:r w:rsidRPr="002B4533">
              <w:rPr>
                <w:sz w:val="32"/>
                <w:szCs w:val="32"/>
                <w:rtl/>
              </w:rPr>
              <w:t>)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الجامعة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sz w:val="32"/>
                <w:szCs w:val="32"/>
              </w:rPr>
            </w:pPr>
            <w:r w:rsidRPr="002B4533">
              <w:rPr>
                <w:rFonts w:hint="eastAsia"/>
                <w:sz w:val="32"/>
                <w:szCs w:val="32"/>
                <w:rtl/>
              </w:rPr>
              <w:t>الفترة</w:t>
            </w:r>
            <w:r w:rsidRPr="002B4533">
              <w:rPr>
                <w:sz w:val="32"/>
                <w:szCs w:val="32"/>
                <w:rtl/>
              </w:rPr>
              <w:t xml:space="preserve">  </w:t>
            </w:r>
            <w:r w:rsidRPr="002B4533">
              <w:rPr>
                <w:rFonts w:hint="eastAsia"/>
                <w:sz w:val="32"/>
                <w:szCs w:val="32"/>
                <w:rtl/>
              </w:rPr>
              <w:t>من</w:t>
            </w:r>
            <w:r w:rsidRPr="002B4533">
              <w:rPr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–</w:t>
            </w:r>
            <w:r w:rsidRPr="002B4533">
              <w:rPr>
                <w:sz w:val="32"/>
                <w:szCs w:val="32"/>
                <w:rtl/>
              </w:rPr>
              <w:t xml:space="preserve"> </w:t>
            </w:r>
            <w:r w:rsidRPr="002B4533">
              <w:rPr>
                <w:rFonts w:hint="eastAsia"/>
                <w:sz w:val="32"/>
                <w:szCs w:val="32"/>
                <w:rtl/>
              </w:rPr>
              <w:t>الى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</w:rPr>
              <w:t>1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كلية</w:t>
            </w:r>
            <w:r>
              <w:rPr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hint="eastAsia"/>
                <w:sz w:val="32"/>
                <w:szCs w:val="32"/>
                <w:rtl/>
                <w:lang w:bidi="ar-IQ"/>
              </w:rPr>
              <w:t>الزراعة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البصرة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1990-1992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</w:rPr>
              <w:t>2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rPr>
                <w:sz w:val="36"/>
                <w:szCs w:val="36"/>
                <w:lang w:bidi="ar-IQ"/>
              </w:rPr>
            </w:pPr>
            <w:r>
              <w:rPr>
                <w:rFonts w:hint="eastAsia"/>
                <w:sz w:val="36"/>
                <w:szCs w:val="36"/>
                <w:rtl/>
                <w:lang w:bidi="ar-IQ"/>
              </w:rPr>
              <w:t>التربية</w:t>
            </w:r>
            <w:r>
              <w:rPr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الاساسية</w:t>
            </w: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rPr>
                <w:sz w:val="36"/>
                <w:szCs w:val="36"/>
                <w:lang w:bidi="ar-IQ"/>
              </w:rPr>
            </w:pPr>
            <w:r>
              <w:rPr>
                <w:rFonts w:hint="eastAsia"/>
                <w:sz w:val="36"/>
                <w:szCs w:val="36"/>
                <w:rtl/>
                <w:lang w:bidi="ar-IQ"/>
              </w:rPr>
              <w:t>المستنصرية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E350EF">
            <w:pPr>
              <w:rPr>
                <w:sz w:val="36"/>
                <w:szCs w:val="36"/>
                <w:lang w:bidi="ar-IQ"/>
              </w:rPr>
            </w:pPr>
            <w:r>
              <w:rPr>
                <w:sz w:val="36"/>
                <w:szCs w:val="36"/>
                <w:rtl/>
                <w:lang w:bidi="ar-IQ"/>
              </w:rPr>
              <w:t xml:space="preserve">1997 –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لحد</w:t>
            </w:r>
            <w:r>
              <w:rPr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hint="eastAsia"/>
                <w:sz w:val="36"/>
                <w:szCs w:val="36"/>
                <w:rtl/>
                <w:lang w:bidi="ar-IQ"/>
              </w:rPr>
              <w:t>الان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</w:rPr>
              <w:t>3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576"/>
        </w:trPr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</w:rPr>
              <w:t>4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3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</w:tbl>
    <w:p w:rsidR="00B059A4" w:rsidRDefault="00B059A4" w:rsidP="00C35E99">
      <w:pPr>
        <w:spacing w:line="480" w:lineRule="auto"/>
        <w:ind w:left="720"/>
        <w:rPr>
          <w:sz w:val="32"/>
          <w:szCs w:val="32"/>
          <w:lang w:bidi="ar-IQ"/>
        </w:rPr>
      </w:pPr>
    </w:p>
    <w:p w:rsidR="00685308" w:rsidRDefault="00685308" w:rsidP="00C35E99">
      <w:pPr>
        <w:spacing w:line="480" w:lineRule="auto"/>
        <w:ind w:left="720"/>
        <w:rPr>
          <w:sz w:val="32"/>
          <w:szCs w:val="32"/>
          <w:rtl/>
          <w:lang w:bidi="ar-IQ"/>
        </w:rPr>
      </w:pPr>
    </w:p>
    <w:p w:rsidR="00B059A4" w:rsidRPr="00DA602D" w:rsidRDefault="00B059A4" w:rsidP="00C35E99">
      <w:pPr>
        <w:numPr>
          <w:ilvl w:val="0"/>
          <w:numId w:val="1"/>
        </w:numPr>
        <w:spacing w:after="0" w:line="480" w:lineRule="auto"/>
        <w:rPr>
          <w:b/>
          <w:bCs/>
          <w:sz w:val="36"/>
          <w:szCs w:val="36"/>
        </w:rPr>
      </w:pPr>
      <w:r w:rsidRPr="00DA602D">
        <w:rPr>
          <w:rFonts w:hint="eastAsia"/>
          <w:b/>
          <w:bCs/>
          <w:sz w:val="32"/>
          <w:szCs w:val="32"/>
          <w:rtl/>
        </w:rPr>
        <w:lastRenderedPageBreak/>
        <w:t>رابعاً</w:t>
      </w:r>
      <w:r w:rsidRPr="00DA602D">
        <w:rPr>
          <w:b/>
          <w:bCs/>
          <w:sz w:val="32"/>
          <w:szCs w:val="32"/>
          <w:rtl/>
        </w:rPr>
        <w:t xml:space="preserve"> : </w:t>
      </w:r>
      <w:r w:rsidRPr="00DA602D">
        <w:rPr>
          <w:rFonts w:hint="eastAsia"/>
          <w:b/>
          <w:bCs/>
          <w:sz w:val="32"/>
          <w:szCs w:val="32"/>
          <w:rtl/>
        </w:rPr>
        <w:t>المقررات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الدراسية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التى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قمت</w:t>
      </w:r>
      <w:r w:rsidRPr="00DA602D">
        <w:rPr>
          <w:b/>
          <w:bCs/>
          <w:sz w:val="32"/>
          <w:szCs w:val="32"/>
          <w:rtl/>
        </w:rPr>
        <w:t xml:space="preserve"> </w:t>
      </w:r>
      <w:r w:rsidRPr="00DA602D">
        <w:rPr>
          <w:rFonts w:hint="eastAsia"/>
          <w:b/>
          <w:bCs/>
          <w:sz w:val="32"/>
          <w:szCs w:val="32"/>
          <w:rtl/>
        </w:rPr>
        <w:t>بتدريسها</w:t>
      </w:r>
      <w:r w:rsidRPr="00DA602D">
        <w:rPr>
          <w:b/>
          <w:bCs/>
          <w:sz w:val="32"/>
          <w:szCs w:val="32"/>
          <w:rtl/>
        </w:rPr>
        <w:t>.</w:t>
      </w:r>
      <w:r>
        <w:rPr>
          <w:b/>
          <w:bCs/>
          <w:sz w:val="36"/>
          <w:szCs w:val="36"/>
          <w:rtl/>
        </w:rPr>
        <w:t xml:space="preserve">    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99"/>
        <w:gridCol w:w="2901"/>
        <w:gridCol w:w="4320"/>
        <w:gridCol w:w="2340"/>
      </w:tblGrid>
      <w:tr w:rsidR="00B059A4" w:rsidRPr="002B4533" w:rsidTr="00026657">
        <w:trPr>
          <w:trHeight w:hRule="exact" w:val="534"/>
        </w:trPr>
        <w:tc>
          <w:tcPr>
            <w:tcW w:w="699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01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4320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2340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1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B059A4" w:rsidRPr="002B4533" w:rsidRDefault="00B059A4" w:rsidP="004754F7">
            <w:pPr>
              <w:spacing w:after="0" w:line="240" w:lineRule="auto"/>
              <w:ind w:left="720"/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زراعة</w:t>
            </w:r>
            <w:r>
              <w:rPr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hint="eastAsia"/>
                <w:sz w:val="32"/>
                <w:szCs w:val="32"/>
                <w:rtl/>
                <w:lang w:bidi="ar-IQ"/>
              </w:rPr>
              <w:t>عامة</w:t>
            </w: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576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2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B059A4" w:rsidRPr="002B4533" w:rsidRDefault="00B059A4" w:rsidP="004754F7">
            <w:pPr>
              <w:spacing w:after="0" w:line="240" w:lineRule="auto"/>
              <w:ind w:left="720"/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تربية</w:t>
            </w:r>
            <w:r>
              <w:rPr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hint="eastAsia"/>
                <w:sz w:val="32"/>
                <w:szCs w:val="32"/>
                <w:rtl/>
                <w:lang w:bidi="ar-IQ"/>
              </w:rPr>
              <w:t>صحية</w:t>
            </w: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740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3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B059A4" w:rsidRPr="002B4533" w:rsidRDefault="00B059A4" w:rsidP="004754F7">
            <w:pPr>
              <w:spacing w:after="0" w:line="240" w:lineRule="auto"/>
              <w:ind w:left="720"/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نبات</w:t>
            </w: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709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4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العلوم</w:t>
            </w:r>
          </w:p>
        </w:tc>
        <w:tc>
          <w:tcPr>
            <w:tcW w:w="432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eastAsia"/>
                <w:sz w:val="32"/>
                <w:szCs w:val="32"/>
                <w:rtl/>
                <w:lang w:bidi="ar-IQ"/>
              </w:rPr>
              <w:t>فايروسات</w:t>
            </w: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707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1075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3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944"/>
        </w:trPr>
        <w:tc>
          <w:tcPr>
            <w:tcW w:w="699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  <w:r w:rsidRPr="002B4533">
              <w:rPr>
                <w:sz w:val="28"/>
                <w:szCs w:val="28"/>
                <w:rtl/>
                <w:lang w:bidi="ar-IQ"/>
              </w:rPr>
              <w:t xml:space="preserve">   </w:t>
            </w:r>
            <w:r w:rsidRPr="002B4533">
              <w:rPr>
                <w:sz w:val="32"/>
                <w:szCs w:val="32"/>
                <w:rtl/>
                <w:lang w:bidi="ar-IQ"/>
              </w:rPr>
              <w:t>4</w:t>
            </w:r>
          </w:p>
        </w:tc>
        <w:tc>
          <w:tcPr>
            <w:tcW w:w="2901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956"/>
        </w:trPr>
        <w:tc>
          <w:tcPr>
            <w:tcW w:w="699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rtl/>
                <w:lang w:bidi="ar-IQ"/>
              </w:rPr>
            </w:pPr>
            <w:r w:rsidRPr="002B4533">
              <w:rPr>
                <w:sz w:val="32"/>
                <w:szCs w:val="32"/>
                <w:rtl/>
                <w:lang w:bidi="ar-IQ"/>
              </w:rPr>
              <w:t xml:space="preserve">  5 </w:t>
            </w:r>
          </w:p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901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C55C26">
        <w:trPr>
          <w:trHeight w:hRule="exact" w:val="8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B059A4" w:rsidRPr="002B4533" w:rsidRDefault="00B059A4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rtl/>
                <w:lang w:bidi="ar-IQ"/>
              </w:rPr>
            </w:pPr>
          </w:p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026657">
        <w:trPr>
          <w:trHeight w:hRule="exact" w:val="78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 w:rsidRPr="002B4533">
              <w:rPr>
                <w:sz w:val="32"/>
                <w:szCs w:val="32"/>
                <w:rtl/>
                <w:lang w:bidi="ar-IQ"/>
              </w:rPr>
              <w:t xml:space="preserve">  6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C55C26">
        <w:trPr>
          <w:trHeight w:hRule="exact" w:val="90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 w:rsidRPr="002B4533">
              <w:rPr>
                <w:sz w:val="32"/>
                <w:szCs w:val="32"/>
                <w:rtl/>
                <w:lang w:bidi="ar-IQ"/>
              </w:rPr>
              <w:t xml:space="preserve">  7</w:t>
            </w:r>
          </w:p>
        </w:tc>
        <w:tc>
          <w:tcPr>
            <w:tcW w:w="2901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  <w:tr w:rsidR="00B059A4" w:rsidRPr="002B4533" w:rsidTr="004754F7">
        <w:trPr>
          <w:trHeight w:hRule="exact" w:val="85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  <w:r w:rsidRPr="002B4533">
              <w:rPr>
                <w:sz w:val="32"/>
                <w:szCs w:val="32"/>
                <w:rtl/>
                <w:lang w:bidi="ar-IQ"/>
              </w:rPr>
              <w:t xml:space="preserve">  8</w:t>
            </w:r>
          </w:p>
        </w:tc>
        <w:tc>
          <w:tcPr>
            <w:tcW w:w="2901" w:type="dxa"/>
            <w:tcBorders>
              <w:top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B059A4" w:rsidRPr="002B4533" w:rsidRDefault="00B059A4" w:rsidP="00026657">
            <w:pPr>
              <w:rPr>
                <w:sz w:val="32"/>
                <w:szCs w:val="32"/>
                <w:lang w:bidi="ar-IQ"/>
              </w:rPr>
            </w:pPr>
          </w:p>
        </w:tc>
      </w:tr>
    </w:tbl>
    <w:p w:rsidR="00B059A4" w:rsidRDefault="00B059A4" w:rsidP="00C35E99">
      <w:pPr>
        <w:spacing w:line="480" w:lineRule="auto"/>
        <w:rPr>
          <w:b/>
          <w:bCs/>
          <w:sz w:val="32"/>
          <w:szCs w:val="32"/>
        </w:rPr>
      </w:pPr>
    </w:p>
    <w:p w:rsidR="00685308" w:rsidRDefault="00685308" w:rsidP="00C35E99">
      <w:pPr>
        <w:spacing w:line="480" w:lineRule="auto"/>
        <w:rPr>
          <w:b/>
          <w:bCs/>
          <w:sz w:val="32"/>
          <w:szCs w:val="32"/>
        </w:rPr>
      </w:pPr>
    </w:p>
    <w:p w:rsidR="00685308" w:rsidRPr="00031BD8" w:rsidRDefault="00685308" w:rsidP="00C35E99">
      <w:pPr>
        <w:spacing w:line="480" w:lineRule="auto"/>
        <w:rPr>
          <w:b/>
          <w:bCs/>
          <w:sz w:val="32"/>
          <w:szCs w:val="32"/>
        </w:rPr>
      </w:pPr>
    </w:p>
    <w:p w:rsidR="00B059A4" w:rsidRPr="00031BD8" w:rsidRDefault="00B059A4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rFonts w:hint="eastAsia"/>
          <w:b/>
          <w:bCs/>
          <w:sz w:val="32"/>
          <w:szCs w:val="32"/>
          <w:rtl/>
        </w:rPr>
        <w:lastRenderedPageBreak/>
        <w:t>خامساً</w:t>
      </w:r>
      <w:r w:rsidRPr="00031BD8">
        <w:rPr>
          <w:b/>
          <w:bCs/>
          <w:sz w:val="32"/>
          <w:szCs w:val="32"/>
          <w:rtl/>
        </w:rPr>
        <w:t>: (</w:t>
      </w:r>
      <w:r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الاطاريح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،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الرسائل</w:t>
      </w:r>
      <w:r w:rsidRPr="00031BD8">
        <w:rPr>
          <w:b/>
          <w:bCs/>
          <w:sz w:val="32"/>
          <w:szCs w:val="32"/>
          <w:rtl/>
        </w:rPr>
        <w:t xml:space="preserve"> ) </w:t>
      </w:r>
      <w:r w:rsidRPr="00031BD8">
        <w:rPr>
          <w:rFonts w:hint="eastAsia"/>
          <w:b/>
          <w:bCs/>
          <w:sz w:val="32"/>
          <w:szCs w:val="32"/>
          <w:rtl/>
        </w:rPr>
        <w:t>التي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أشرف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339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60"/>
      </w:tblPr>
      <w:tblGrid>
        <w:gridCol w:w="699"/>
        <w:gridCol w:w="7100"/>
        <w:gridCol w:w="1271"/>
        <w:gridCol w:w="1269"/>
      </w:tblGrid>
      <w:tr w:rsidR="00B059A4" w:rsidRPr="002B4533" w:rsidTr="00026657">
        <w:trPr>
          <w:trHeight w:hRule="exact" w:val="813"/>
        </w:trPr>
        <w:tc>
          <w:tcPr>
            <w:tcW w:w="699" w:type="dxa"/>
            <w:shd w:val="clear" w:color="auto" w:fill="EEECE1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7100" w:type="dxa"/>
            <w:shd w:val="clear" w:color="auto" w:fill="EEECE1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اسم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الأطروحة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أو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الرسالة</w:t>
            </w:r>
          </w:p>
        </w:tc>
        <w:tc>
          <w:tcPr>
            <w:tcW w:w="1271" w:type="dxa"/>
            <w:shd w:val="clear" w:color="auto" w:fill="EEECE1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1269" w:type="dxa"/>
            <w:shd w:val="clear" w:color="auto" w:fill="EEECE1"/>
          </w:tcPr>
          <w:p w:rsidR="00B059A4" w:rsidRPr="002B4533" w:rsidRDefault="00B059A4" w:rsidP="00026657">
            <w:pPr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B059A4" w:rsidRPr="002B4533" w:rsidTr="00026657">
        <w:trPr>
          <w:trHeight w:hRule="exact" w:val="1380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1</w:t>
            </w:r>
          </w:p>
        </w:tc>
        <w:tc>
          <w:tcPr>
            <w:tcW w:w="7100" w:type="dxa"/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  <w:lang w:bidi="ar-IQ"/>
              </w:rPr>
            </w:pP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معاكسة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تأثيرات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الملوحة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باستخدام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الكاينتين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على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انبات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ونمو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ومحتوى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نبات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الشعير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/>
                <w:b/>
                <w:bCs/>
                <w:i/>
                <w:iCs/>
                <w:sz w:val="24"/>
                <w:szCs w:val="24"/>
                <w:lang w:bidi="ar-IQ"/>
              </w:rPr>
              <w:t>Hordeum vulgare L.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من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بعض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المواد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العضوية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اثناء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المرحلة</w:t>
            </w:r>
            <w:r w:rsidRPr="00B57175">
              <w:rPr>
                <w:rFonts w:cs="Simplified Arabic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Pr="00B57175">
              <w:rPr>
                <w:rFonts w:cs="Simplified Arabic" w:hint="eastAsia"/>
                <w:b/>
                <w:bCs/>
                <w:sz w:val="24"/>
                <w:szCs w:val="24"/>
                <w:rtl/>
                <w:lang w:bidi="ar-IQ"/>
              </w:rPr>
              <w:t>الخضرية</w:t>
            </w:r>
          </w:p>
        </w:tc>
        <w:tc>
          <w:tcPr>
            <w:tcW w:w="1271" w:type="dxa"/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eastAsia"/>
                <w:sz w:val="30"/>
                <w:szCs w:val="30"/>
                <w:rtl/>
              </w:rPr>
              <w:t>العلوم</w:t>
            </w:r>
          </w:p>
        </w:tc>
        <w:tc>
          <w:tcPr>
            <w:tcW w:w="1269" w:type="dxa"/>
          </w:tcPr>
          <w:p w:rsidR="00B059A4" w:rsidRPr="002B4533" w:rsidRDefault="00B059A4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rtl/>
              </w:rPr>
              <w:t>2013</w:t>
            </w:r>
          </w:p>
        </w:tc>
      </w:tr>
      <w:tr w:rsidR="00B059A4" w:rsidRPr="002B4533" w:rsidTr="00026657">
        <w:trPr>
          <w:trHeight w:hRule="exact" w:val="1258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2</w:t>
            </w:r>
          </w:p>
        </w:tc>
        <w:tc>
          <w:tcPr>
            <w:tcW w:w="7100" w:type="dxa"/>
          </w:tcPr>
          <w:p w:rsidR="00B059A4" w:rsidRPr="00E350EF" w:rsidRDefault="00B059A4" w:rsidP="00026657">
            <w:pPr>
              <w:rPr>
                <w:rFonts w:cs="Akhbar MT"/>
                <w:sz w:val="28"/>
                <w:szCs w:val="28"/>
                <w:lang w:bidi="ar-IQ"/>
              </w:rPr>
            </w:pP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دراسة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تأثير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بعض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الطرائق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الفيزيائية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في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تحطيم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سم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الافلاتوكسين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/>
                <w:b/>
                <w:bCs/>
                <w:sz w:val="28"/>
                <w:szCs w:val="28"/>
                <w:lang w:bidi="ar-IQ"/>
              </w:rPr>
              <w:t>B1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المنتج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من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الفطر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/>
                <w:b/>
                <w:bCs/>
                <w:i/>
                <w:iCs/>
                <w:sz w:val="28"/>
                <w:szCs w:val="28"/>
                <w:lang w:bidi="ar-IQ"/>
              </w:rPr>
              <w:t>Aspergillus flavus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في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حبوب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الذرة</w:t>
            </w:r>
            <w:r w:rsidRPr="00E350EF">
              <w:rPr>
                <w:rFonts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E350EF">
              <w:rPr>
                <w:rFonts w:cs="Simplified Arabic" w:hint="eastAsia"/>
                <w:b/>
                <w:bCs/>
                <w:sz w:val="28"/>
                <w:szCs w:val="28"/>
                <w:rtl/>
                <w:lang w:bidi="ar-IQ"/>
              </w:rPr>
              <w:t>الصفراء</w:t>
            </w:r>
          </w:p>
        </w:tc>
        <w:tc>
          <w:tcPr>
            <w:tcW w:w="1271" w:type="dxa"/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eastAsia"/>
                <w:sz w:val="30"/>
                <w:szCs w:val="30"/>
                <w:rtl/>
              </w:rPr>
              <w:t>العلوم</w:t>
            </w:r>
          </w:p>
        </w:tc>
        <w:tc>
          <w:tcPr>
            <w:tcW w:w="1269" w:type="dxa"/>
          </w:tcPr>
          <w:p w:rsidR="00B059A4" w:rsidRPr="002B4533" w:rsidRDefault="00B059A4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  <w:rtl/>
              </w:rPr>
              <w:t>2014</w:t>
            </w:r>
          </w:p>
        </w:tc>
      </w:tr>
      <w:tr w:rsidR="00B059A4" w:rsidRPr="002B4533" w:rsidTr="00026657">
        <w:trPr>
          <w:trHeight w:hRule="exact" w:val="1176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3</w:t>
            </w:r>
          </w:p>
        </w:tc>
        <w:tc>
          <w:tcPr>
            <w:tcW w:w="7100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اختبار كفاءة العسل المدعم بالمواد النانوية في مكافحة فطر </w:t>
            </w:r>
            <w:r>
              <w:rPr>
                <w:rFonts w:cs="Akhbar MT"/>
                <w:sz w:val="30"/>
                <w:szCs w:val="30"/>
                <w:lang w:bidi="ar-IQ"/>
              </w:rPr>
              <w:t xml:space="preserve">Aspergillus flavus 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في بذور الذرة الصفراء المخزونة </w:t>
            </w:r>
          </w:p>
        </w:tc>
        <w:tc>
          <w:tcPr>
            <w:tcW w:w="1271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العلوم </w:t>
            </w:r>
          </w:p>
        </w:tc>
        <w:tc>
          <w:tcPr>
            <w:tcW w:w="1269" w:type="dxa"/>
          </w:tcPr>
          <w:p w:rsidR="00B059A4" w:rsidRPr="002B4533" w:rsidRDefault="0029481D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  <w:tr w:rsidR="00B059A4" w:rsidRPr="002B4533" w:rsidTr="00026657">
        <w:trPr>
          <w:trHeight w:hRule="exact" w:val="1280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4</w:t>
            </w:r>
          </w:p>
        </w:tc>
        <w:tc>
          <w:tcPr>
            <w:tcW w:w="7100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اختبار كفاءة اوكسيد المغنيسيوم النانوي في مكافحة الفطر </w:t>
            </w:r>
            <w:r>
              <w:rPr>
                <w:rFonts w:cs="Akhbar MT"/>
                <w:sz w:val="30"/>
                <w:szCs w:val="30"/>
              </w:rPr>
              <w:t xml:space="preserve">Rhizoctonia Solani 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في نبات الباذنجان </w:t>
            </w:r>
          </w:p>
        </w:tc>
        <w:tc>
          <w:tcPr>
            <w:tcW w:w="1271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العلوم</w:t>
            </w:r>
          </w:p>
        </w:tc>
        <w:tc>
          <w:tcPr>
            <w:tcW w:w="1269" w:type="dxa"/>
          </w:tcPr>
          <w:p w:rsidR="00B059A4" w:rsidRPr="002B4533" w:rsidRDefault="0029481D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  <w:tr w:rsidR="00B059A4" w:rsidRPr="002B4533" w:rsidTr="00026657">
        <w:trPr>
          <w:trHeight w:hRule="exact" w:val="1264"/>
        </w:trPr>
        <w:tc>
          <w:tcPr>
            <w:tcW w:w="699" w:type="dxa"/>
          </w:tcPr>
          <w:p w:rsidR="00B059A4" w:rsidRPr="002B4533" w:rsidRDefault="0029481D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7100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مكافحة مرض العفن الابيض في الباذنجان المتسبب عن الفطر </w:t>
            </w:r>
            <w:r>
              <w:rPr>
                <w:rFonts w:cs="Akhbar MT"/>
                <w:sz w:val="30"/>
                <w:szCs w:val="30"/>
              </w:rPr>
              <w:t>Sclerotinia sclerotiorum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باستعمال الطحالب النانوية و تاثيرها في استحثاث المقاومة </w:t>
            </w:r>
          </w:p>
        </w:tc>
        <w:tc>
          <w:tcPr>
            <w:tcW w:w="1271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العلوم </w:t>
            </w:r>
          </w:p>
        </w:tc>
        <w:tc>
          <w:tcPr>
            <w:tcW w:w="1269" w:type="dxa"/>
          </w:tcPr>
          <w:p w:rsidR="00B059A4" w:rsidRPr="002B4533" w:rsidRDefault="0029481D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B059A4" w:rsidRPr="002B4533" w:rsidTr="00026657">
        <w:trPr>
          <w:trHeight w:hRule="exact" w:val="998"/>
        </w:trPr>
        <w:tc>
          <w:tcPr>
            <w:tcW w:w="69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6</w:t>
            </w:r>
          </w:p>
        </w:tc>
        <w:tc>
          <w:tcPr>
            <w:tcW w:w="7100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اخنبار كفاءة الكايتوسان النانوي في مقاومة مرض اللفحة المبكرة على الطماطة المتسبب عن فطر </w:t>
            </w:r>
            <w:r>
              <w:rPr>
                <w:rFonts w:cs="Akhbar MT"/>
                <w:sz w:val="30"/>
                <w:szCs w:val="30"/>
              </w:rPr>
              <w:t>Alternaria solani</w:t>
            </w:r>
          </w:p>
        </w:tc>
        <w:tc>
          <w:tcPr>
            <w:tcW w:w="1271" w:type="dxa"/>
          </w:tcPr>
          <w:p w:rsidR="00B059A4" w:rsidRPr="002B4533" w:rsidRDefault="0029481D" w:rsidP="00026657">
            <w:pPr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العلوم</w:t>
            </w:r>
          </w:p>
        </w:tc>
        <w:tc>
          <w:tcPr>
            <w:tcW w:w="1269" w:type="dxa"/>
          </w:tcPr>
          <w:p w:rsidR="00B059A4" w:rsidRPr="002B4533" w:rsidRDefault="0029481D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B059A4" w:rsidRPr="002B4533" w:rsidTr="00026657">
        <w:trPr>
          <w:trHeight w:hRule="exact" w:val="1260"/>
        </w:trPr>
        <w:tc>
          <w:tcPr>
            <w:tcW w:w="699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7</w:t>
            </w:r>
          </w:p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</w:p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</w:p>
        </w:tc>
        <w:tc>
          <w:tcPr>
            <w:tcW w:w="7100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</w:rPr>
            </w:pP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</w:rPr>
            </w:pP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B059A4" w:rsidRPr="002B4533" w:rsidTr="00026657">
        <w:trPr>
          <w:trHeight w:hRule="exact" w:val="118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</w:p>
        </w:tc>
        <w:tc>
          <w:tcPr>
            <w:tcW w:w="7100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rPr>
                <w:rFonts w:cs="Akhbar MT"/>
                <w:sz w:val="30"/>
                <w:szCs w:val="30"/>
              </w:rPr>
            </w:pP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:rsidR="00B059A4" w:rsidRPr="002B4533" w:rsidRDefault="00B059A4" w:rsidP="00026657">
            <w:pPr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B059A4" w:rsidRDefault="00B059A4" w:rsidP="00C35E99">
      <w:pPr>
        <w:spacing w:line="480" w:lineRule="auto"/>
        <w:rPr>
          <w:b/>
          <w:bCs/>
          <w:sz w:val="32"/>
          <w:szCs w:val="32"/>
        </w:rPr>
      </w:pPr>
    </w:p>
    <w:p w:rsidR="00685308" w:rsidRDefault="00685308" w:rsidP="00C35E99">
      <w:pPr>
        <w:spacing w:line="480" w:lineRule="auto"/>
        <w:rPr>
          <w:b/>
          <w:bCs/>
          <w:sz w:val="32"/>
          <w:szCs w:val="32"/>
        </w:rPr>
      </w:pPr>
    </w:p>
    <w:p w:rsidR="00685308" w:rsidRDefault="00685308" w:rsidP="00C35E99">
      <w:pPr>
        <w:spacing w:line="480" w:lineRule="auto"/>
        <w:rPr>
          <w:b/>
          <w:bCs/>
          <w:sz w:val="32"/>
          <w:szCs w:val="32"/>
        </w:rPr>
      </w:pPr>
    </w:p>
    <w:p w:rsidR="00B059A4" w:rsidRPr="00031BD8" w:rsidRDefault="00B059A4" w:rsidP="00C35E99">
      <w:pPr>
        <w:numPr>
          <w:ilvl w:val="0"/>
          <w:numId w:val="1"/>
        </w:numPr>
        <w:spacing w:after="0" w:line="480" w:lineRule="auto"/>
        <w:rPr>
          <w:b/>
          <w:bCs/>
          <w:sz w:val="32"/>
          <w:szCs w:val="32"/>
          <w:rtl/>
        </w:rPr>
      </w:pPr>
      <w:r w:rsidRPr="00031BD8">
        <w:rPr>
          <w:rFonts w:hint="eastAsia"/>
          <w:b/>
          <w:bCs/>
          <w:sz w:val="32"/>
          <w:szCs w:val="32"/>
          <w:rtl/>
        </w:rPr>
        <w:lastRenderedPageBreak/>
        <w:t>سادساً</w:t>
      </w:r>
      <w:r w:rsidRPr="00031BD8">
        <w:rPr>
          <w:b/>
          <w:bCs/>
          <w:sz w:val="32"/>
          <w:szCs w:val="32"/>
          <w:rtl/>
        </w:rPr>
        <w:t xml:space="preserve">: </w:t>
      </w:r>
      <w:r w:rsidRPr="00031BD8">
        <w:rPr>
          <w:rFonts w:hint="eastAsia"/>
          <w:b/>
          <w:bCs/>
          <w:sz w:val="32"/>
          <w:szCs w:val="32"/>
          <w:rtl/>
        </w:rPr>
        <w:t>المؤتمرات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والندوات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العلمية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وورش</w:t>
      </w:r>
      <w:r>
        <w:rPr>
          <w:b/>
          <w:bCs/>
          <w:sz w:val="32"/>
          <w:szCs w:val="32"/>
          <w:rtl/>
        </w:rPr>
        <w:t xml:space="preserve"> </w:t>
      </w:r>
      <w:r>
        <w:rPr>
          <w:rFonts w:hint="eastAsia"/>
          <w:b/>
          <w:bCs/>
          <w:sz w:val="32"/>
          <w:szCs w:val="32"/>
          <w:rtl/>
        </w:rPr>
        <w:t>العمل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التي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شارك</w:t>
      </w:r>
      <w:r w:rsidRPr="00031BD8">
        <w:rPr>
          <w:b/>
          <w:bCs/>
          <w:sz w:val="32"/>
          <w:szCs w:val="32"/>
          <w:rtl/>
        </w:rPr>
        <w:t xml:space="preserve"> </w:t>
      </w:r>
      <w:r w:rsidRPr="00031BD8">
        <w:rPr>
          <w:rFonts w:hint="eastAsia"/>
          <w:b/>
          <w:bCs/>
          <w:sz w:val="32"/>
          <w:szCs w:val="32"/>
          <w:rtl/>
        </w:rPr>
        <w:t>فيها</w:t>
      </w:r>
      <w:r w:rsidRPr="00031BD8">
        <w:rPr>
          <w:b/>
          <w:bCs/>
          <w:sz w:val="32"/>
          <w:szCs w:val="32"/>
          <w:rtl/>
        </w:rPr>
        <w:t>.</w:t>
      </w:r>
    </w:p>
    <w:tbl>
      <w:tblPr>
        <w:bidiVisual/>
        <w:tblW w:w="1042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629"/>
        <w:gridCol w:w="4980"/>
        <w:gridCol w:w="1417"/>
        <w:gridCol w:w="1843"/>
        <w:gridCol w:w="1560"/>
      </w:tblGrid>
      <w:tr w:rsidR="00B059A4" w:rsidRPr="002B4533" w:rsidTr="00026657">
        <w:trPr>
          <w:trHeight w:hRule="exact" w:val="1104"/>
        </w:trPr>
        <w:tc>
          <w:tcPr>
            <w:tcW w:w="629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980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العنوان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17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السنــة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43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مكان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أنعقادها</w:t>
            </w:r>
          </w:p>
        </w:tc>
        <w:tc>
          <w:tcPr>
            <w:tcW w:w="1560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نوع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المشاركة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br/>
              <w:t xml:space="preserve">(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بحث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/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بوستر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حضور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B059A4" w:rsidRPr="002B4533" w:rsidTr="00026657">
        <w:trPr>
          <w:trHeight w:hRule="exact" w:val="687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1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C55C26">
        <w:trPr>
          <w:trHeight w:hRule="exact" w:val="585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2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026657">
        <w:trPr>
          <w:trHeight w:hRule="exact" w:val="689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3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026657">
        <w:trPr>
          <w:trHeight w:hRule="exact" w:val="721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4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026657">
        <w:trPr>
          <w:trHeight w:hRule="exact" w:val="844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5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026657">
        <w:trPr>
          <w:trHeight w:hRule="exact" w:val="650"/>
        </w:trPr>
        <w:tc>
          <w:tcPr>
            <w:tcW w:w="629" w:type="dxa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6</w:t>
            </w:r>
          </w:p>
        </w:tc>
        <w:tc>
          <w:tcPr>
            <w:tcW w:w="498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417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843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1560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</w:tbl>
    <w:p w:rsidR="00B059A4" w:rsidRDefault="00B059A4" w:rsidP="00C35E99">
      <w:pPr>
        <w:tabs>
          <w:tab w:val="right" w:pos="720"/>
        </w:tabs>
        <w:spacing w:line="480" w:lineRule="auto"/>
        <w:rPr>
          <w:rFonts w:cs="Akhbar MT"/>
          <w:sz w:val="30"/>
          <w:szCs w:val="30"/>
          <w:rtl/>
          <w:lang w:bidi="ar-IQ"/>
        </w:rPr>
      </w:pPr>
    </w:p>
    <w:p w:rsidR="00B059A4" w:rsidRDefault="00B059A4" w:rsidP="00C35E99">
      <w:pPr>
        <w:tabs>
          <w:tab w:val="right" w:pos="720"/>
        </w:tabs>
        <w:spacing w:line="480" w:lineRule="auto"/>
        <w:rPr>
          <w:rFonts w:cs="Akhbar MT"/>
          <w:sz w:val="30"/>
          <w:szCs w:val="30"/>
          <w:lang w:bidi="ar-IQ"/>
        </w:rPr>
      </w:pPr>
    </w:p>
    <w:p w:rsidR="00B059A4" w:rsidRPr="00DA602D" w:rsidRDefault="00B059A4" w:rsidP="00C35E99">
      <w:pPr>
        <w:numPr>
          <w:ilvl w:val="0"/>
          <w:numId w:val="1"/>
        </w:numPr>
        <w:spacing w:after="0" w:line="360" w:lineRule="auto"/>
        <w:rPr>
          <w:rFonts w:cs="Akhbar MT"/>
          <w:b/>
          <w:bCs/>
          <w:sz w:val="30"/>
          <w:szCs w:val="30"/>
        </w:rPr>
      </w:pPr>
      <w:r w:rsidRPr="00DA602D">
        <w:rPr>
          <w:rFonts w:cs="Akhbar MT" w:hint="eastAsia"/>
          <w:b/>
          <w:bCs/>
          <w:sz w:val="32"/>
          <w:szCs w:val="32"/>
          <w:rtl/>
        </w:rPr>
        <w:t>سابعا</w:t>
      </w:r>
      <w:r w:rsidRPr="00DA602D">
        <w:rPr>
          <w:rFonts w:cs="Akhbar MT"/>
          <w:b/>
          <w:bCs/>
          <w:sz w:val="32"/>
          <w:szCs w:val="32"/>
          <w:rtl/>
        </w:rPr>
        <w:t xml:space="preserve"> : </w:t>
      </w:r>
      <w:r w:rsidRPr="00DA602D">
        <w:rPr>
          <w:rFonts w:cs="Akhbar MT" w:hint="eastAsia"/>
          <w:b/>
          <w:bCs/>
          <w:sz w:val="32"/>
          <w:szCs w:val="32"/>
          <w:rtl/>
        </w:rPr>
        <w:t>الأنشطة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eastAsia"/>
          <w:b/>
          <w:bCs/>
          <w:sz w:val="32"/>
          <w:szCs w:val="32"/>
          <w:rtl/>
        </w:rPr>
        <w:t>العلمية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eastAsia"/>
          <w:b/>
          <w:bCs/>
          <w:sz w:val="32"/>
          <w:szCs w:val="32"/>
          <w:rtl/>
        </w:rPr>
        <w:t>الاخرى</w:t>
      </w:r>
      <w:r w:rsidRPr="00DA602D">
        <w:rPr>
          <w:rFonts w:cs="Akhbar MT"/>
          <w:b/>
          <w:bCs/>
          <w:sz w:val="32"/>
          <w:szCs w:val="32"/>
          <w:rtl/>
        </w:rPr>
        <w:t xml:space="preserve"> . </w:t>
      </w:r>
    </w:p>
    <w:tbl>
      <w:tblPr>
        <w:bidiVisual/>
        <w:tblW w:w="0" w:type="auto"/>
        <w:tblInd w:w="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82"/>
        <w:gridCol w:w="4165"/>
      </w:tblGrid>
      <w:tr w:rsidR="00B059A4" w:rsidRPr="002B4533" w:rsidTr="00026657">
        <w:trPr>
          <w:trHeight w:hRule="exact" w:val="559"/>
        </w:trPr>
        <w:tc>
          <w:tcPr>
            <w:tcW w:w="4482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داخل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4165" w:type="dxa"/>
            <w:shd w:val="clear" w:color="auto" w:fill="EEECE1"/>
          </w:tcPr>
          <w:p w:rsidR="00B059A4" w:rsidRPr="002B4533" w:rsidRDefault="00B059A4" w:rsidP="00026657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خارج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الكلية</w:t>
            </w:r>
          </w:p>
        </w:tc>
      </w:tr>
      <w:tr w:rsidR="00B059A4" w:rsidRPr="002B4533" w:rsidTr="00026657">
        <w:trPr>
          <w:trHeight w:hRule="exact" w:val="661"/>
        </w:trPr>
        <w:tc>
          <w:tcPr>
            <w:tcW w:w="4482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  <w:r w:rsidRPr="002B4533">
              <w:rPr>
                <w:sz w:val="28"/>
                <w:szCs w:val="28"/>
                <w:rtl/>
                <w:lang w:bidi="ar-IQ"/>
              </w:rPr>
              <w:t>1-</w:t>
            </w:r>
          </w:p>
        </w:tc>
        <w:tc>
          <w:tcPr>
            <w:tcW w:w="4165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026657">
        <w:trPr>
          <w:trHeight w:hRule="exact" w:val="713"/>
        </w:trPr>
        <w:tc>
          <w:tcPr>
            <w:tcW w:w="4482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  <w:r w:rsidRPr="002B4533">
              <w:rPr>
                <w:sz w:val="28"/>
                <w:szCs w:val="28"/>
                <w:rtl/>
                <w:lang w:bidi="ar-IQ"/>
              </w:rPr>
              <w:t>2-</w:t>
            </w:r>
          </w:p>
        </w:tc>
        <w:tc>
          <w:tcPr>
            <w:tcW w:w="4165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B059A4" w:rsidRPr="002B4533" w:rsidTr="00C55C26">
        <w:trPr>
          <w:trHeight w:hRule="exact" w:val="725"/>
        </w:trPr>
        <w:tc>
          <w:tcPr>
            <w:tcW w:w="4482" w:type="dxa"/>
          </w:tcPr>
          <w:p w:rsidR="00B059A4" w:rsidRPr="002B4533" w:rsidRDefault="00B059A4" w:rsidP="00026657">
            <w:pPr>
              <w:rPr>
                <w:sz w:val="28"/>
                <w:szCs w:val="28"/>
                <w:rtl/>
                <w:lang w:bidi="ar-IQ"/>
              </w:rPr>
            </w:pPr>
            <w:r w:rsidRPr="002B4533">
              <w:rPr>
                <w:sz w:val="28"/>
                <w:szCs w:val="28"/>
                <w:rtl/>
                <w:lang w:bidi="ar-IQ"/>
              </w:rPr>
              <w:t>3-</w:t>
            </w:r>
          </w:p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4165" w:type="dxa"/>
          </w:tcPr>
          <w:p w:rsidR="00B059A4" w:rsidRPr="002B4533" w:rsidRDefault="00B059A4" w:rsidP="00026657">
            <w:pPr>
              <w:rPr>
                <w:sz w:val="28"/>
                <w:szCs w:val="28"/>
                <w:lang w:bidi="ar-IQ"/>
              </w:rPr>
            </w:pPr>
          </w:p>
        </w:tc>
      </w:tr>
    </w:tbl>
    <w:p w:rsidR="00B059A4" w:rsidRDefault="00B059A4" w:rsidP="00C35E99">
      <w:pPr>
        <w:rPr>
          <w:rFonts w:cs="Akhbar MT"/>
          <w:b/>
          <w:bCs/>
          <w:sz w:val="32"/>
          <w:szCs w:val="32"/>
        </w:rPr>
      </w:pPr>
    </w:p>
    <w:p w:rsidR="00685308" w:rsidRDefault="00685308" w:rsidP="00C35E99">
      <w:pPr>
        <w:rPr>
          <w:rFonts w:cs="Akhbar MT"/>
          <w:b/>
          <w:bCs/>
          <w:sz w:val="32"/>
          <w:szCs w:val="32"/>
        </w:rPr>
      </w:pPr>
    </w:p>
    <w:p w:rsidR="00685308" w:rsidRPr="00DA602D" w:rsidRDefault="00685308" w:rsidP="00C35E99">
      <w:pPr>
        <w:rPr>
          <w:rFonts w:cs="Akhbar MT"/>
          <w:b/>
          <w:bCs/>
          <w:sz w:val="32"/>
          <w:szCs w:val="32"/>
        </w:rPr>
      </w:pPr>
    </w:p>
    <w:p w:rsidR="00B059A4" w:rsidRPr="00525165" w:rsidRDefault="00B059A4" w:rsidP="00C35E99">
      <w:pPr>
        <w:numPr>
          <w:ilvl w:val="0"/>
          <w:numId w:val="2"/>
        </w:numPr>
        <w:tabs>
          <w:tab w:val="right" w:pos="720"/>
        </w:tabs>
        <w:spacing w:after="0" w:line="480" w:lineRule="auto"/>
        <w:rPr>
          <w:rFonts w:cs="Akhbar MT"/>
          <w:b/>
          <w:bCs/>
          <w:sz w:val="28"/>
          <w:szCs w:val="30"/>
        </w:rPr>
      </w:pPr>
      <w:r w:rsidRPr="00DA602D">
        <w:rPr>
          <w:rFonts w:cs="Akhbar MT" w:hint="eastAsia"/>
          <w:b/>
          <w:bCs/>
          <w:sz w:val="32"/>
          <w:szCs w:val="32"/>
          <w:rtl/>
        </w:rPr>
        <w:lastRenderedPageBreak/>
        <w:t>ثامنا</w:t>
      </w:r>
      <w:r w:rsidRPr="00DA602D">
        <w:rPr>
          <w:rFonts w:cs="Akhbar MT"/>
          <w:b/>
          <w:bCs/>
          <w:sz w:val="32"/>
          <w:szCs w:val="32"/>
          <w:rtl/>
        </w:rPr>
        <w:t xml:space="preserve">: </w:t>
      </w:r>
      <w:r w:rsidRPr="00525165">
        <w:rPr>
          <w:rFonts w:cs="Akhbar MT" w:hint="eastAsia"/>
          <w:b/>
          <w:bCs/>
          <w:sz w:val="28"/>
          <w:szCs w:val="30"/>
          <w:rtl/>
        </w:rPr>
        <w:t>المشروعات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البحثية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فى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مجال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التخصص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لخدمة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البيئة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والمجتمع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أو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تطوير</w:t>
      </w:r>
      <w:r w:rsidRPr="00525165">
        <w:rPr>
          <w:rFonts w:cs="Akhbar MT"/>
          <w:b/>
          <w:bCs/>
          <w:sz w:val="28"/>
          <w:szCs w:val="30"/>
          <w:rtl/>
        </w:rPr>
        <w:t xml:space="preserve"> </w:t>
      </w:r>
      <w:r w:rsidRPr="00525165">
        <w:rPr>
          <w:rFonts w:cs="Akhbar MT" w:hint="eastAsia"/>
          <w:b/>
          <w:bCs/>
          <w:sz w:val="28"/>
          <w:szCs w:val="30"/>
          <w:rtl/>
        </w:rPr>
        <w:t>التعليما</w:t>
      </w:r>
      <w:r w:rsidRPr="00525165">
        <w:rPr>
          <w:rFonts w:cs="Akhbar MT"/>
          <w:b/>
          <w:bCs/>
          <w:sz w:val="28"/>
          <w:szCs w:val="30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720"/>
        <w:gridCol w:w="4860"/>
        <w:gridCol w:w="2520"/>
        <w:gridCol w:w="1728"/>
      </w:tblGrid>
      <w:tr w:rsidR="00B059A4" w:rsidRPr="002B4533" w:rsidTr="00026657">
        <w:trPr>
          <w:trHeight w:hRule="exact" w:val="576"/>
        </w:trPr>
        <w:tc>
          <w:tcPr>
            <w:tcW w:w="72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86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أسم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البحث</w:t>
            </w:r>
          </w:p>
        </w:tc>
        <w:tc>
          <w:tcPr>
            <w:tcW w:w="252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محل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النشر</w:t>
            </w:r>
          </w:p>
        </w:tc>
        <w:tc>
          <w:tcPr>
            <w:tcW w:w="1728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B059A4" w:rsidRPr="002B4533" w:rsidTr="00C55C26">
        <w:trPr>
          <w:trHeight w:hRule="exact" w:val="1042"/>
        </w:trPr>
        <w:tc>
          <w:tcPr>
            <w:tcW w:w="7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860" w:type="dxa"/>
          </w:tcPr>
          <w:p w:rsidR="00B059A4" w:rsidRPr="002B4533" w:rsidRDefault="00900172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التأثير المثبط لمستخلص قشور الرمان </w:t>
            </w:r>
            <w:r>
              <w:rPr>
                <w:sz w:val="28"/>
                <w:szCs w:val="28"/>
                <w:lang w:bidi="ar-IQ"/>
              </w:rPr>
              <w:t xml:space="preserve">Punica granatunm 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تجاه بعض الاعفان</w:t>
            </w:r>
          </w:p>
        </w:tc>
        <w:tc>
          <w:tcPr>
            <w:tcW w:w="2520" w:type="dxa"/>
          </w:tcPr>
          <w:p w:rsidR="00B059A4" w:rsidRPr="002B4533" w:rsidRDefault="00900172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</w:tcPr>
          <w:p w:rsidR="00B059A4" w:rsidRPr="002B4533" w:rsidRDefault="00900172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2010</w:t>
            </w:r>
          </w:p>
        </w:tc>
      </w:tr>
      <w:tr w:rsidR="00B059A4" w:rsidRPr="002B4533" w:rsidTr="00026657">
        <w:trPr>
          <w:trHeight w:hRule="exact" w:val="709"/>
        </w:trPr>
        <w:tc>
          <w:tcPr>
            <w:tcW w:w="7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860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تقويم كفأة البكتريا المثبتة للنتروجين (الرايزوبيا) في الحد من الاصابة بفايروس موزائيك اللوبيا الشديد </w:t>
            </w:r>
          </w:p>
        </w:tc>
        <w:tc>
          <w:tcPr>
            <w:tcW w:w="2520" w:type="dxa"/>
          </w:tcPr>
          <w:p w:rsidR="00B059A4" w:rsidRPr="00900172" w:rsidRDefault="00900172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</w:tcPr>
          <w:p w:rsidR="00B059A4" w:rsidRPr="002B4533" w:rsidRDefault="00900172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2009</w:t>
            </w:r>
          </w:p>
        </w:tc>
      </w:tr>
      <w:tr w:rsidR="00B059A4" w:rsidRPr="002B4533" w:rsidTr="00026657">
        <w:trPr>
          <w:trHeight w:hRule="exact" w:val="1130"/>
        </w:trPr>
        <w:tc>
          <w:tcPr>
            <w:tcW w:w="7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860" w:type="dxa"/>
          </w:tcPr>
          <w:p w:rsidR="00B059A4" w:rsidRPr="002B4533" w:rsidRDefault="00900172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دراسة تاثير حرارة ورطوبة حبوب الذرة الصفراء المخزونة في العراء (الخزن المفتوح) والمخزن (الخزن المغلق) في افراز الافلاتوكسين </w:t>
            </w:r>
            <w:r>
              <w:rPr>
                <w:sz w:val="28"/>
                <w:szCs w:val="28"/>
                <w:lang w:bidi="ar-IQ"/>
              </w:rPr>
              <w:t>B1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وتقدير كميته</w:t>
            </w:r>
          </w:p>
        </w:tc>
        <w:tc>
          <w:tcPr>
            <w:tcW w:w="2520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مجلة جامعة واسط للعلوم والطب</w:t>
            </w:r>
          </w:p>
        </w:tc>
        <w:tc>
          <w:tcPr>
            <w:tcW w:w="1728" w:type="dxa"/>
          </w:tcPr>
          <w:p w:rsidR="00B059A4" w:rsidRPr="00900172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B059A4" w:rsidRPr="002B4533" w:rsidTr="00026657">
        <w:trPr>
          <w:trHeight w:hRule="exact" w:val="1132"/>
        </w:trPr>
        <w:tc>
          <w:tcPr>
            <w:tcW w:w="7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860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التاثير المثبط لبعض المستخلصات النباتية الطبية تجاه بعض العزلات البكترية</w:t>
            </w:r>
          </w:p>
        </w:tc>
        <w:tc>
          <w:tcPr>
            <w:tcW w:w="2520" w:type="dxa"/>
          </w:tcPr>
          <w:p w:rsidR="00B059A4" w:rsidRPr="00900172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مجلة علوم المستنصرية</w:t>
            </w:r>
          </w:p>
        </w:tc>
        <w:tc>
          <w:tcPr>
            <w:tcW w:w="1728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2010</w:t>
            </w:r>
          </w:p>
        </w:tc>
      </w:tr>
      <w:tr w:rsidR="00B059A4" w:rsidRPr="002B4533" w:rsidTr="00026657">
        <w:trPr>
          <w:trHeight w:hRule="exact" w:val="1134"/>
        </w:trPr>
        <w:tc>
          <w:tcPr>
            <w:tcW w:w="7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4860" w:type="dxa"/>
          </w:tcPr>
          <w:p w:rsidR="00B059A4" w:rsidRPr="00900172" w:rsidRDefault="00900172" w:rsidP="00026657">
            <w:pPr>
              <w:rPr>
                <w:sz w:val="24"/>
                <w:szCs w:val="24"/>
                <w:rtl/>
                <w:lang w:bidi="ar-IQ"/>
              </w:rPr>
            </w:pPr>
            <w:r w:rsidRPr="00900172">
              <w:rPr>
                <w:rFonts w:hint="cs"/>
                <w:sz w:val="24"/>
                <w:szCs w:val="24"/>
                <w:rtl/>
                <w:lang w:bidi="ar-IQ"/>
              </w:rPr>
              <w:t xml:space="preserve">معاكسة تاثيرات الملوحة باستخدام الكاينتين على نبات ونمو ومحتوى نبات الشعير </w:t>
            </w:r>
            <w:r w:rsidRPr="00900172">
              <w:rPr>
                <w:sz w:val="24"/>
                <w:szCs w:val="24"/>
                <w:lang w:bidi="ar-IQ"/>
              </w:rPr>
              <w:t>Hordeum vulgare L.</w:t>
            </w:r>
            <w:r w:rsidRPr="00900172">
              <w:rPr>
                <w:rFonts w:hint="cs"/>
                <w:sz w:val="24"/>
                <w:szCs w:val="24"/>
                <w:rtl/>
                <w:lang w:bidi="ar-IQ"/>
              </w:rPr>
              <w:t xml:space="preserve"> من بعض المواد العضوية اثناء المرحلة الخضرية</w:t>
            </w:r>
          </w:p>
        </w:tc>
        <w:tc>
          <w:tcPr>
            <w:tcW w:w="2520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</w:tcPr>
          <w:p w:rsidR="00B059A4" w:rsidRPr="002B4533" w:rsidRDefault="00900172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Pr="002B4533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860" w:type="dxa"/>
          </w:tcPr>
          <w:p w:rsidR="00A77F51" w:rsidRPr="00A77F51" w:rsidRDefault="00A77F51" w:rsidP="00A77F51">
            <w:pPr>
              <w:jc w:val="right"/>
              <w:rPr>
                <w:sz w:val="20"/>
                <w:szCs w:val="20"/>
                <w:lang w:bidi="ar-IQ"/>
              </w:rPr>
            </w:pPr>
            <w:r w:rsidRPr="00A77F51">
              <w:rPr>
                <w:sz w:val="20"/>
                <w:szCs w:val="20"/>
                <w:lang w:bidi="ar-IQ"/>
              </w:rPr>
              <w:t>Study the effect of ozone gas and ultraviolet radiation and microwave the degration of aflatoxin B1 produce by Aspeergillus flavus on stored maize grains</w:t>
            </w:r>
          </w:p>
        </w:tc>
        <w:tc>
          <w:tcPr>
            <w:tcW w:w="2520" w:type="dxa"/>
          </w:tcPr>
          <w:p w:rsidR="00A77F51" w:rsidRPr="00A77F51" w:rsidRDefault="00A77F51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sz w:val="32"/>
                <w:szCs w:val="32"/>
                <w:lang w:bidi="ar-IQ"/>
              </w:rPr>
              <w:t>IOSR</w:t>
            </w:r>
          </w:p>
        </w:tc>
        <w:tc>
          <w:tcPr>
            <w:tcW w:w="1728" w:type="dxa"/>
          </w:tcPr>
          <w:p w:rsidR="00A77F51" w:rsidRPr="00A77F51" w:rsidRDefault="00A77F51" w:rsidP="00C25A9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Pr="002B4533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7</w:t>
            </w:r>
          </w:p>
        </w:tc>
        <w:tc>
          <w:tcPr>
            <w:tcW w:w="4860" w:type="dxa"/>
          </w:tcPr>
          <w:p w:rsidR="00A77F51" w:rsidRPr="002B4533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تشخيص ونقل الفايروس المسبب لمرض موزائيك التين في العراق</w:t>
            </w:r>
          </w:p>
        </w:tc>
        <w:tc>
          <w:tcPr>
            <w:tcW w:w="2520" w:type="dxa"/>
          </w:tcPr>
          <w:p w:rsidR="00A77F51" w:rsidRPr="002B4533" w:rsidRDefault="00A77F51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مجلة العلوم الزراعية العراقية </w:t>
            </w:r>
          </w:p>
        </w:tc>
        <w:tc>
          <w:tcPr>
            <w:tcW w:w="1728" w:type="dxa"/>
          </w:tcPr>
          <w:p w:rsidR="00A77F51" w:rsidRPr="00A77F51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1999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8</w:t>
            </w:r>
          </w:p>
        </w:tc>
        <w:tc>
          <w:tcPr>
            <w:tcW w:w="4860" w:type="dxa"/>
          </w:tcPr>
          <w:p w:rsidR="00A77F51" w:rsidRPr="00A77F51" w:rsidRDefault="00A77F51" w:rsidP="00A77F51">
            <w:pPr>
              <w:jc w:val="right"/>
              <w:rPr>
                <w:sz w:val="26"/>
                <w:szCs w:val="26"/>
                <w:lang w:bidi="ar-IQ"/>
              </w:rPr>
            </w:pPr>
            <w:r w:rsidRPr="00A77F51">
              <w:rPr>
                <w:sz w:val="26"/>
                <w:szCs w:val="26"/>
                <w:lang w:bidi="ar-IQ"/>
              </w:rPr>
              <w:t>Antifungal Evaluation of Iraqi propolis against Penicillium expansum and Mycotoxin Production in Apple</w:t>
            </w:r>
          </w:p>
        </w:tc>
        <w:tc>
          <w:tcPr>
            <w:tcW w:w="2520" w:type="dxa"/>
          </w:tcPr>
          <w:p w:rsidR="00A77F51" w:rsidRPr="00A77F51" w:rsidRDefault="00A77F51" w:rsidP="00A77F51">
            <w:pPr>
              <w:jc w:val="right"/>
              <w:rPr>
                <w:sz w:val="28"/>
                <w:szCs w:val="28"/>
                <w:lang w:bidi="ar-IQ"/>
              </w:rPr>
            </w:pPr>
            <w:r w:rsidRPr="00A77F51">
              <w:rPr>
                <w:sz w:val="28"/>
                <w:szCs w:val="28"/>
                <w:lang w:bidi="ar-IQ"/>
              </w:rPr>
              <w:t>Int. J. Curr. Microbiol. App. Sci</w:t>
            </w:r>
          </w:p>
        </w:tc>
        <w:tc>
          <w:tcPr>
            <w:tcW w:w="1728" w:type="dxa"/>
          </w:tcPr>
          <w:p w:rsidR="00A77F51" w:rsidRPr="002B4533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2015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9</w:t>
            </w:r>
          </w:p>
        </w:tc>
        <w:tc>
          <w:tcPr>
            <w:tcW w:w="4860" w:type="dxa"/>
          </w:tcPr>
          <w:p w:rsidR="00A77F51" w:rsidRPr="002B4533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دراسة مسحية للفطريات لحاصل الذرة الصفراء وسمومها في المخازن</w:t>
            </w:r>
          </w:p>
        </w:tc>
        <w:tc>
          <w:tcPr>
            <w:tcW w:w="2520" w:type="dxa"/>
          </w:tcPr>
          <w:p w:rsidR="00A77F51" w:rsidRPr="00A77F51" w:rsidRDefault="00A77F51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مجلة كلية المعلمين</w:t>
            </w:r>
          </w:p>
        </w:tc>
        <w:tc>
          <w:tcPr>
            <w:tcW w:w="1728" w:type="dxa"/>
          </w:tcPr>
          <w:p w:rsidR="00A77F51" w:rsidRPr="002B4533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-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10</w:t>
            </w:r>
          </w:p>
        </w:tc>
        <w:tc>
          <w:tcPr>
            <w:tcW w:w="4860" w:type="dxa"/>
          </w:tcPr>
          <w:p w:rsidR="00A77F51" w:rsidRPr="002B4533" w:rsidRDefault="0004288C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دراسة مقارنة طرق الكشف عن سموم الفيونيزين في الذرة الصفراء بطريقتي الكروماتوكرافيا السائل ذات الكفاءة العالية </w:t>
            </w:r>
            <w:r>
              <w:rPr>
                <w:sz w:val="28"/>
                <w:szCs w:val="28"/>
                <w:lang w:bidi="ar-IQ"/>
              </w:rPr>
              <w:t>HPLC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والفحص المناعي </w:t>
            </w:r>
            <w:r>
              <w:rPr>
                <w:sz w:val="28"/>
                <w:szCs w:val="28"/>
                <w:lang w:bidi="ar-IQ"/>
              </w:rPr>
              <w:t>E</w:t>
            </w:r>
            <w:r w:rsidR="00FC3D31">
              <w:rPr>
                <w:sz w:val="28"/>
                <w:szCs w:val="28"/>
                <w:lang w:bidi="ar-IQ"/>
              </w:rPr>
              <w:t>lisa</w:t>
            </w:r>
          </w:p>
        </w:tc>
        <w:tc>
          <w:tcPr>
            <w:tcW w:w="2520" w:type="dxa"/>
          </w:tcPr>
          <w:p w:rsidR="00A77F51" w:rsidRPr="00A77F51" w:rsidRDefault="00A77F51" w:rsidP="0083167E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مجلة كلية المعلمين</w:t>
            </w:r>
          </w:p>
        </w:tc>
        <w:tc>
          <w:tcPr>
            <w:tcW w:w="1728" w:type="dxa"/>
          </w:tcPr>
          <w:p w:rsidR="00A77F51" w:rsidRPr="002B4533" w:rsidRDefault="00A77F5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-</w:t>
            </w:r>
          </w:p>
        </w:tc>
      </w:tr>
      <w:tr w:rsidR="00A77F51" w:rsidRPr="002B4533" w:rsidTr="00026657">
        <w:trPr>
          <w:trHeight w:hRule="exact" w:val="1122"/>
        </w:trPr>
        <w:tc>
          <w:tcPr>
            <w:tcW w:w="720" w:type="dxa"/>
          </w:tcPr>
          <w:p w:rsidR="00A77F51" w:rsidRDefault="00A77F51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11</w:t>
            </w:r>
          </w:p>
        </w:tc>
        <w:tc>
          <w:tcPr>
            <w:tcW w:w="4860" w:type="dxa"/>
          </w:tcPr>
          <w:p w:rsidR="00A77F51" w:rsidRPr="002B4533" w:rsidRDefault="00FC3D31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تواجد سموم الافلا </w:t>
            </w:r>
            <w:r>
              <w:rPr>
                <w:sz w:val="28"/>
                <w:szCs w:val="28"/>
                <w:lang w:bidi="ar-IQ"/>
              </w:rPr>
              <w:t>B1 , B2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في حبوب الحنطة والدقيق والخالة</w:t>
            </w:r>
          </w:p>
        </w:tc>
        <w:tc>
          <w:tcPr>
            <w:tcW w:w="2520" w:type="dxa"/>
          </w:tcPr>
          <w:p w:rsidR="00A77F51" w:rsidRPr="002B4533" w:rsidRDefault="00FC3D31" w:rsidP="00026657">
            <w:pPr>
              <w:rPr>
                <w:sz w:val="32"/>
                <w:szCs w:val="32"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كلية التربية الاساسية</w:t>
            </w:r>
          </w:p>
        </w:tc>
        <w:tc>
          <w:tcPr>
            <w:tcW w:w="1728" w:type="dxa"/>
          </w:tcPr>
          <w:p w:rsidR="00A77F51" w:rsidRPr="002B4533" w:rsidRDefault="00FC3D31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-</w:t>
            </w:r>
          </w:p>
        </w:tc>
      </w:tr>
      <w:tr w:rsidR="00282C99" w:rsidRPr="002B4533" w:rsidTr="00026657">
        <w:trPr>
          <w:trHeight w:hRule="exact" w:val="1122"/>
        </w:trPr>
        <w:tc>
          <w:tcPr>
            <w:tcW w:w="720" w:type="dxa"/>
          </w:tcPr>
          <w:p w:rsidR="00282C99" w:rsidRDefault="00282C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lastRenderedPageBreak/>
              <w:t>12</w:t>
            </w:r>
          </w:p>
        </w:tc>
        <w:tc>
          <w:tcPr>
            <w:tcW w:w="4860" w:type="dxa"/>
          </w:tcPr>
          <w:p w:rsidR="00282C99" w:rsidRDefault="00282C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t>The Efficacy Test of Nano Chitosan and Phylex in Resistance Early Blight Disease in Tomato Caused by Alternaria Solani Fungus</w:t>
            </w:r>
          </w:p>
        </w:tc>
        <w:tc>
          <w:tcPr>
            <w:tcW w:w="2520" w:type="dxa"/>
          </w:tcPr>
          <w:p w:rsidR="00282C99" w:rsidRDefault="00282C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t>International Journal of Pharmaceutical Research</w:t>
            </w:r>
          </w:p>
        </w:tc>
        <w:tc>
          <w:tcPr>
            <w:tcW w:w="1728" w:type="dxa"/>
          </w:tcPr>
          <w:p w:rsidR="00282C99" w:rsidRDefault="00282C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2020</w:t>
            </w:r>
          </w:p>
        </w:tc>
      </w:tr>
      <w:tr w:rsidR="00282C99" w:rsidRPr="002B4533" w:rsidTr="00026657">
        <w:trPr>
          <w:trHeight w:hRule="exact" w:val="1122"/>
        </w:trPr>
        <w:tc>
          <w:tcPr>
            <w:tcW w:w="720" w:type="dxa"/>
          </w:tcPr>
          <w:p w:rsidR="00282C99" w:rsidRDefault="00282C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13</w:t>
            </w:r>
          </w:p>
        </w:tc>
        <w:tc>
          <w:tcPr>
            <w:tcW w:w="4860" w:type="dxa"/>
          </w:tcPr>
          <w:p w:rsidR="00282C99" w:rsidRDefault="00282C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t>Evaluation Efficiency of Silver Nanoparticles Enriched by Honey in the Detoxification of Aflatoxin B1</w:t>
            </w:r>
          </w:p>
        </w:tc>
        <w:tc>
          <w:tcPr>
            <w:tcW w:w="2520" w:type="dxa"/>
          </w:tcPr>
          <w:p w:rsidR="00282C99" w:rsidRDefault="00282C99" w:rsidP="00026657">
            <w:pPr>
              <w:rPr>
                <w:sz w:val="32"/>
                <w:szCs w:val="32"/>
                <w:rtl/>
                <w:lang w:bidi="ar-IQ"/>
              </w:rPr>
            </w:pPr>
            <w:r>
              <w:t>EC MICROBIOLOGY</w:t>
            </w:r>
          </w:p>
        </w:tc>
        <w:tc>
          <w:tcPr>
            <w:tcW w:w="1728" w:type="dxa"/>
          </w:tcPr>
          <w:p w:rsidR="00282C99" w:rsidRDefault="00282C99" w:rsidP="00026657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2017</w:t>
            </w:r>
          </w:p>
        </w:tc>
      </w:tr>
      <w:tr w:rsidR="00282C99" w:rsidRPr="002B4533" w:rsidTr="00026657">
        <w:trPr>
          <w:trHeight w:hRule="exact" w:val="1122"/>
        </w:trPr>
        <w:tc>
          <w:tcPr>
            <w:tcW w:w="720" w:type="dxa"/>
          </w:tcPr>
          <w:p w:rsidR="00282C99" w:rsidRDefault="00282C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14</w:t>
            </w:r>
          </w:p>
        </w:tc>
        <w:tc>
          <w:tcPr>
            <w:tcW w:w="4860" w:type="dxa"/>
          </w:tcPr>
          <w:p w:rsidR="00282C99" w:rsidRDefault="00282C99" w:rsidP="00026657">
            <w:r>
              <w:t>Efficiency of Sea-alga Ascophylum nodosum extract in controlling white mold disease caused by sclerotinia sclerotiorum on eggplants</w:t>
            </w:r>
          </w:p>
        </w:tc>
        <w:tc>
          <w:tcPr>
            <w:tcW w:w="2520" w:type="dxa"/>
          </w:tcPr>
          <w:p w:rsidR="00282C99" w:rsidRPr="00282C99" w:rsidRDefault="00282C99" w:rsidP="00026657">
            <w:r>
              <w:t>Indian journal of ecology</w:t>
            </w:r>
          </w:p>
        </w:tc>
        <w:tc>
          <w:tcPr>
            <w:tcW w:w="1728" w:type="dxa"/>
          </w:tcPr>
          <w:p w:rsidR="00282C99" w:rsidRDefault="00282C99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2021</w:t>
            </w:r>
          </w:p>
        </w:tc>
      </w:tr>
      <w:tr w:rsidR="00282C99" w:rsidRPr="002B4533" w:rsidTr="00026657">
        <w:trPr>
          <w:trHeight w:hRule="exact" w:val="1122"/>
        </w:trPr>
        <w:tc>
          <w:tcPr>
            <w:tcW w:w="720" w:type="dxa"/>
          </w:tcPr>
          <w:p w:rsidR="00282C99" w:rsidRDefault="00282C99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lang w:bidi="ar-IQ"/>
              </w:rPr>
            </w:pPr>
            <w:r>
              <w:rPr>
                <w:rFonts w:cs="Akhbar MT"/>
                <w:b/>
                <w:bCs/>
                <w:sz w:val="32"/>
                <w:szCs w:val="32"/>
                <w:lang w:bidi="ar-IQ"/>
              </w:rPr>
              <w:t>15</w:t>
            </w:r>
          </w:p>
        </w:tc>
        <w:tc>
          <w:tcPr>
            <w:tcW w:w="4860" w:type="dxa"/>
          </w:tcPr>
          <w:p w:rsidR="00282C99" w:rsidRDefault="00282C99" w:rsidP="00026657">
            <w:r>
              <w:t>Ecaluation the efficiency of magnesium oxide nanoparticles  in the reduction of ochratoxin A and in the inhibition of Asperillusniger</w:t>
            </w:r>
          </w:p>
        </w:tc>
        <w:tc>
          <w:tcPr>
            <w:tcW w:w="2520" w:type="dxa"/>
          </w:tcPr>
          <w:p w:rsidR="00282C99" w:rsidRPr="00282C99" w:rsidRDefault="00282C99" w:rsidP="00026657">
            <w:r>
              <w:t>Journal of global pharma technology</w:t>
            </w:r>
          </w:p>
        </w:tc>
        <w:tc>
          <w:tcPr>
            <w:tcW w:w="1728" w:type="dxa"/>
          </w:tcPr>
          <w:p w:rsidR="00282C99" w:rsidRDefault="00282C99" w:rsidP="00026657">
            <w:pPr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2020</w:t>
            </w:r>
          </w:p>
        </w:tc>
      </w:tr>
    </w:tbl>
    <w:p w:rsidR="00282C99" w:rsidRDefault="00282C99" w:rsidP="006811A1">
      <w:pPr>
        <w:rPr>
          <w:rFonts w:cs="Akhbar MT"/>
          <w:b/>
          <w:bCs/>
          <w:sz w:val="32"/>
          <w:szCs w:val="32"/>
        </w:rPr>
      </w:pPr>
    </w:p>
    <w:p w:rsidR="00282C99" w:rsidRDefault="00282C99" w:rsidP="006811A1">
      <w:pPr>
        <w:rPr>
          <w:rFonts w:cs="Akhbar MT"/>
          <w:b/>
          <w:bCs/>
          <w:sz w:val="32"/>
          <w:szCs w:val="32"/>
        </w:rPr>
      </w:pPr>
    </w:p>
    <w:p w:rsidR="00282C99" w:rsidRDefault="00282C99" w:rsidP="006811A1">
      <w:pPr>
        <w:rPr>
          <w:rFonts w:cs="Akhbar MT"/>
          <w:b/>
          <w:bCs/>
          <w:sz w:val="32"/>
          <w:szCs w:val="32"/>
        </w:rPr>
      </w:pPr>
    </w:p>
    <w:p w:rsidR="00282C99" w:rsidRDefault="00282C99" w:rsidP="006811A1">
      <w:pPr>
        <w:rPr>
          <w:rFonts w:cs="Akhbar MT"/>
          <w:b/>
          <w:bCs/>
          <w:sz w:val="32"/>
          <w:szCs w:val="32"/>
        </w:rPr>
      </w:pPr>
    </w:p>
    <w:p w:rsidR="001A5337" w:rsidRPr="001A5337" w:rsidRDefault="00B059A4" w:rsidP="006811A1">
      <w:pPr>
        <w:rPr>
          <w:rFonts w:cs="Akhbar MT"/>
          <w:b/>
          <w:bCs/>
          <w:sz w:val="32"/>
          <w:szCs w:val="32"/>
          <w:rtl/>
        </w:rPr>
      </w:pPr>
      <w:r>
        <w:rPr>
          <w:rFonts w:cs="Akhbar MT"/>
          <w:sz w:val="30"/>
          <w:szCs w:val="30"/>
          <w:rtl/>
        </w:rPr>
        <w:t xml:space="preserve">   </w:t>
      </w:r>
      <w:r w:rsidRPr="000079B7">
        <w:rPr>
          <w:rFonts w:cs="Akhbar MT"/>
          <w:sz w:val="30"/>
          <w:szCs w:val="30"/>
          <w:rtl/>
        </w:rPr>
        <w:t xml:space="preserve">  </w:t>
      </w:r>
      <w:r w:rsidRPr="001A5337">
        <w:rPr>
          <w:rFonts w:cs="Akhbar MT" w:hint="eastAsia"/>
          <w:b/>
          <w:bCs/>
          <w:sz w:val="32"/>
          <w:szCs w:val="32"/>
          <w:rtl/>
        </w:rPr>
        <w:t>عاشراً</w:t>
      </w:r>
      <w:r w:rsidRPr="001A5337">
        <w:rPr>
          <w:rFonts w:cs="Akhbar MT"/>
          <w:b/>
          <w:bCs/>
          <w:sz w:val="32"/>
          <w:szCs w:val="32"/>
          <w:rtl/>
        </w:rPr>
        <w:t xml:space="preserve">: </w:t>
      </w:r>
      <w:r w:rsidRPr="001A5337">
        <w:rPr>
          <w:rFonts w:cs="Akhbar MT" w:hint="eastAsia"/>
          <w:b/>
          <w:bCs/>
          <w:sz w:val="32"/>
          <w:szCs w:val="32"/>
          <w:rtl/>
        </w:rPr>
        <w:t>كتب</w:t>
      </w:r>
      <w:r w:rsidRPr="001A5337">
        <w:rPr>
          <w:rFonts w:cs="Akhbar MT"/>
          <w:b/>
          <w:bCs/>
          <w:sz w:val="32"/>
          <w:szCs w:val="32"/>
          <w:rtl/>
        </w:rPr>
        <w:t xml:space="preserve"> </w:t>
      </w:r>
      <w:r w:rsidRPr="001A5337">
        <w:rPr>
          <w:rFonts w:cs="Akhbar MT" w:hint="eastAsia"/>
          <w:b/>
          <w:bCs/>
          <w:sz w:val="32"/>
          <w:szCs w:val="32"/>
          <w:rtl/>
        </w:rPr>
        <w:t>الشكر</w:t>
      </w:r>
      <w:r w:rsidRPr="001A5337">
        <w:rPr>
          <w:rFonts w:cs="Akhbar MT"/>
          <w:b/>
          <w:bCs/>
          <w:sz w:val="32"/>
          <w:szCs w:val="32"/>
          <w:rtl/>
        </w:rPr>
        <w:t xml:space="preserve"> </w:t>
      </w:r>
      <w:r w:rsidRPr="001A5337">
        <w:rPr>
          <w:rFonts w:cs="Akhbar MT" w:hint="eastAsia"/>
          <w:b/>
          <w:bCs/>
          <w:sz w:val="32"/>
          <w:szCs w:val="32"/>
          <w:rtl/>
        </w:rPr>
        <w:t>،</w:t>
      </w:r>
      <w:r w:rsidRPr="001A5337">
        <w:rPr>
          <w:rFonts w:cs="Akhbar MT"/>
          <w:b/>
          <w:bCs/>
          <w:sz w:val="32"/>
          <w:szCs w:val="32"/>
          <w:rtl/>
        </w:rPr>
        <w:t xml:space="preserve"> </w:t>
      </w:r>
      <w:r w:rsidRPr="001A5337">
        <w:rPr>
          <w:rFonts w:cs="Akhbar MT" w:hint="eastAsia"/>
          <w:b/>
          <w:bCs/>
          <w:sz w:val="32"/>
          <w:szCs w:val="32"/>
          <w:rtl/>
        </w:rPr>
        <w:t>الجوائز</w:t>
      </w:r>
      <w:r w:rsidRPr="001A5337">
        <w:rPr>
          <w:rFonts w:cs="Akhbar MT"/>
          <w:b/>
          <w:bCs/>
          <w:sz w:val="32"/>
          <w:szCs w:val="32"/>
          <w:rtl/>
        </w:rPr>
        <w:t xml:space="preserve">  </w:t>
      </w:r>
      <w:r w:rsidRPr="001A5337">
        <w:rPr>
          <w:rFonts w:cs="Akhbar MT" w:hint="eastAsia"/>
          <w:b/>
          <w:bCs/>
          <w:sz w:val="32"/>
          <w:szCs w:val="32"/>
          <w:rtl/>
        </w:rPr>
        <w:t>و</w:t>
      </w:r>
      <w:r w:rsidRPr="001A5337">
        <w:rPr>
          <w:rFonts w:cs="Akhbar MT"/>
          <w:b/>
          <w:bCs/>
          <w:sz w:val="32"/>
          <w:szCs w:val="32"/>
          <w:rtl/>
        </w:rPr>
        <w:t xml:space="preserve"> </w:t>
      </w:r>
      <w:r w:rsidRPr="001A5337">
        <w:rPr>
          <w:rFonts w:cs="Akhbar MT" w:hint="eastAsia"/>
          <w:b/>
          <w:bCs/>
          <w:sz w:val="32"/>
          <w:szCs w:val="32"/>
          <w:rtl/>
        </w:rPr>
        <w:t>شهادات</w:t>
      </w:r>
      <w:r w:rsidRPr="001A5337">
        <w:rPr>
          <w:rFonts w:cs="Akhbar MT"/>
          <w:b/>
          <w:bCs/>
          <w:sz w:val="32"/>
          <w:szCs w:val="32"/>
          <w:rtl/>
        </w:rPr>
        <w:t xml:space="preserve"> </w:t>
      </w:r>
      <w:r w:rsidRPr="001A5337">
        <w:rPr>
          <w:rFonts w:cs="Akhbar MT" w:hint="eastAsia"/>
          <w:b/>
          <w:bCs/>
          <w:sz w:val="32"/>
          <w:szCs w:val="32"/>
          <w:rtl/>
        </w:rPr>
        <w:t>التقدير</w:t>
      </w:r>
      <w:r w:rsidRPr="001A5337">
        <w:rPr>
          <w:rFonts w:cs="Akhbar MT"/>
          <w:b/>
          <w:bCs/>
          <w:sz w:val="32"/>
          <w:szCs w:val="32"/>
          <w:rtl/>
        </w:rPr>
        <w:t>.</w:t>
      </w:r>
      <w:r w:rsidR="006811A1" w:rsidRPr="001A5337">
        <w:rPr>
          <w:rFonts w:cs="Akhbar MT" w:hint="cs"/>
          <w:b/>
          <w:bCs/>
          <w:sz w:val="32"/>
          <w:szCs w:val="32"/>
          <w:rtl/>
        </w:rPr>
        <w:t xml:space="preserve"> </w:t>
      </w:r>
    </w:p>
    <w:tbl>
      <w:tblPr>
        <w:bidiVisual/>
        <w:tblW w:w="11607" w:type="dxa"/>
        <w:tblInd w:w="-3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566"/>
        <w:gridCol w:w="4679"/>
        <w:gridCol w:w="1220"/>
        <w:gridCol w:w="1931"/>
        <w:gridCol w:w="2378"/>
        <w:gridCol w:w="833"/>
      </w:tblGrid>
      <w:tr w:rsidR="00B059A4" w:rsidRPr="002B4533" w:rsidTr="00026657">
        <w:trPr>
          <w:gridAfter w:val="1"/>
          <w:wAfter w:w="833" w:type="dxa"/>
          <w:trHeight w:hRule="exact" w:val="588"/>
        </w:trPr>
        <w:tc>
          <w:tcPr>
            <w:tcW w:w="566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679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كتاب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الشكر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أو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الجائزة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أو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شهادة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التقدير</w:t>
            </w:r>
          </w:p>
        </w:tc>
        <w:tc>
          <w:tcPr>
            <w:tcW w:w="1220" w:type="dxa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السنة</w:t>
            </w:r>
          </w:p>
        </w:tc>
        <w:tc>
          <w:tcPr>
            <w:tcW w:w="4309" w:type="dxa"/>
            <w:gridSpan w:val="2"/>
            <w:shd w:val="clear" w:color="auto" w:fill="EEECE1"/>
          </w:tcPr>
          <w:p w:rsidR="00B059A4" w:rsidRPr="002B4533" w:rsidRDefault="00B059A4" w:rsidP="00026657">
            <w:pPr>
              <w:shd w:val="clear" w:color="auto" w:fill="EEECE1"/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الجهة</w:t>
            </w:r>
          </w:p>
        </w:tc>
      </w:tr>
      <w:tr w:rsidR="001A5337" w:rsidRPr="002B4533" w:rsidTr="00D44AFE">
        <w:trPr>
          <w:trHeight w:hRule="exact" w:val="633"/>
        </w:trPr>
        <w:tc>
          <w:tcPr>
            <w:tcW w:w="566" w:type="dxa"/>
          </w:tcPr>
          <w:p w:rsidR="001A5337" w:rsidRPr="002B4533" w:rsidRDefault="001A533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1</w:t>
            </w:r>
          </w:p>
        </w:tc>
        <w:tc>
          <w:tcPr>
            <w:tcW w:w="4679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كتاب شكر من عميد كلية التربية الأساسية/الجامعة المستنصرية نظير استلام وفحص الاجهزة المختبرية في قسم العلوم (</w:t>
            </w:r>
            <w:r w:rsidRPr="001A533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2013</w:t>
            </w:r>
            <w:r w:rsidRPr="001A533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).</w:t>
            </w:r>
          </w:p>
        </w:tc>
        <w:tc>
          <w:tcPr>
            <w:tcW w:w="1220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2013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عميد كلية التربية الأساسية/الجامعة المستنصرية، بغداد 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1A5337" w:rsidRPr="002B4533" w:rsidTr="00C52C4F">
        <w:trPr>
          <w:trHeight w:hRule="exact" w:val="432"/>
        </w:trPr>
        <w:tc>
          <w:tcPr>
            <w:tcW w:w="566" w:type="dxa"/>
          </w:tcPr>
          <w:p w:rsidR="001A5337" w:rsidRPr="002B4533" w:rsidRDefault="001A533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2</w:t>
            </w:r>
          </w:p>
        </w:tc>
        <w:tc>
          <w:tcPr>
            <w:tcW w:w="4679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كتاب شكر من مستشار رئيس الوزراء لشؤون المصالحة الوطنية نظير الجهود المبذولة في دعم مشروع المصالحة الوطنية (</w:t>
            </w:r>
            <w:r w:rsidRPr="001A5337">
              <w:rPr>
                <w:rFonts w:ascii="Times New Roman" w:hAnsi="Times New Roman" w:cs="Times New Roman" w:hint="cs"/>
                <w:sz w:val="16"/>
                <w:szCs w:val="16"/>
                <w:rtl/>
                <w:lang w:bidi="ar-IQ"/>
              </w:rPr>
              <w:t>2013</w:t>
            </w: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).</w:t>
            </w:r>
          </w:p>
          <w:p w:rsidR="001A5337" w:rsidRPr="001A5337" w:rsidRDefault="001A5337" w:rsidP="0083167E">
            <w:pPr>
              <w:spacing w:after="0" w:line="240" w:lineRule="auto"/>
              <w:ind w:left="458" w:hanging="458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</w:p>
        </w:tc>
        <w:tc>
          <w:tcPr>
            <w:tcW w:w="1220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2013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مستشار رئيس الوزراء لشؤون المصالحة الوطنية،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1A5337" w:rsidRPr="002B4533" w:rsidTr="00C64C51">
        <w:trPr>
          <w:trHeight w:hRule="exact" w:val="691"/>
        </w:trPr>
        <w:tc>
          <w:tcPr>
            <w:tcW w:w="566" w:type="dxa"/>
          </w:tcPr>
          <w:p w:rsidR="001A5337" w:rsidRPr="002B4533" w:rsidRDefault="001A533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3</w:t>
            </w:r>
          </w:p>
        </w:tc>
        <w:tc>
          <w:tcPr>
            <w:tcW w:w="4679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كتاب شكر من مساعد رئيس الجامعة المستنصرية للشؤون الادارية نظير الجهود المبذولة في انجاح مهرجان العسل الاول (</w:t>
            </w:r>
            <w:r w:rsidRPr="001A5337">
              <w:rPr>
                <w:rFonts w:ascii="Times New Roman" w:hAnsi="Times New Roman" w:cs="Times New Roman" w:hint="cs"/>
                <w:sz w:val="16"/>
                <w:szCs w:val="16"/>
                <w:rtl/>
                <w:lang w:bidi="ar-IQ"/>
              </w:rPr>
              <w:t>2013</w:t>
            </w: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).</w:t>
            </w:r>
          </w:p>
          <w:p w:rsidR="001A5337" w:rsidRPr="001A5337" w:rsidRDefault="001A5337" w:rsidP="0083167E">
            <w:pPr>
              <w:spacing w:after="0" w:line="240" w:lineRule="auto"/>
              <w:ind w:left="458" w:hanging="458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</w:p>
        </w:tc>
        <w:tc>
          <w:tcPr>
            <w:tcW w:w="1220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2013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مساعد رئيس الجامعة المستنصرية للشؤون الادارية/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1A5337" w:rsidRPr="002B4533" w:rsidTr="00C64C51">
        <w:trPr>
          <w:trHeight w:hRule="exact" w:val="825"/>
        </w:trPr>
        <w:tc>
          <w:tcPr>
            <w:tcW w:w="566" w:type="dxa"/>
          </w:tcPr>
          <w:p w:rsidR="001A5337" w:rsidRPr="002B4533" w:rsidRDefault="001A533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4</w:t>
            </w:r>
          </w:p>
        </w:tc>
        <w:tc>
          <w:tcPr>
            <w:tcW w:w="4679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شهادة تقديرية من السيد رئيس الجامعة المستنصرية نظير المساهمة الفعالة في الدورة التدريبية ( الامن والسلامة في المختبرات العلمية) التي نظمها قسم العلوم في كلية التربية الاساسية للفترة من 31/3/2013 ولغاية 4/4/2013. (</w:t>
            </w:r>
            <w:r w:rsidRPr="001A5337">
              <w:rPr>
                <w:rFonts w:ascii="Times New Roman" w:hAnsi="Times New Roman" w:cs="Times New Roman" w:hint="cs"/>
                <w:sz w:val="16"/>
                <w:szCs w:val="16"/>
                <w:rtl/>
                <w:lang w:bidi="ar-IQ"/>
              </w:rPr>
              <w:t>2013</w:t>
            </w: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).</w:t>
            </w:r>
          </w:p>
          <w:p w:rsidR="001A5337" w:rsidRPr="001A5337" w:rsidRDefault="001A5337" w:rsidP="0083167E">
            <w:pPr>
              <w:spacing w:after="0" w:line="240" w:lineRule="auto"/>
              <w:ind w:left="458" w:hanging="458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</w:p>
        </w:tc>
        <w:tc>
          <w:tcPr>
            <w:tcW w:w="1220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2013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رئيس الجامعة المستنصرية 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1A5337" w:rsidRPr="002B4533" w:rsidTr="00C64C51">
        <w:trPr>
          <w:trHeight w:hRule="exact" w:val="727"/>
        </w:trPr>
        <w:tc>
          <w:tcPr>
            <w:tcW w:w="566" w:type="dxa"/>
          </w:tcPr>
          <w:p w:rsidR="001A5337" w:rsidRPr="002B4533" w:rsidRDefault="001A533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</w:rPr>
            </w:pPr>
            <w:r w:rsidRPr="002B4533">
              <w:rPr>
                <w:rFonts w:cs="Akhbar MT"/>
                <w:sz w:val="32"/>
                <w:szCs w:val="32"/>
                <w:rtl/>
              </w:rPr>
              <w:t>5</w:t>
            </w:r>
          </w:p>
        </w:tc>
        <w:tc>
          <w:tcPr>
            <w:tcW w:w="4679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شهادة تقديرية من السيد رئيس الجامعة المستنصرية نظير المساهمة الفعالة في (مهرجان عسل النحل الاول) والذي اقيم في قسم العلوم/كلية التربية الاساسية وبالتعاون مع جمعية النحالين العراقيين للفترة من 6/3/2013 ولغاية 4/4/2013. (</w:t>
            </w:r>
            <w:r w:rsidRPr="001A5337">
              <w:rPr>
                <w:rFonts w:ascii="Times New Roman" w:hAnsi="Times New Roman" w:cs="Times New Roman" w:hint="cs"/>
                <w:sz w:val="16"/>
                <w:szCs w:val="16"/>
                <w:rtl/>
                <w:lang w:bidi="ar-IQ"/>
              </w:rPr>
              <w:t>2013</w:t>
            </w: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).</w:t>
            </w:r>
          </w:p>
          <w:p w:rsidR="001A5337" w:rsidRPr="001A5337" w:rsidRDefault="001A5337" w:rsidP="0083167E">
            <w:pPr>
              <w:spacing w:after="0" w:line="240" w:lineRule="auto"/>
              <w:ind w:left="458" w:hanging="458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</w:p>
        </w:tc>
        <w:tc>
          <w:tcPr>
            <w:tcW w:w="1220" w:type="dxa"/>
            <w:vAlign w:val="center"/>
          </w:tcPr>
          <w:p w:rsidR="001A5337" w:rsidRPr="001A5337" w:rsidRDefault="001A5337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2013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A5337" w:rsidRPr="001A5337" w:rsidRDefault="001A5337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1A5337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رئيس الجامعة المستنصرية 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A5337" w:rsidRPr="002B4533" w:rsidRDefault="001A533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6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rtl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</w:rPr>
              <w:t>كتاب شكر وتقدير من الوكيل الفني عن وزير البيئة نظير ادارة اللجنة التحضيرية للندوة التخصصية الخامسة الموسومة (التلوث البيئي ..مفهومه واشكاله ومصادره). عدد د ت ع /471 بتاريخ 21/4/2014.</w:t>
            </w:r>
          </w:p>
          <w:p w:rsidR="006811A1" w:rsidRPr="006811A1" w:rsidRDefault="006811A1" w:rsidP="0083167E">
            <w:pPr>
              <w:spacing w:after="0" w:line="240" w:lineRule="auto"/>
              <w:ind w:left="458" w:hanging="458"/>
              <w:jc w:val="lowKashida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2014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وزارة البيئة،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7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</w:rPr>
              <w:t>كتاب شكر وتقدير من السيد رئيس الجامعة المستنصرية نظير المساهمة الفاعلة في انجاح الندوة التخصصية الخامسة الموسومة (التلوث البيئي ..مفهومه واشكاله ومصادره). عدد 12602 بتاريخ 7/5/2014. والامر الاداري لمنح القدم الوظيفي عدد ص/3299 بتاريخ 15/5/2014.</w:t>
            </w: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2014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رئيس الجامعة المستنصرية 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</w:rPr>
              <w:t>كتاب شكر وتقدير من السيد رئيس الجامعة المستنصرية، مع منح قدم وظيفي نظير المساهمة الفاعلة في اعمال اللجان الامتحانية. عدد 27970 بتاريخ 28/10/2014، والامر الاداري لمنح القدم الوظيفي عدد ص/6972 بتاريخ 11/11/2014.</w:t>
            </w: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2014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  <w:t>رئيس الجامعة المستنصرية 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9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كتاب شكر من عميد كلية التربية الاساسية لاعضاء اللجنة الامتحانية للعام الدراسي 2012/2013. نظير عدم وجود اخطاء في الشيتات الدراسية للعام 2012/2013.  عدد ص/3679 بتاريخ 3/6/2014.</w:t>
            </w: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2014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عميد كلية التربية الاساسية/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10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كتاب شكر من عميد كلية التربية الاساسية لاعضاء اللجنة الامتحانية للعام الدراسي 2012/2013 وللدور الثاني. نظير عدم وجود اخطاء في الشيتات الدراسية للعام 2012/2013.  عدد ص/1358 بتاريخ 18/2/2014.</w:t>
            </w: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2014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عميد كلية التربية الاساسية/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11</w:t>
            </w:r>
          </w:p>
        </w:tc>
        <w:tc>
          <w:tcPr>
            <w:tcW w:w="4679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كتاب شكر من عميد كلية التربية الاساسية لاعضاء اللجنة الامتحانية للعام الدراسي 2013/2014. نظير عدم وجود اخطاء في الشيتات الدراسية للعام 2013/2014.  عدد ص/3603 بتاريخ 2/6/2015.</w:t>
            </w:r>
          </w:p>
        </w:tc>
        <w:tc>
          <w:tcPr>
            <w:tcW w:w="1220" w:type="dxa"/>
            <w:vAlign w:val="center"/>
          </w:tcPr>
          <w:p w:rsidR="006811A1" w:rsidRPr="006811A1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2015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6811A1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6811A1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عميد كلية التربية الاساسية/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1F1947" w:rsidRPr="002B4533" w:rsidTr="00C64C51">
        <w:trPr>
          <w:trHeight w:hRule="exact" w:val="727"/>
        </w:trPr>
        <w:tc>
          <w:tcPr>
            <w:tcW w:w="566" w:type="dxa"/>
          </w:tcPr>
          <w:p w:rsidR="001F1947" w:rsidRPr="002B4533" w:rsidRDefault="001F1947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12</w:t>
            </w:r>
          </w:p>
        </w:tc>
        <w:tc>
          <w:tcPr>
            <w:tcW w:w="4679" w:type="dxa"/>
            <w:vAlign w:val="center"/>
          </w:tcPr>
          <w:p w:rsidR="001F1947" w:rsidRPr="001F1947" w:rsidRDefault="001F1947" w:rsidP="000D0C87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 xml:space="preserve">كتاب شكر من عميد كلية التربية الاساسية لاعضاء اللجنة الامتحانية للعام الدراسي 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2014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/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2015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 xml:space="preserve">. نظير عدم وجود اخطاء في الشيتات الدراسية للعام 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2014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/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2015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.  عدد ص/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1882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 xml:space="preserve"> بتاريخ 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13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/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3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/201</w:t>
            </w: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6</w:t>
            </w: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.</w:t>
            </w:r>
          </w:p>
        </w:tc>
        <w:tc>
          <w:tcPr>
            <w:tcW w:w="1220" w:type="dxa"/>
            <w:vAlign w:val="center"/>
          </w:tcPr>
          <w:p w:rsidR="001F1947" w:rsidRPr="001F1947" w:rsidRDefault="001F1947" w:rsidP="000D0C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F1947"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2016</w:t>
            </w: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1F1947" w:rsidRPr="001F1947" w:rsidRDefault="001F1947" w:rsidP="000D0C87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8"/>
                <w:szCs w:val="18"/>
                <w:lang w:bidi="ar-IQ"/>
              </w:rPr>
            </w:pPr>
            <w:r w:rsidRPr="001F1947">
              <w:rPr>
                <w:rFonts w:ascii="Times New Roman" w:hAnsi="Times New Roman" w:cs="Times New Roman"/>
                <w:sz w:val="18"/>
                <w:szCs w:val="18"/>
                <w:rtl/>
                <w:lang w:bidi="ar-IQ"/>
              </w:rPr>
              <w:t>عميد كلية التربية الاساسية/ الجامعة المستنصرية، بغداد- العراق</w:t>
            </w: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1F1947" w:rsidRPr="002B4533" w:rsidRDefault="001F1947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1F1947" w:rsidRPr="002B4533" w:rsidRDefault="001F1947" w:rsidP="00026657">
            <w:pPr>
              <w:rPr>
                <w:sz w:val="28"/>
                <w:szCs w:val="28"/>
                <w:lang w:bidi="ar-IQ"/>
              </w:rPr>
            </w:pPr>
          </w:p>
        </w:tc>
      </w:tr>
      <w:tr w:rsidR="006811A1" w:rsidRPr="002B4533" w:rsidTr="00C64C51">
        <w:trPr>
          <w:trHeight w:hRule="exact" w:val="727"/>
        </w:trPr>
        <w:tc>
          <w:tcPr>
            <w:tcW w:w="566" w:type="dxa"/>
          </w:tcPr>
          <w:p w:rsidR="006811A1" w:rsidRPr="002B4533" w:rsidRDefault="006811A1" w:rsidP="00026657">
            <w:pPr>
              <w:spacing w:line="480" w:lineRule="auto"/>
              <w:jc w:val="center"/>
              <w:rPr>
                <w:rFonts w:cs="Akhbar MT"/>
                <w:sz w:val="32"/>
                <w:szCs w:val="32"/>
                <w:rtl/>
              </w:rPr>
            </w:pPr>
          </w:p>
        </w:tc>
        <w:tc>
          <w:tcPr>
            <w:tcW w:w="4679" w:type="dxa"/>
            <w:vAlign w:val="center"/>
          </w:tcPr>
          <w:p w:rsidR="006811A1" w:rsidRPr="001A5337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</w:p>
        </w:tc>
        <w:tc>
          <w:tcPr>
            <w:tcW w:w="1220" w:type="dxa"/>
            <w:vAlign w:val="center"/>
          </w:tcPr>
          <w:p w:rsidR="006811A1" w:rsidRPr="001A5337" w:rsidRDefault="006811A1" w:rsidP="008316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</w:p>
        </w:tc>
        <w:tc>
          <w:tcPr>
            <w:tcW w:w="1931" w:type="dxa"/>
            <w:tcBorders>
              <w:right w:val="single" w:sz="4" w:space="0" w:color="auto"/>
            </w:tcBorders>
            <w:vAlign w:val="center"/>
          </w:tcPr>
          <w:p w:rsidR="006811A1" w:rsidRPr="001A5337" w:rsidRDefault="006811A1" w:rsidP="0083167E">
            <w:pPr>
              <w:spacing w:after="0" w:line="240" w:lineRule="auto"/>
              <w:jc w:val="lowKashida"/>
              <w:rPr>
                <w:rFonts w:ascii="Times New Roman" w:hAnsi="Times New Roman" w:cs="Times New Roman"/>
                <w:sz w:val="16"/>
                <w:szCs w:val="16"/>
                <w:rtl/>
                <w:lang w:bidi="ar-IQ"/>
              </w:rPr>
            </w:pPr>
          </w:p>
        </w:tc>
        <w:tc>
          <w:tcPr>
            <w:tcW w:w="2378" w:type="dxa"/>
            <w:tcBorders>
              <w:left w:val="single" w:sz="4" w:space="0" w:color="auto"/>
            </w:tcBorders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  <w:tc>
          <w:tcPr>
            <w:tcW w:w="833" w:type="dxa"/>
          </w:tcPr>
          <w:p w:rsidR="006811A1" w:rsidRPr="002B4533" w:rsidRDefault="006811A1" w:rsidP="00026657">
            <w:pPr>
              <w:rPr>
                <w:sz w:val="28"/>
                <w:szCs w:val="28"/>
                <w:lang w:bidi="ar-IQ"/>
              </w:rPr>
            </w:pPr>
          </w:p>
        </w:tc>
      </w:tr>
    </w:tbl>
    <w:p w:rsidR="00B059A4" w:rsidRDefault="00B059A4" w:rsidP="00C55C26">
      <w:pPr>
        <w:spacing w:after="0" w:line="480" w:lineRule="auto"/>
        <w:ind w:left="720"/>
        <w:rPr>
          <w:rFonts w:cs="Akhbar MT"/>
          <w:b/>
          <w:bCs/>
          <w:sz w:val="32"/>
          <w:szCs w:val="32"/>
        </w:rPr>
      </w:pPr>
    </w:p>
    <w:p w:rsidR="00685308" w:rsidRDefault="00685308" w:rsidP="00C55C26">
      <w:pPr>
        <w:spacing w:after="0" w:line="480" w:lineRule="auto"/>
        <w:ind w:left="720"/>
        <w:rPr>
          <w:rFonts w:cs="Akhbar MT"/>
          <w:b/>
          <w:bCs/>
          <w:sz w:val="32"/>
          <w:szCs w:val="32"/>
        </w:rPr>
      </w:pPr>
    </w:p>
    <w:p w:rsidR="00685308" w:rsidRPr="00C55C26" w:rsidRDefault="00685308" w:rsidP="00C55C26">
      <w:pPr>
        <w:spacing w:after="0" w:line="480" w:lineRule="auto"/>
        <w:ind w:left="720"/>
        <w:rPr>
          <w:rFonts w:cs="Akhbar MT"/>
          <w:b/>
          <w:bCs/>
          <w:sz w:val="32"/>
          <w:szCs w:val="32"/>
        </w:rPr>
      </w:pPr>
    </w:p>
    <w:p w:rsidR="00B059A4" w:rsidRPr="00DA602D" w:rsidRDefault="00B059A4" w:rsidP="00C35E99">
      <w:pPr>
        <w:numPr>
          <w:ilvl w:val="0"/>
          <w:numId w:val="1"/>
        </w:numPr>
        <w:spacing w:after="0"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eastAsia"/>
          <w:b/>
          <w:bCs/>
          <w:sz w:val="32"/>
          <w:szCs w:val="32"/>
          <w:rtl/>
        </w:rPr>
        <w:t>حادى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 w:rsidRPr="00DA602D">
        <w:rPr>
          <w:rFonts w:cs="Akhbar MT" w:hint="eastAsia"/>
          <w:b/>
          <w:bCs/>
          <w:sz w:val="32"/>
          <w:szCs w:val="32"/>
          <w:rtl/>
        </w:rPr>
        <w:t>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eastAsia"/>
          <w:b/>
          <w:bCs/>
          <w:sz w:val="32"/>
          <w:szCs w:val="32"/>
          <w:rtl/>
        </w:rPr>
        <w:t>الكتب</w:t>
      </w:r>
      <w:r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eastAsia"/>
          <w:b/>
          <w:bCs/>
          <w:sz w:val="32"/>
          <w:szCs w:val="32"/>
          <w:rtl/>
        </w:rPr>
        <w:t>المؤلفة</w:t>
      </w:r>
      <w:r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eastAsia"/>
          <w:b/>
          <w:bCs/>
          <w:sz w:val="32"/>
          <w:szCs w:val="32"/>
          <w:rtl/>
        </w:rPr>
        <w:t>أو</w:t>
      </w:r>
      <w:r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eastAsia"/>
          <w:b/>
          <w:bCs/>
          <w:sz w:val="32"/>
          <w:szCs w:val="32"/>
          <w:rtl/>
        </w:rPr>
        <w:t>المترجمة</w:t>
      </w:r>
      <w:r w:rsidRPr="00DA602D">
        <w:rPr>
          <w:rFonts w:cs="Akhbar MT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/>
      </w:tblPr>
      <w:tblGrid>
        <w:gridCol w:w="620"/>
        <w:gridCol w:w="6930"/>
        <w:gridCol w:w="2160"/>
      </w:tblGrid>
      <w:tr w:rsidR="00B059A4" w:rsidRPr="002B4533" w:rsidTr="00026657">
        <w:trPr>
          <w:trHeight w:hRule="exact" w:val="576"/>
        </w:trPr>
        <w:tc>
          <w:tcPr>
            <w:tcW w:w="62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أسم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الكتاب</w:t>
            </w:r>
          </w:p>
        </w:tc>
        <w:tc>
          <w:tcPr>
            <w:tcW w:w="2160" w:type="dxa"/>
            <w:shd w:val="clear" w:color="auto" w:fill="EEECE1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سنة</w:t>
            </w:r>
            <w:r w:rsidRPr="002B4533">
              <w:rPr>
                <w:rFonts w:cs="Akhbar MT"/>
                <w:b/>
                <w:bCs/>
                <w:sz w:val="32"/>
                <w:szCs w:val="32"/>
                <w:rtl/>
              </w:rPr>
              <w:t xml:space="preserve"> </w:t>
            </w:r>
            <w:r w:rsidRPr="002B4533">
              <w:rPr>
                <w:rFonts w:cs="Akhbar MT" w:hint="eastAsia"/>
                <w:b/>
                <w:bCs/>
                <w:sz w:val="32"/>
                <w:szCs w:val="32"/>
                <w:rtl/>
              </w:rPr>
              <w:t>النشر</w:t>
            </w:r>
          </w:p>
        </w:tc>
      </w:tr>
      <w:tr w:rsidR="00B059A4" w:rsidRPr="002B4533" w:rsidTr="00026657">
        <w:trPr>
          <w:trHeight w:hRule="exact" w:val="576"/>
        </w:trPr>
        <w:tc>
          <w:tcPr>
            <w:tcW w:w="6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B059A4" w:rsidRPr="002B4533" w:rsidTr="00026657">
        <w:trPr>
          <w:trHeight w:hRule="exact" w:val="576"/>
        </w:trPr>
        <w:tc>
          <w:tcPr>
            <w:tcW w:w="62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 w:rsidRPr="002B4533">
              <w:rPr>
                <w:rFonts w:cs="Akhbar MT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</w:tcPr>
          <w:p w:rsidR="00B059A4" w:rsidRPr="002B4533" w:rsidRDefault="00B059A4" w:rsidP="00026657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B059A4" w:rsidRPr="009D5765" w:rsidRDefault="00B059A4" w:rsidP="00C35E99">
      <w:pPr>
        <w:numPr>
          <w:ilvl w:val="0"/>
          <w:numId w:val="5"/>
        </w:numPr>
        <w:spacing w:after="0"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eastAsia"/>
          <w:b/>
          <w:bCs/>
          <w:sz w:val="32"/>
          <w:szCs w:val="32"/>
          <w:rtl/>
        </w:rPr>
        <w:t>ثاني</w:t>
      </w:r>
      <w:r w:rsidRPr="009D5765">
        <w:rPr>
          <w:rFonts w:cs="Akhbar MT"/>
          <w:b/>
          <w:bCs/>
          <w:sz w:val="32"/>
          <w:szCs w:val="32"/>
          <w:rtl/>
        </w:rPr>
        <w:t xml:space="preserve"> </w:t>
      </w:r>
      <w:r w:rsidRPr="009D5765">
        <w:rPr>
          <w:rFonts w:cs="Akhbar MT" w:hint="eastAsia"/>
          <w:b/>
          <w:bCs/>
          <w:sz w:val="32"/>
          <w:szCs w:val="32"/>
          <w:rtl/>
        </w:rPr>
        <w:t>عشر</w:t>
      </w:r>
      <w:r w:rsidRPr="009D5765">
        <w:rPr>
          <w:rFonts w:cs="Akhbar MT"/>
          <w:b/>
          <w:bCs/>
          <w:sz w:val="32"/>
          <w:szCs w:val="32"/>
          <w:rtl/>
        </w:rPr>
        <w:t xml:space="preserve"> :</w:t>
      </w:r>
      <w:r w:rsidRPr="009D5765">
        <w:rPr>
          <w:rFonts w:cs="Akhbar MT" w:hint="eastAsia"/>
          <w:b/>
          <w:bCs/>
          <w:sz w:val="32"/>
          <w:szCs w:val="32"/>
          <w:rtl/>
        </w:rPr>
        <w:t>اللغ</w:t>
      </w:r>
      <w:r>
        <w:rPr>
          <w:rFonts w:cs="Akhbar MT" w:hint="eastAsia"/>
          <w:b/>
          <w:bCs/>
          <w:sz w:val="32"/>
          <w:szCs w:val="32"/>
          <w:rtl/>
        </w:rPr>
        <w:t>ــ</w:t>
      </w:r>
      <w:r w:rsidRPr="009D5765">
        <w:rPr>
          <w:rFonts w:cs="Akhbar MT" w:hint="eastAsia"/>
          <w:b/>
          <w:bCs/>
          <w:sz w:val="32"/>
          <w:szCs w:val="32"/>
          <w:rtl/>
        </w:rPr>
        <w:t>ات</w:t>
      </w:r>
      <w:r w:rsidRPr="009D5765"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eastAsia"/>
          <w:b/>
          <w:bCs/>
          <w:sz w:val="32"/>
          <w:szCs w:val="32"/>
          <w:rtl/>
        </w:rPr>
        <w:t>التي</w:t>
      </w:r>
      <w:r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eastAsia"/>
          <w:b/>
          <w:bCs/>
          <w:sz w:val="32"/>
          <w:szCs w:val="32"/>
          <w:rtl/>
        </w:rPr>
        <w:t>تجيدها</w:t>
      </w:r>
      <w:r w:rsidRPr="009D5765">
        <w:rPr>
          <w:rFonts w:cs="Akhbar MT"/>
          <w:b/>
          <w:bCs/>
          <w:sz w:val="32"/>
          <w:szCs w:val="32"/>
          <w:rtl/>
        </w:rPr>
        <w:t>.</w:t>
      </w:r>
    </w:p>
    <w:p w:rsidR="00B059A4" w:rsidRPr="00691E5E" w:rsidRDefault="00B059A4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sz w:val="32"/>
          <w:szCs w:val="32"/>
          <w:rtl/>
        </w:rPr>
        <w:t xml:space="preserve">        </w:t>
      </w:r>
      <w:r w:rsidRPr="00691E5E">
        <w:rPr>
          <w:rFonts w:hint="eastAsia"/>
          <w:sz w:val="32"/>
          <w:szCs w:val="32"/>
          <w:rtl/>
        </w:rPr>
        <w:t>العربية</w:t>
      </w:r>
      <w:r w:rsidRPr="00691E5E">
        <w:rPr>
          <w:sz w:val="32"/>
          <w:szCs w:val="32"/>
          <w:rtl/>
        </w:rPr>
        <w:t xml:space="preserve">    </w:t>
      </w:r>
    </w:p>
    <w:p w:rsidR="00B059A4" w:rsidRPr="00691E5E" w:rsidRDefault="00B059A4" w:rsidP="00C35E99">
      <w:pPr>
        <w:numPr>
          <w:ilvl w:val="0"/>
          <w:numId w:val="4"/>
        </w:numPr>
        <w:tabs>
          <w:tab w:val="right" w:pos="720"/>
        </w:tabs>
        <w:spacing w:after="0" w:line="360" w:lineRule="auto"/>
        <w:rPr>
          <w:sz w:val="32"/>
          <w:szCs w:val="32"/>
        </w:rPr>
      </w:pPr>
      <w:r w:rsidRPr="00691E5E">
        <w:rPr>
          <w:sz w:val="32"/>
          <w:szCs w:val="32"/>
          <w:rtl/>
        </w:rPr>
        <w:t xml:space="preserve">        </w:t>
      </w:r>
      <w:r w:rsidRPr="00691E5E">
        <w:rPr>
          <w:rFonts w:hint="eastAsia"/>
          <w:sz w:val="32"/>
          <w:szCs w:val="32"/>
          <w:rtl/>
        </w:rPr>
        <w:t>الانكليزية</w:t>
      </w:r>
    </w:p>
    <w:p w:rsidR="00B059A4" w:rsidRPr="00C35E99" w:rsidRDefault="00B059A4" w:rsidP="00C35E99">
      <w:pPr>
        <w:numPr>
          <w:ilvl w:val="0"/>
          <w:numId w:val="4"/>
        </w:numPr>
        <w:tabs>
          <w:tab w:val="right" w:pos="720"/>
        </w:tabs>
        <w:spacing w:after="0" w:line="480" w:lineRule="auto"/>
        <w:rPr>
          <w:rtl/>
        </w:rPr>
      </w:pPr>
    </w:p>
    <w:p w:rsidR="00B059A4" w:rsidRDefault="00B059A4" w:rsidP="00C55C26">
      <w:pPr>
        <w:tabs>
          <w:tab w:val="left" w:pos="3003"/>
        </w:tabs>
        <w:spacing w:line="360" w:lineRule="auto"/>
      </w:pPr>
    </w:p>
    <w:sectPr w:rsidR="00B059A4" w:rsidSect="00026657">
      <w:headerReference w:type="even" r:id="rId8"/>
      <w:headerReference w:type="default" r:id="rId9"/>
      <w:headerReference w:type="first" r:id="rId10"/>
      <w:pgSz w:w="11906" w:h="16838"/>
      <w:pgMar w:top="1134" w:right="1134" w:bottom="1560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CEA" w:rsidRDefault="00195CEA" w:rsidP="00982946">
      <w:pPr>
        <w:spacing w:after="0" w:line="240" w:lineRule="auto"/>
      </w:pPr>
      <w:r>
        <w:separator/>
      </w:r>
    </w:p>
  </w:endnote>
  <w:endnote w:type="continuationSeparator" w:id="1">
    <w:p w:rsidR="00195CEA" w:rsidRDefault="00195CEA" w:rsidP="0098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CEA" w:rsidRDefault="00195CEA" w:rsidP="00982946">
      <w:pPr>
        <w:spacing w:after="0" w:line="240" w:lineRule="auto"/>
      </w:pPr>
      <w:r>
        <w:separator/>
      </w:r>
    </w:p>
  </w:footnote>
  <w:footnote w:type="continuationSeparator" w:id="1">
    <w:p w:rsidR="00195CEA" w:rsidRDefault="00195CEA" w:rsidP="00982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A4" w:rsidRDefault="00B059A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A4" w:rsidRDefault="00B059A4">
    <w:pPr>
      <w:pStyle w:val="Header"/>
      <w:rPr>
        <w:rtl/>
      </w:rPr>
    </w:pPr>
  </w:p>
  <w:p w:rsidR="00B059A4" w:rsidRDefault="00B059A4">
    <w:pPr>
      <w:pStyle w:val="Header"/>
      <w:rPr>
        <w:rtl/>
      </w:rPr>
    </w:pPr>
  </w:p>
  <w:p w:rsidR="00B059A4" w:rsidRDefault="00B059A4">
    <w:pPr>
      <w:pStyle w:val="Header"/>
      <w:rPr>
        <w:rtl/>
      </w:rPr>
    </w:pPr>
  </w:p>
  <w:p w:rsidR="00B059A4" w:rsidRDefault="00B059A4">
    <w:pPr>
      <w:pStyle w:val="Header"/>
      <w:rPr>
        <w:rtl/>
      </w:rPr>
    </w:pPr>
  </w:p>
  <w:p w:rsidR="00B059A4" w:rsidRDefault="00B059A4">
    <w:pPr>
      <w:pStyle w:val="Header"/>
      <w:rPr>
        <w:rtl/>
      </w:rPr>
    </w:pPr>
  </w:p>
  <w:p w:rsidR="00B059A4" w:rsidRDefault="00B059A4">
    <w:pPr>
      <w:pStyle w:val="Header"/>
      <w:rPr>
        <w:rtl/>
      </w:rPr>
    </w:pPr>
  </w:p>
  <w:p w:rsidR="00B059A4" w:rsidRDefault="00B059A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A4" w:rsidRDefault="00B059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"/>
      </v:shape>
    </w:pict>
  </w:numPicBullet>
  <w:abstractNum w:abstractNumId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1BBC441B"/>
    <w:multiLevelType w:val="hybridMultilevel"/>
    <w:tmpl w:val="21EE094A"/>
    <w:lvl w:ilvl="0" w:tplc="942CED10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3E318C"/>
    <w:multiLevelType w:val="hybridMultilevel"/>
    <w:tmpl w:val="215C4D7C"/>
    <w:lvl w:ilvl="0" w:tplc="AD36735C">
      <w:start w:val="198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6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5E99"/>
    <w:rsid w:val="000079B7"/>
    <w:rsid w:val="00026657"/>
    <w:rsid w:val="00031BD8"/>
    <w:rsid w:val="0004288C"/>
    <w:rsid w:val="00195CEA"/>
    <w:rsid w:val="001A5337"/>
    <w:rsid w:val="001B7D25"/>
    <w:rsid w:val="001D5C53"/>
    <w:rsid w:val="001F1947"/>
    <w:rsid w:val="002413CE"/>
    <w:rsid w:val="00282C99"/>
    <w:rsid w:val="0029481D"/>
    <w:rsid w:val="002B4533"/>
    <w:rsid w:val="002D70C0"/>
    <w:rsid w:val="004754F7"/>
    <w:rsid w:val="004973B0"/>
    <w:rsid w:val="004C089E"/>
    <w:rsid w:val="00525165"/>
    <w:rsid w:val="00586C36"/>
    <w:rsid w:val="0061431B"/>
    <w:rsid w:val="00632654"/>
    <w:rsid w:val="006367CC"/>
    <w:rsid w:val="0064127D"/>
    <w:rsid w:val="00680405"/>
    <w:rsid w:val="006811A1"/>
    <w:rsid w:val="00685308"/>
    <w:rsid w:val="00691E5E"/>
    <w:rsid w:val="00717838"/>
    <w:rsid w:val="007778A5"/>
    <w:rsid w:val="00843124"/>
    <w:rsid w:val="008522D7"/>
    <w:rsid w:val="008C41E7"/>
    <w:rsid w:val="00900172"/>
    <w:rsid w:val="00923536"/>
    <w:rsid w:val="00982946"/>
    <w:rsid w:val="009C2E51"/>
    <w:rsid w:val="009D5765"/>
    <w:rsid w:val="009F0B4E"/>
    <w:rsid w:val="00A77F51"/>
    <w:rsid w:val="00AA3CA1"/>
    <w:rsid w:val="00AD3C59"/>
    <w:rsid w:val="00AF5640"/>
    <w:rsid w:val="00B059A4"/>
    <w:rsid w:val="00B0683A"/>
    <w:rsid w:val="00B31D97"/>
    <w:rsid w:val="00B57175"/>
    <w:rsid w:val="00B8790C"/>
    <w:rsid w:val="00C35E99"/>
    <w:rsid w:val="00C55C26"/>
    <w:rsid w:val="00D05813"/>
    <w:rsid w:val="00D90BA0"/>
    <w:rsid w:val="00DA602D"/>
    <w:rsid w:val="00DC2331"/>
    <w:rsid w:val="00E350EF"/>
    <w:rsid w:val="00EF7FCD"/>
    <w:rsid w:val="00F17719"/>
    <w:rsid w:val="00FC3D31"/>
    <w:rsid w:val="00FF4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946"/>
    <w:pPr>
      <w:bidi/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35E99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C35E99"/>
    <w:rPr>
      <w:rFonts w:ascii="Times New Roman" w:hAnsi="Times New Roman" w:cs="Times New Roman"/>
      <w:b/>
      <w:bCs/>
      <w:i/>
      <w:iCs/>
      <w:sz w:val="26"/>
      <w:szCs w:val="26"/>
      <w:lang w:bidi="ar-EG"/>
    </w:rPr>
  </w:style>
  <w:style w:type="paragraph" w:styleId="Header">
    <w:name w:val="header"/>
    <w:basedOn w:val="Normal"/>
    <w:link w:val="HeaderChar"/>
    <w:uiPriority w:val="99"/>
    <w:rsid w:val="00C35E9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 w:cs="Times New Roman"/>
      <w:sz w:val="24"/>
      <w:szCs w:val="24"/>
      <w:lang w:bidi="ar-EG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35E99"/>
    <w:rPr>
      <w:rFonts w:ascii="Times New Roman" w:hAnsi="Times New Roman" w:cs="Times New Roman"/>
      <w:sz w:val="24"/>
      <w:szCs w:val="24"/>
      <w:lang w:bidi="ar-EG"/>
    </w:rPr>
  </w:style>
  <w:style w:type="paragraph" w:styleId="NoSpacing">
    <w:name w:val="No Spacing"/>
    <w:uiPriority w:val="99"/>
    <w:qFormat/>
    <w:rsid w:val="00C35E99"/>
    <w:pPr>
      <w:bidi/>
    </w:pPr>
    <w:rPr>
      <w:rFonts w:ascii="Times New Roman" w:hAnsi="Times New Roman" w:cs="Times New Roman"/>
      <w:sz w:val="24"/>
      <w:szCs w:val="24"/>
      <w:lang w:bidi="ar-EG"/>
    </w:rPr>
  </w:style>
  <w:style w:type="character" w:styleId="Strong">
    <w:name w:val="Strong"/>
    <w:basedOn w:val="DefaultParagraphFont"/>
    <w:uiPriority w:val="99"/>
    <w:qFormat/>
    <w:rsid w:val="00C35E99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D05813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4C089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F1771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F1771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1210</Words>
  <Characters>6898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Ahmed Majed</cp:lastModifiedBy>
  <cp:revision>16</cp:revision>
  <cp:lastPrinted>2016-03-08T19:57:00Z</cp:lastPrinted>
  <dcterms:created xsi:type="dcterms:W3CDTF">2016-03-08T15:55:00Z</dcterms:created>
  <dcterms:modified xsi:type="dcterms:W3CDTF">2021-10-16T11:55:00Z</dcterms:modified>
</cp:coreProperties>
</file>