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22057E" w14:textId="034F452A" w:rsidR="000D5AEA" w:rsidRPr="00A70409" w:rsidRDefault="006E1FF8" w:rsidP="003B4696">
      <w:pPr>
        <w:bidi w:val="0"/>
        <w:spacing w:after="0" w:line="360" w:lineRule="auto"/>
        <w:jc w:val="center"/>
        <w:rPr>
          <w:rFonts w:asciiTheme="majorBidi" w:hAnsiTheme="majorBidi" w:cstheme="majorBidi"/>
          <w:b/>
          <w:bCs/>
          <w:sz w:val="40"/>
          <w:szCs w:val="40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7B12A76C" wp14:editId="5C5CD521">
            <wp:simplePos x="0" y="0"/>
            <wp:positionH relativeFrom="column">
              <wp:posOffset>5394960</wp:posOffset>
            </wp:positionH>
            <wp:positionV relativeFrom="paragraph">
              <wp:posOffset>251460</wp:posOffset>
            </wp:positionV>
            <wp:extent cx="1036320" cy="1287780"/>
            <wp:effectExtent l="0" t="0" r="0" b="7620"/>
            <wp:wrapSquare wrapText="bothSides"/>
            <wp:docPr id="156101210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6320" cy="128778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 w:rsidR="003B4696">
        <w:rPr>
          <w:rFonts w:asciiTheme="majorBidi" w:hAnsiTheme="majorBidi" w:cstheme="majorBidi"/>
          <w:b/>
          <w:bCs/>
          <w:noProof/>
          <w:sz w:val="40"/>
          <w:szCs w:val="40"/>
        </w:rPr>
        <w:t xml:space="preserve"> </w:t>
      </w:r>
      <w:proofErr w:type="spellStart"/>
      <w:r w:rsidR="000D5AEA" w:rsidRPr="00516497">
        <w:rPr>
          <w:rFonts w:asciiTheme="majorBidi" w:hAnsiTheme="majorBidi" w:cstheme="majorBidi"/>
          <w:b/>
          <w:bCs/>
          <w:sz w:val="40"/>
          <w:szCs w:val="40"/>
          <w:highlight w:val="yellow"/>
        </w:rPr>
        <w:t>Athraa</w:t>
      </w:r>
      <w:proofErr w:type="spellEnd"/>
      <w:r w:rsidR="000D5AEA" w:rsidRPr="00516497">
        <w:rPr>
          <w:rFonts w:asciiTheme="majorBidi" w:hAnsiTheme="majorBidi" w:cstheme="majorBidi"/>
          <w:b/>
          <w:bCs/>
          <w:sz w:val="40"/>
          <w:szCs w:val="40"/>
          <w:highlight w:val="yellow"/>
        </w:rPr>
        <w:t xml:space="preserve"> A</w:t>
      </w:r>
      <w:r w:rsidR="001F2B8A" w:rsidRPr="00516497">
        <w:rPr>
          <w:rFonts w:asciiTheme="majorBidi" w:hAnsiTheme="majorBidi" w:cstheme="majorBidi"/>
          <w:b/>
          <w:bCs/>
          <w:sz w:val="40"/>
          <w:szCs w:val="40"/>
          <w:highlight w:val="yellow"/>
        </w:rPr>
        <w:t>li</w:t>
      </w:r>
      <w:r w:rsidR="000D5AEA" w:rsidRPr="00516497">
        <w:rPr>
          <w:rFonts w:asciiTheme="majorBidi" w:hAnsiTheme="majorBidi" w:cstheme="majorBidi"/>
          <w:b/>
          <w:bCs/>
          <w:sz w:val="40"/>
          <w:szCs w:val="40"/>
          <w:highlight w:val="yellow"/>
        </w:rPr>
        <w:t xml:space="preserve"> Mahm</w:t>
      </w:r>
      <w:r w:rsidR="003B4696" w:rsidRPr="00516497">
        <w:rPr>
          <w:rFonts w:asciiTheme="majorBidi" w:hAnsiTheme="majorBidi" w:cstheme="majorBidi"/>
          <w:b/>
          <w:bCs/>
          <w:sz w:val="40"/>
          <w:szCs w:val="40"/>
          <w:highlight w:val="yellow"/>
        </w:rPr>
        <w:t>ood (C.V)</w:t>
      </w:r>
    </w:p>
    <w:p w14:paraId="0F39638E" w14:textId="698A8CFA" w:rsidR="000D5AEA" w:rsidRPr="00166F65" w:rsidRDefault="000D5AEA" w:rsidP="000D5AEA">
      <w:pPr>
        <w:bidi w:val="0"/>
        <w:spacing w:after="0" w:line="360" w:lineRule="auto"/>
        <w:rPr>
          <w:rFonts w:asciiTheme="majorBidi" w:hAnsiTheme="majorBidi" w:cstheme="majorBidi"/>
          <w:b/>
          <w:bCs/>
          <w:sz w:val="24"/>
          <w:szCs w:val="24"/>
        </w:rPr>
      </w:pPr>
      <w:r w:rsidRPr="00FF6FD5">
        <w:rPr>
          <w:rFonts w:asciiTheme="majorBidi" w:hAnsiTheme="majorBidi" w:cstheme="majorBidi"/>
          <w:b/>
          <w:bCs/>
          <w:sz w:val="24"/>
          <w:szCs w:val="24"/>
        </w:rPr>
        <w:br/>
      </w:r>
      <w:r w:rsidRPr="00166F65">
        <w:rPr>
          <w:rFonts w:asciiTheme="majorBidi" w:hAnsiTheme="majorBidi" w:cstheme="majorBidi"/>
          <w:b/>
          <w:bCs/>
          <w:sz w:val="24"/>
          <w:szCs w:val="24"/>
        </w:rPr>
        <w:t xml:space="preserve">Name: </w:t>
      </w:r>
      <w:proofErr w:type="spellStart"/>
      <w:r w:rsidRPr="00166F65">
        <w:rPr>
          <w:rFonts w:asciiTheme="majorBidi" w:hAnsiTheme="majorBidi" w:cstheme="majorBidi"/>
          <w:b/>
          <w:bCs/>
          <w:color w:val="0070C0"/>
          <w:sz w:val="24"/>
          <w:szCs w:val="24"/>
        </w:rPr>
        <w:t>Athraa</w:t>
      </w:r>
      <w:proofErr w:type="spellEnd"/>
      <w:r w:rsidRPr="00166F65">
        <w:rPr>
          <w:rFonts w:asciiTheme="majorBidi" w:hAnsiTheme="majorBidi" w:cstheme="majorBidi"/>
          <w:b/>
          <w:bCs/>
          <w:color w:val="0070C0"/>
          <w:sz w:val="24"/>
          <w:szCs w:val="24"/>
        </w:rPr>
        <w:t xml:space="preserve"> A</w:t>
      </w:r>
      <w:r w:rsidR="006C4B04" w:rsidRPr="00166F65">
        <w:rPr>
          <w:rFonts w:asciiTheme="majorBidi" w:hAnsiTheme="majorBidi" w:cstheme="majorBidi"/>
          <w:b/>
          <w:bCs/>
          <w:color w:val="0070C0"/>
          <w:sz w:val="24"/>
          <w:szCs w:val="24"/>
        </w:rPr>
        <w:t>li</w:t>
      </w:r>
      <w:r w:rsidRPr="00166F65">
        <w:rPr>
          <w:rFonts w:asciiTheme="majorBidi" w:hAnsiTheme="majorBidi" w:cstheme="majorBidi"/>
          <w:b/>
          <w:bCs/>
          <w:color w:val="0070C0"/>
          <w:sz w:val="24"/>
          <w:szCs w:val="24"/>
        </w:rPr>
        <w:t xml:space="preserve"> Mahmood</w:t>
      </w:r>
    </w:p>
    <w:p w14:paraId="27ACFB94" w14:textId="5A578316" w:rsidR="000D5AEA" w:rsidRPr="00166F65" w:rsidRDefault="000D5AEA" w:rsidP="00890AB7">
      <w:pPr>
        <w:bidi w:val="0"/>
        <w:spacing w:after="0" w:line="360" w:lineRule="auto"/>
        <w:rPr>
          <w:rFonts w:asciiTheme="majorBidi" w:hAnsiTheme="majorBidi" w:cstheme="majorBidi"/>
          <w:b/>
          <w:bCs/>
          <w:color w:val="0070C0"/>
          <w:sz w:val="24"/>
          <w:szCs w:val="24"/>
        </w:rPr>
      </w:pPr>
      <w:r w:rsidRPr="00166F65">
        <w:rPr>
          <w:rFonts w:asciiTheme="majorBidi" w:hAnsiTheme="majorBidi" w:cstheme="majorBidi"/>
          <w:b/>
          <w:bCs/>
          <w:sz w:val="24"/>
          <w:szCs w:val="24"/>
        </w:rPr>
        <w:t xml:space="preserve">Scientific Grade: </w:t>
      </w:r>
      <w:r w:rsidR="00CB2467" w:rsidRPr="00166F65">
        <w:rPr>
          <w:rFonts w:asciiTheme="majorBidi" w:hAnsiTheme="majorBidi" w:cstheme="majorBidi"/>
          <w:b/>
          <w:bCs/>
          <w:color w:val="0070C0"/>
          <w:sz w:val="24"/>
          <w:szCs w:val="24"/>
        </w:rPr>
        <w:t>Professor</w:t>
      </w:r>
    </w:p>
    <w:p w14:paraId="323C3110" w14:textId="56DC04C3" w:rsidR="000D5AEA" w:rsidRPr="00166F65" w:rsidRDefault="000D5AEA" w:rsidP="000D5AEA">
      <w:pPr>
        <w:bidi w:val="0"/>
        <w:spacing w:after="0" w:line="360" w:lineRule="auto"/>
        <w:rPr>
          <w:rFonts w:asciiTheme="majorBidi" w:hAnsiTheme="majorBidi" w:cstheme="majorBidi"/>
          <w:b/>
          <w:bCs/>
          <w:sz w:val="24"/>
          <w:szCs w:val="24"/>
        </w:rPr>
      </w:pPr>
      <w:r w:rsidRPr="00166F65">
        <w:rPr>
          <w:rFonts w:asciiTheme="majorBidi" w:hAnsiTheme="majorBidi" w:cstheme="majorBidi"/>
          <w:b/>
          <w:bCs/>
          <w:sz w:val="24"/>
          <w:szCs w:val="24"/>
        </w:rPr>
        <w:t xml:space="preserve">Department: </w:t>
      </w:r>
      <w:r w:rsidRPr="00166F65">
        <w:rPr>
          <w:rFonts w:asciiTheme="majorBidi" w:hAnsiTheme="majorBidi" w:cstheme="majorBidi"/>
          <w:b/>
          <w:bCs/>
          <w:color w:val="0070C0"/>
          <w:sz w:val="24"/>
          <w:szCs w:val="24"/>
        </w:rPr>
        <w:t>Periodontics</w:t>
      </w:r>
    </w:p>
    <w:p w14:paraId="4A32F38D" w14:textId="77777777" w:rsidR="000D5AEA" w:rsidRPr="00166F65" w:rsidRDefault="000D5AEA" w:rsidP="000D5AEA">
      <w:pPr>
        <w:bidi w:val="0"/>
        <w:spacing w:after="0" w:line="360" w:lineRule="auto"/>
        <w:rPr>
          <w:rFonts w:asciiTheme="majorBidi" w:hAnsiTheme="majorBidi" w:cstheme="majorBidi"/>
          <w:b/>
          <w:bCs/>
          <w:sz w:val="24"/>
          <w:szCs w:val="24"/>
        </w:rPr>
      </w:pPr>
      <w:r w:rsidRPr="00166F65">
        <w:rPr>
          <w:rFonts w:asciiTheme="majorBidi" w:hAnsiTheme="majorBidi" w:cstheme="majorBidi"/>
          <w:b/>
          <w:bCs/>
          <w:sz w:val="24"/>
          <w:szCs w:val="24"/>
        </w:rPr>
        <w:t xml:space="preserve">Educational Background: </w:t>
      </w:r>
    </w:p>
    <w:p w14:paraId="1FB63FAB" w14:textId="7345C3E8" w:rsidR="000D5AEA" w:rsidRPr="00166F65" w:rsidRDefault="000D5AEA" w:rsidP="0003080E">
      <w:pPr>
        <w:pStyle w:val="ListParagraph"/>
        <w:numPr>
          <w:ilvl w:val="0"/>
          <w:numId w:val="1"/>
        </w:numPr>
        <w:bidi w:val="0"/>
        <w:spacing w:after="0" w:line="360" w:lineRule="auto"/>
        <w:jc w:val="both"/>
        <w:rPr>
          <w:rFonts w:asciiTheme="majorBidi" w:hAnsiTheme="majorBidi" w:cstheme="majorBidi"/>
          <w:b/>
          <w:bCs/>
          <w:color w:val="0070C0"/>
          <w:sz w:val="24"/>
          <w:szCs w:val="24"/>
        </w:rPr>
      </w:pPr>
      <w:bookmarkStart w:id="0" w:name="_Hlk192773320"/>
      <w:r w:rsidRPr="00166F65">
        <w:rPr>
          <w:rFonts w:asciiTheme="majorBidi" w:hAnsiTheme="majorBidi" w:cstheme="majorBidi"/>
          <w:b/>
          <w:bCs/>
          <w:color w:val="0070C0"/>
          <w:sz w:val="24"/>
          <w:szCs w:val="24"/>
        </w:rPr>
        <w:t>2008: Bach</w:t>
      </w:r>
      <w:r w:rsidR="0044674D" w:rsidRPr="00166F65">
        <w:rPr>
          <w:rFonts w:asciiTheme="majorBidi" w:hAnsiTheme="majorBidi" w:cstheme="majorBidi"/>
          <w:b/>
          <w:bCs/>
          <w:color w:val="0070C0"/>
          <w:sz w:val="24"/>
          <w:szCs w:val="24"/>
        </w:rPr>
        <w:t xml:space="preserve">elor's degree in Dental </w:t>
      </w:r>
      <w:r w:rsidR="005E3927" w:rsidRPr="00166F65">
        <w:rPr>
          <w:rFonts w:asciiTheme="majorBidi" w:hAnsiTheme="majorBidi" w:cstheme="majorBidi"/>
          <w:b/>
          <w:bCs/>
          <w:color w:val="0070C0"/>
          <w:sz w:val="24"/>
          <w:szCs w:val="24"/>
        </w:rPr>
        <w:t>Science (B.D.S)</w:t>
      </w:r>
      <w:r w:rsidR="003B741F" w:rsidRPr="00166F65">
        <w:rPr>
          <w:rFonts w:asciiTheme="majorBidi" w:hAnsiTheme="majorBidi" w:cstheme="majorBidi"/>
          <w:b/>
          <w:bCs/>
          <w:color w:val="0070C0"/>
          <w:sz w:val="24"/>
          <w:szCs w:val="24"/>
        </w:rPr>
        <w:t xml:space="preserve"> at Mustansiriyah University</w:t>
      </w:r>
      <w:r w:rsidR="00AD265E" w:rsidRPr="00166F65">
        <w:rPr>
          <w:rFonts w:asciiTheme="majorBidi" w:hAnsiTheme="majorBidi" w:cstheme="majorBidi"/>
          <w:b/>
          <w:bCs/>
          <w:color w:val="0070C0"/>
          <w:sz w:val="24"/>
          <w:szCs w:val="24"/>
        </w:rPr>
        <w:t>.</w:t>
      </w:r>
    </w:p>
    <w:p w14:paraId="2DB535A0" w14:textId="56A90123" w:rsidR="000D5AEA" w:rsidRPr="00166F65" w:rsidRDefault="000D5AEA" w:rsidP="0003080E">
      <w:pPr>
        <w:pStyle w:val="ListParagraph"/>
        <w:numPr>
          <w:ilvl w:val="0"/>
          <w:numId w:val="1"/>
        </w:numPr>
        <w:bidi w:val="0"/>
        <w:spacing w:after="0" w:line="360" w:lineRule="auto"/>
        <w:jc w:val="both"/>
        <w:rPr>
          <w:rFonts w:asciiTheme="majorBidi" w:hAnsiTheme="majorBidi" w:cstheme="majorBidi"/>
          <w:b/>
          <w:bCs/>
          <w:color w:val="0070C0"/>
          <w:sz w:val="24"/>
          <w:szCs w:val="24"/>
        </w:rPr>
      </w:pPr>
      <w:r w:rsidRPr="00166F65">
        <w:rPr>
          <w:rFonts w:asciiTheme="majorBidi" w:hAnsiTheme="majorBidi" w:cstheme="majorBidi"/>
          <w:b/>
          <w:bCs/>
          <w:color w:val="0070C0"/>
          <w:sz w:val="24"/>
          <w:szCs w:val="24"/>
        </w:rPr>
        <w:t>2013: Master of Science</w:t>
      </w:r>
      <w:r w:rsidR="00753F28">
        <w:rPr>
          <w:rFonts w:asciiTheme="majorBidi" w:hAnsiTheme="majorBidi" w:cstheme="majorBidi"/>
          <w:b/>
          <w:bCs/>
          <w:color w:val="0070C0"/>
          <w:sz w:val="24"/>
          <w:szCs w:val="24"/>
        </w:rPr>
        <w:t xml:space="preserve"> (M.Sc.)</w:t>
      </w:r>
      <w:r w:rsidRPr="00166F65">
        <w:rPr>
          <w:rFonts w:asciiTheme="majorBidi" w:hAnsiTheme="majorBidi" w:cstheme="majorBidi"/>
          <w:b/>
          <w:bCs/>
          <w:color w:val="0070C0"/>
          <w:sz w:val="24"/>
          <w:szCs w:val="24"/>
        </w:rPr>
        <w:t xml:space="preserve"> of Per</w:t>
      </w:r>
      <w:r w:rsidR="003B741F" w:rsidRPr="00166F65">
        <w:rPr>
          <w:rFonts w:asciiTheme="majorBidi" w:hAnsiTheme="majorBidi" w:cstheme="majorBidi"/>
          <w:b/>
          <w:bCs/>
          <w:color w:val="0070C0"/>
          <w:sz w:val="24"/>
          <w:szCs w:val="24"/>
        </w:rPr>
        <w:t>iodontics at Baghdad University</w:t>
      </w:r>
      <w:r w:rsidR="00AD265E" w:rsidRPr="00166F65">
        <w:rPr>
          <w:rFonts w:asciiTheme="majorBidi" w:hAnsiTheme="majorBidi" w:cstheme="majorBidi"/>
          <w:b/>
          <w:bCs/>
          <w:color w:val="0070C0"/>
          <w:sz w:val="24"/>
          <w:szCs w:val="24"/>
        </w:rPr>
        <w:t>.</w:t>
      </w:r>
    </w:p>
    <w:p w14:paraId="59FBE2C6" w14:textId="0A180962" w:rsidR="00AD265E" w:rsidRPr="00166F65" w:rsidRDefault="00DA37FD" w:rsidP="0003080E">
      <w:pPr>
        <w:pStyle w:val="ListParagraph"/>
        <w:numPr>
          <w:ilvl w:val="0"/>
          <w:numId w:val="1"/>
        </w:numPr>
        <w:bidi w:val="0"/>
        <w:spacing w:after="0" w:line="360" w:lineRule="auto"/>
        <w:jc w:val="both"/>
        <w:rPr>
          <w:rFonts w:asciiTheme="majorBidi" w:hAnsiTheme="majorBidi" w:cstheme="majorBidi"/>
          <w:b/>
          <w:bCs/>
          <w:color w:val="0070C0"/>
          <w:sz w:val="24"/>
          <w:szCs w:val="24"/>
        </w:rPr>
      </w:pPr>
      <w:r>
        <w:rPr>
          <w:rFonts w:asciiTheme="majorBidi" w:hAnsiTheme="majorBidi" w:cstheme="majorBidi" w:hint="cs"/>
          <w:b/>
          <w:bCs/>
          <w:color w:val="0070C0"/>
          <w:sz w:val="24"/>
          <w:szCs w:val="24"/>
          <w:rtl/>
        </w:rPr>
        <w:t>2023</w:t>
      </w:r>
      <w:r w:rsidR="00AD265E" w:rsidRPr="00166F65">
        <w:rPr>
          <w:rFonts w:asciiTheme="majorBidi" w:hAnsiTheme="majorBidi" w:cstheme="majorBidi"/>
          <w:b/>
          <w:bCs/>
          <w:color w:val="0070C0"/>
          <w:sz w:val="24"/>
          <w:szCs w:val="24"/>
        </w:rPr>
        <w:t>: Ph</w:t>
      </w:r>
      <w:r w:rsidR="00753F28">
        <w:rPr>
          <w:rFonts w:asciiTheme="majorBidi" w:hAnsiTheme="majorBidi" w:cstheme="majorBidi"/>
          <w:b/>
          <w:bCs/>
          <w:color w:val="0070C0"/>
          <w:sz w:val="24"/>
          <w:szCs w:val="24"/>
        </w:rPr>
        <w:t>.</w:t>
      </w:r>
      <w:r w:rsidR="00AD265E" w:rsidRPr="00166F65">
        <w:rPr>
          <w:rFonts w:asciiTheme="majorBidi" w:hAnsiTheme="majorBidi" w:cstheme="majorBidi"/>
          <w:b/>
          <w:bCs/>
          <w:color w:val="0070C0"/>
          <w:sz w:val="24"/>
          <w:szCs w:val="24"/>
        </w:rPr>
        <w:t>D</w:t>
      </w:r>
      <w:r w:rsidR="00753F28">
        <w:rPr>
          <w:rFonts w:asciiTheme="majorBidi" w:hAnsiTheme="majorBidi" w:cstheme="majorBidi"/>
          <w:b/>
          <w:bCs/>
          <w:color w:val="0070C0"/>
          <w:sz w:val="24"/>
          <w:szCs w:val="24"/>
        </w:rPr>
        <w:t>.</w:t>
      </w:r>
      <w:r w:rsidR="00AD265E" w:rsidRPr="00166F65">
        <w:rPr>
          <w:rFonts w:asciiTheme="majorBidi" w:hAnsiTheme="majorBidi" w:cstheme="majorBidi"/>
          <w:b/>
          <w:bCs/>
          <w:color w:val="0070C0"/>
          <w:sz w:val="24"/>
          <w:szCs w:val="24"/>
        </w:rPr>
        <w:t xml:space="preserve"> </w:t>
      </w:r>
      <w:r w:rsidRPr="00DA37FD">
        <w:rPr>
          <w:rFonts w:asciiTheme="majorBidi" w:hAnsiTheme="majorBidi" w:cstheme="majorBidi"/>
          <w:b/>
          <w:bCs/>
          <w:color w:val="0070C0"/>
          <w:sz w:val="24"/>
          <w:szCs w:val="24"/>
        </w:rPr>
        <w:t>of Periodontics at Baghdad University</w:t>
      </w:r>
      <w:r w:rsidR="00AD265E" w:rsidRPr="00166F65">
        <w:rPr>
          <w:rFonts w:asciiTheme="majorBidi" w:hAnsiTheme="majorBidi" w:cstheme="majorBidi"/>
          <w:b/>
          <w:bCs/>
          <w:color w:val="0070C0"/>
          <w:sz w:val="24"/>
          <w:szCs w:val="24"/>
        </w:rPr>
        <w:t>.</w:t>
      </w:r>
    </w:p>
    <w:bookmarkEnd w:id="0"/>
    <w:p w14:paraId="1BD6FEF0" w14:textId="77777777" w:rsidR="00F74A4F" w:rsidRPr="00166F65" w:rsidRDefault="00F74A4F" w:rsidP="000D5AEA">
      <w:pPr>
        <w:bidi w:val="0"/>
        <w:spacing w:after="0" w:line="360" w:lineRule="auto"/>
        <w:rPr>
          <w:rFonts w:asciiTheme="majorBidi" w:hAnsiTheme="majorBidi" w:cstheme="majorBidi"/>
          <w:b/>
          <w:bCs/>
          <w:color w:val="0070C0"/>
          <w:sz w:val="24"/>
          <w:szCs w:val="24"/>
        </w:rPr>
      </w:pPr>
      <w:r w:rsidRPr="00166F65">
        <w:rPr>
          <w:rFonts w:asciiTheme="majorBidi" w:hAnsiTheme="majorBidi" w:cstheme="majorBidi"/>
          <w:b/>
          <w:bCs/>
          <w:sz w:val="24"/>
          <w:szCs w:val="24"/>
        </w:rPr>
        <w:t xml:space="preserve">Specialty: </w:t>
      </w:r>
      <w:r w:rsidRPr="00166F65">
        <w:rPr>
          <w:rFonts w:asciiTheme="majorBidi" w:hAnsiTheme="majorBidi" w:cstheme="majorBidi"/>
          <w:b/>
          <w:bCs/>
          <w:color w:val="0070C0"/>
          <w:sz w:val="24"/>
          <w:szCs w:val="24"/>
        </w:rPr>
        <w:t>Periodontics</w:t>
      </w:r>
    </w:p>
    <w:p w14:paraId="21FEFF6D" w14:textId="77777777" w:rsidR="00F74A4F" w:rsidRPr="00166F65" w:rsidRDefault="00F74A4F" w:rsidP="00F74A4F">
      <w:pPr>
        <w:bidi w:val="0"/>
        <w:spacing w:after="0" w:line="360" w:lineRule="auto"/>
        <w:rPr>
          <w:rFonts w:asciiTheme="majorBidi" w:hAnsiTheme="majorBidi" w:cstheme="majorBidi"/>
          <w:b/>
          <w:bCs/>
          <w:sz w:val="24"/>
          <w:szCs w:val="24"/>
        </w:rPr>
      </w:pPr>
      <w:r w:rsidRPr="00166F65">
        <w:rPr>
          <w:rFonts w:asciiTheme="majorBidi" w:hAnsiTheme="majorBidi" w:cstheme="majorBidi"/>
          <w:b/>
          <w:bCs/>
          <w:sz w:val="24"/>
          <w:szCs w:val="24"/>
        </w:rPr>
        <w:t>Interests:</w:t>
      </w:r>
    </w:p>
    <w:p w14:paraId="4E99C1F4" w14:textId="77777777" w:rsidR="000D5AEA" w:rsidRPr="00166F65" w:rsidRDefault="00F74A4F" w:rsidP="00F74A4F">
      <w:pPr>
        <w:pStyle w:val="ListParagraph"/>
        <w:numPr>
          <w:ilvl w:val="0"/>
          <w:numId w:val="2"/>
        </w:numPr>
        <w:bidi w:val="0"/>
        <w:spacing w:after="0" w:line="360" w:lineRule="auto"/>
        <w:rPr>
          <w:rFonts w:asciiTheme="majorBidi" w:hAnsiTheme="majorBidi" w:cstheme="majorBidi"/>
          <w:b/>
          <w:bCs/>
          <w:color w:val="0070C0"/>
          <w:sz w:val="24"/>
          <w:szCs w:val="24"/>
        </w:rPr>
      </w:pPr>
      <w:r w:rsidRPr="00166F65">
        <w:rPr>
          <w:rFonts w:asciiTheme="majorBidi" w:hAnsiTheme="majorBidi" w:cstheme="majorBidi"/>
          <w:b/>
          <w:bCs/>
          <w:color w:val="0070C0"/>
          <w:sz w:val="24"/>
          <w:szCs w:val="24"/>
        </w:rPr>
        <w:t>Periodontal Therapy</w:t>
      </w:r>
    </w:p>
    <w:p w14:paraId="7BB280CF" w14:textId="77777777" w:rsidR="00F74A4F" w:rsidRPr="00166F65" w:rsidRDefault="00F74A4F" w:rsidP="00F74A4F">
      <w:pPr>
        <w:pStyle w:val="ListParagraph"/>
        <w:numPr>
          <w:ilvl w:val="0"/>
          <w:numId w:val="2"/>
        </w:numPr>
        <w:bidi w:val="0"/>
        <w:spacing w:after="0" w:line="360" w:lineRule="auto"/>
        <w:rPr>
          <w:rFonts w:asciiTheme="majorBidi" w:hAnsiTheme="majorBidi" w:cstheme="majorBidi"/>
          <w:b/>
          <w:bCs/>
          <w:color w:val="0070C0"/>
          <w:sz w:val="24"/>
          <w:szCs w:val="24"/>
        </w:rPr>
      </w:pPr>
      <w:r w:rsidRPr="00166F65">
        <w:rPr>
          <w:rFonts w:asciiTheme="majorBidi" w:hAnsiTheme="majorBidi" w:cstheme="majorBidi"/>
          <w:b/>
          <w:bCs/>
          <w:color w:val="0070C0"/>
          <w:sz w:val="24"/>
          <w:szCs w:val="24"/>
        </w:rPr>
        <w:t>Restoration of Bone Loss by Bone Graft</w:t>
      </w:r>
    </w:p>
    <w:p w14:paraId="0A0476DE" w14:textId="77777777" w:rsidR="00F74A4F" w:rsidRPr="00166F65" w:rsidRDefault="00F74A4F" w:rsidP="00F74A4F">
      <w:pPr>
        <w:pStyle w:val="ListParagraph"/>
        <w:numPr>
          <w:ilvl w:val="0"/>
          <w:numId w:val="2"/>
        </w:numPr>
        <w:bidi w:val="0"/>
        <w:spacing w:after="0" w:line="360" w:lineRule="auto"/>
        <w:rPr>
          <w:rFonts w:asciiTheme="majorBidi" w:hAnsiTheme="majorBidi" w:cstheme="majorBidi"/>
          <w:b/>
          <w:bCs/>
          <w:color w:val="0070C0"/>
          <w:sz w:val="24"/>
          <w:szCs w:val="24"/>
        </w:rPr>
      </w:pPr>
      <w:r w:rsidRPr="00166F65">
        <w:rPr>
          <w:rFonts w:asciiTheme="majorBidi" w:hAnsiTheme="majorBidi" w:cstheme="majorBidi"/>
          <w:b/>
          <w:bCs/>
          <w:color w:val="0070C0"/>
          <w:sz w:val="24"/>
          <w:szCs w:val="24"/>
        </w:rPr>
        <w:t>Using Guided Tissue Regeneration (GTR)</w:t>
      </w:r>
    </w:p>
    <w:p w14:paraId="6850EB40" w14:textId="77777777" w:rsidR="00F74A4F" w:rsidRPr="00166F65" w:rsidRDefault="000C502E" w:rsidP="000C502E">
      <w:pPr>
        <w:pStyle w:val="ListParagraph"/>
        <w:numPr>
          <w:ilvl w:val="0"/>
          <w:numId w:val="2"/>
        </w:numPr>
        <w:bidi w:val="0"/>
        <w:spacing w:after="0" w:line="360" w:lineRule="auto"/>
        <w:rPr>
          <w:rFonts w:asciiTheme="majorBidi" w:hAnsiTheme="majorBidi" w:cstheme="majorBidi"/>
          <w:b/>
          <w:bCs/>
          <w:color w:val="0070C0"/>
          <w:sz w:val="24"/>
          <w:szCs w:val="24"/>
        </w:rPr>
      </w:pPr>
      <w:r w:rsidRPr="00166F65">
        <w:rPr>
          <w:rFonts w:asciiTheme="majorBidi" w:hAnsiTheme="majorBidi" w:cstheme="majorBidi"/>
          <w:b/>
          <w:bCs/>
          <w:color w:val="0070C0"/>
          <w:sz w:val="24"/>
          <w:szCs w:val="24"/>
        </w:rPr>
        <w:t>Mucogingival Surgery</w:t>
      </w:r>
    </w:p>
    <w:p w14:paraId="035DF6D5" w14:textId="77777777" w:rsidR="000C502E" w:rsidRPr="00166F65" w:rsidRDefault="000C502E" w:rsidP="000C502E">
      <w:pPr>
        <w:bidi w:val="0"/>
        <w:spacing w:after="0" w:line="360" w:lineRule="auto"/>
        <w:rPr>
          <w:rFonts w:asciiTheme="majorBidi" w:hAnsiTheme="majorBidi" w:cstheme="majorBidi"/>
          <w:b/>
          <w:bCs/>
          <w:sz w:val="24"/>
          <w:szCs w:val="24"/>
        </w:rPr>
      </w:pPr>
      <w:r w:rsidRPr="00166F65">
        <w:rPr>
          <w:rFonts w:asciiTheme="majorBidi" w:hAnsiTheme="majorBidi" w:cstheme="majorBidi"/>
          <w:b/>
          <w:bCs/>
          <w:sz w:val="24"/>
          <w:szCs w:val="24"/>
        </w:rPr>
        <w:t>Experience:</w:t>
      </w:r>
    </w:p>
    <w:p w14:paraId="46D2F12A" w14:textId="77777777" w:rsidR="000C502E" w:rsidRPr="00166F65" w:rsidRDefault="000C502E" w:rsidP="000C502E">
      <w:pPr>
        <w:pStyle w:val="ListParagraph"/>
        <w:numPr>
          <w:ilvl w:val="0"/>
          <w:numId w:val="3"/>
        </w:numPr>
        <w:bidi w:val="0"/>
        <w:spacing w:after="0" w:line="360" w:lineRule="auto"/>
        <w:rPr>
          <w:rFonts w:asciiTheme="majorBidi" w:hAnsiTheme="majorBidi" w:cstheme="majorBidi"/>
          <w:b/>
          <w:bCs/>
          <w:color w:val="0070C0"/>
          <w:sz w:val="24"/>
          <w:szCs w:val="24"/>
        </w:rPr>
      </w:pPr>
      <w:r w:rsidRPr="00166F65">
        <w:rPr>
          <w:rFonts w:asciiTheme="majorBidi" w:hAnsiTheme="majorBidi" w:cstheme="majorBidi"/>
          <w:b/>
          <w:bCs/>
          <w:color w:val="0070C0"/>
          <w:sz w:val="24"/>
          <w:szCs w:val="24"/>
        </w:rPr>
        <w:t>Periodontal Non-Surgical Therapy</w:t>
      </w:r>
    </w:p>
    <w:p w14:paraId="257AC368" w14:textId="77777777" w:rsidR="000C502E" w:rsidRPr="00166F65" w:rsidRDefault="000C502E" w:rsidP="000C502E">
      <w:pPr>
        <w:pStyle w:val="ListParagraph"/>
        <w:numPr>
          <w:ilvl w:val="0"/>
          <w:numId w:val="3"/>
        </w:numPr>
        <w:bidi w:val="0"/>
        <w:spacing w:after="0" w:line="360" w:lineRule="auto"/>
        <w:rPr>
          <w:rFonts w:asciiTheme="majorBidi" w:hAnsiTheme="majorBidi" w:cstheme="majorBidi"/>
          <w:b/>
          <w:bCs/>
          <w:color w:val="0070C0"/>
          <w:sz w:val="24"/>
          <w:szCs w:val="24"/>
        </w:rPr>
      </w:pPr>
      <w:r w:rsidRPr="00166F65">
        <w:rPr>
          <w:rFonts w:asciiTheme="majorBidi" w:hAnsiTheme="majorBidi" w:cstheme="majorBidi"/>
          <w:b/>
          <w:bCs/>
          <w:color w:val="0070C0"/>
          <w:sz w:val="24"/>
          <w:szCs w:val="24"/>
        </w:rPr>
        <w:t>Periodontal Surgical Therapy</w:t>
      </w:r>
    </w:p>
    <w:p w14:paraId="71A73CE0" w14:textId="77777777" w:rsidR="000C502E" w:rsidRPr="00166F65" w:rsidRDefault="000C502E" w:rsidP="000C502E">
      <w:pPr>
        <w:pStyle w:val="ListParagraph"/>
        <w:numPr>
          <w:ilvl w:val="0"/>
          <w:numId w:val="3"/>
        </w:numPr>
        <w:bidi w:val="0"/>
        <w:spacing w:after="0" w:line="360" w:lineRule="auto"/>
        <w:rPr>
          <w:rFonts w:asciiTheme="majorBidi" w:hAnsiTheme="majorBidi" w:cstheme="majorBidi"/>
          <w:b/>
          <w:bCs/>
          <w:color w:val="0070C0"/>
          <w:sz w:val="24"/>
          <w:szCs w:val="24"/>
        </w:rPr>
      </w:pPr>
      <w:r w:rsidRPr="00166F65">
        <w:rPr>
          <w:rFonts w:asciiTheme="majorBidi" w:hAnsiTheme="majorBidi" w:cstheme="majorBidi"/>
          <w:b/>
          <w:bCs/>
          <w:color w:val="0070C0"/>
          <w:sz w:val="24"/>
          <w:szCs w:val="24"/>
        </w:rPr>
        <w:t>Regenerative Periodontal Therapy</w:t>
      </w:r>
    </w:p>
    <w:p w14:paraId="65019189" w14:textId="77777777" w:rsidR="00FF6FD5" w:rsidRPr="00166F65" w:rsidRDefault="00FF6FD5" w:rsidP="00FF6FD5">
      <w:pPr>
        <w:bidi w:val="0"/>
        <w:spacing w:after="0" w:line="360" w:lineRule="auto"/>
        <w:rPr>
          <w:rFonts w:asciiTheme="majorBidi" w:hAnsiTheme="majorBidi" w:cstheme="majorBidi"/>
          <w:b/>
          <w:bCs/>
          <w:sz w:val="24"/>
          <w:szCs w:val="24"/>
        </w:rPr>
      </w:pPr>
      <w:bookmarkStart w:id="1" w:name="_Hlk192773932"/>
      <w:r w:rsidRPr="00166F65">
        <w:rPr>
          <w:rFonts w:asciiTheme="majorBidi" w:hAnsiTheme="majorBidi" w:cstheme="majorBidi"/>
          <w:b/>
          <w:bCs/>
          <w:sz w:val="24"/>
          <w:szCs w:val="24"/>
        </w:rPr>
        <w:t>Memberships:</w:t>
      </w:r>
    </w:p>
    <w:p w14:paraId="18869324" w14:textId="0AE07C2F" w:rsidR="0003080E" w:rsidRPr="00166F65" w:rsidRDefault="0003080E" w:rsidP="0003080E">
      <w:pPr>
        <w:pStyle w:val="ListParagraph"/>
        <w:numPr>
          <w:ilvl w:val="0"/>
          <w:numId w:val="4"/>
        </w:numPr>
        <w:bidi w:val="0"/>
        <w:jc w:val="both"/>
        <w:rPr>
          <w:rFonts w:asciiTheme="majorBidi" w:hAnsiTheme="majorBidi" w:cstheme="majorBidi"/>
          <w:b/>
          <w:bCs/>
          <w:color w:val="0070C0"/>
          <w:sz w:val="24"/>
          <w:szCs w:val="24"/>
        </w:rPr>
      </w:pPr>
      <w:r w:rsidRPr="00166F65">
        <w:rPr>
          <w:rFonts w:asciiTheme="majorBidi" w:hAnsiTheme="majorBidi" w:cstheme="majorBidi"/>
          <w:b/>
          <w:bCs/>
          <w:color w:val="0070C0"/>
          <w:sz w:val="24"/>
          <w:szCs w:val="24"/>
        </w:rPr>
        <w:t>Faculty Member</w:t>
      </w:r>
      <w:r w:rsidR="00540CFE">
        <w:rPr>
          <w:rFonts w:asciiTheme="majorBidi" w:hAnsiTheme="majorBidi" w:cstheme="majorBidi"/>
          <w:b/>
          <w:bCs/>
          <w:color w:val="0070C0"/>
          <w:sz w:val="24"/>
          <w:szCs w:val="24"/>
        </w:rPr>
        <w:t xml:space="preserve"> </w:t>
      </w:r>
      <w:r w:rsidRPr="00166F65">
        <w:rPr>
          <w:rFonts w:asciiTheme="majorBidi" w:hAnsiTheme="majorBidi" w:cstheme="majorBidi"/>
          <w:b/>
          <w:bCs/>
          <w:color w:val="0070C0"/>
          <w:sz w:val="24"/>
          <w:szCs w:val="24"/>
        </w:rPr>
        <w:t>Mustansiriyah University-</w:t>
      </w:r>
      <w:r w:rsidRPr="00166F65">
        <w:rPr>
          <w:sz w:val="24"/>
          <w:szCs w:val="24"/>
        </w:rPr>
        <w:t xml:space="preserve"> </w:t>
      </w:r>
      <w:r w:rsidRPr="00166F65">
        <w:rPr>
          <w:rFonts w:asciiTheme="majorBidi" w:hAnsiTheme="majorBidi" w:cstheme="majorBidi"/>
          <w:b/>
          <w:bCs/>
          <w:color w:val="0070C0"/>
          <w:sz w:val="24"/>
          <w:szCs w:val="24"/>
        </w:rPr>
        <w:t>College of Dentistry-</w:t>
      </w:r>
      <w:r w:rsidR="00540CFE" w:rsidRPr="00540CFE">
        <w:t xml:space="preserve"> </w:t>
      </w:r>
      <w:r w:rsidR="00540CFE" w:rsidRPr="00540CFE">
        <w:rPr>
          <w:rFonts w:asciiTheme="majorBidi" w:hAnsiTheme="majorBidi" w:cstheme="majorBidi"/>
          <w:b/>
          <w:bCs/>
          <w:color w:val="0070C0"/>
          <w:sz w:val="24"/>
          <w:szCs w:val="24"/>
        </w:rPr>
        <w:t>Department of Oral Surgery and Periodontology</w:t>
      </w:r>
      <w:r w:rsidRPr="00166F65">
        <w:rPr>
          <w:rFonts w:asciiTheme="majorBidi" w:hAnsiTheme="majorBidi" w:cs="Times New Roman"/>
          <w:b/>
          <w:bCs/>
          <w:color w:val="0070C0"/>
          <w:sz w:val="24"/>
          <w:szCs w:val="24"/>
          <w:rtl/>
        </w:rPr>
        <w:t>.</w:t>
      </w:r>
    </w:p>
    <w:p w14:paraId="5C54CF1B" w14:textId="3869F21C" w:rsidR="001B4AA3" w:rsidRPr="00166F65" w:rsidRDefault="001B4AA3" w:rsidP="001B4AA3">
      <w:pPr>
        <w:pStyle w:val="ListParagraph"/>
        <w:numPr>
          <w:ilvl w:val="0"/>
          <w:numId w:val="4"/>
        </w:numPr>
        <w:bidi w:val="0"/>
        <w:jc w:val="both"/>
        <w:rPr>
          <w:rFonts w:asciiTheme="majorBidi" w:hAnsiTheme="majorBidi" w:cstheme="majorBidi"/>
          <w:b/>
          <w:bCs/>
          <w:color w:val="0070C0"/>
          <w:sz w:val="24"/>
          <w:szCs w:val="24"/>
        </w:rPr>
      </w:pPr>
      <w:r w:rsidRPr="00166F65">
        <w:rPr>
          <w:rFonts w:asciiTheme="majorBidi" w:hAnsiTheme="majorBidi" w:cstheme="majorBidi"/>
          <w:b/>
          <w:bCs/>
          <w:color w:val="0070C0"/>
          <w:sz w:val="24"/>
          <w:szCs w:val="24"/>
        </w:rPr>
        <w:t xml:space="preserve">Editorial Board Member of </w:t>
      </w:r>
      <w:r w:rsidR="00540CFE" w:rsidRPr="00166F65">
        <w:rPr>
          <w:rFonts w:asciiTheme="majorBidi" w:hAnsiTheme="majorBidi" w:cstheme="majorBidi"/>
          <w:b/>
          <w:bCs/>
          <w:color w:val="0070C0"/>
          <w:sz w:val="24"/>
          <w:szCs w:val="24"/>
        </w:rPr>
        <w:t>Mustansiriyah</w:t>
      </w:r>
      <w:r w:rsidRPr="00166F65">
        <w:rPr>
          <w:rFonts w:asciiTheme="majorBidi" w:hAnsiTheme="majorBidi" w:cstheme="majorBidi"/>
          <w:b/>
          <w:bCs/>
          <w:color w:val="0070C0"/>
          <w:sz w:val="24"/>
          <w:szCs w:val="24"/>
        </w:rPr>
        <w:t xml:space="preserve"> Dental Journal (MDJ).</w:t>
      </w:r>
    </w:p>
    <w:p w14:paraId="0839205F" w14:textId="260E56AE" w:rsidR="00FF6FD5" w:rsidRPr="00166F65" w:rsidRDefault="00FF6FD5" w:rsidP="0003080E">
      <w:pPr>
        <w:pStyle w:val="ListParagraph"/>
        <w:numPr>
          <w:ilvl w:val="0"/>
          <w:numId w:val="4"/>
        </w:numPr>
        <w:bidi w:val="0"/>
        <w:spacing w:after="0" w:line="360" w:lineRule="auto"/>
        <w:rPr>
          <w:rFonts w:asciiTheme="majorBidi" w:hAnsiTheme="majorBidi" w:cstheme="majorBidi"/>
          <w:b/>
          <w:bCs/>
          <w:color w:val="0070C0"/>
          <w:sz w:val="24"/>
          <w:szCs w:val="24"/>
        </w:rPr>
      </w:pPr>
      <w:r w:rsidRPr="00166F65">
        <w:rPr>
          <w:rFonts w:asciiTheme="majorBidi" w:hAnsiTheme="majorBidi" w:cstheme="majorBidi"/>
          <w:b/>
          <w:bCs/>
          <w:color w:val="0070C0"/>
          <w:sz w:val="24"/>
          <w:szCs w:val="24"/>
        </w:rPr>
        <w:t xml:space="preserve">Member of Iraqi Dental </w:t>
      </w:r>
      <w:r w:rsidR="008120C6" w:rsidRPr="00166F65">
        <w:rPr>
          <w:rFonts w:asciiTheme="majorBidi" w:hAnsiTheme="majorBidi" w:cstheme="majorBidi"/>
          <w:b/>
          <w:bCs/>
          <w:color w:val="0070C0"/>
          <w:sz w:val="24"/>
          <w:szCs w:val="24"/>
        </w:rPr>
        <w:t>A</w:t>
      </w:r>
      <w:r w:rsidRPr="00166F65">
        <w:rPr>
          <w:rFonts w:asciiTheme="majorBidi" w:hAnsiTheme="majorBidi" w:cstheme="majorBidi"/>
          <w:b/>
          <w:bCs/>
          <w:color w:val="0070C0"/>
          <w:sz w:val="24"/>
          <w:szCs w:val="24"/>
        </w:rPr>
        <w:t>ssociation</w:t>
      </w:r>
      <w:r w:rsidR="001B4AA3" w:rsidRPr="00166F65">
        <w:rPr>
          <w:rFonts w:asciiTheme="majorBidi" w:hAnsiTheme="majorBidi" w:cstheme="majorBidi"/>
          <w:b/>
          <w:bCs/>
          <w:color w:val="0070C0"/>
          <w:sz w:val="24"/>
          <w:szCs w:val="24"/>
        </w:rPr>
        <w:t>.</w:t>
      </w:r>
    </w:p>
    <w:p w14:paraId="129B89B2" w14:textId="77777777" w:rsidR="00FF6FD5" w:rsidRPr="00166F65" w:rsidRDefault="00FF6FD5" w:rsidP="00FF6FD5">
      <w:pPr>
        <w:bidi w:val="0"/>
        <w:spacing w:after="0" w:line="360" w:lineRule="auto"/>
        <w:rPr>
          <w:rFonts w:asciiTheme="majorBidi" w:hAnsiTheme="majorBidi" w:cstheme="majorBidi"/>
          <w:b/>
          <w:bCs/>
          <w:sz w:val="24"/>
          <w:szCs w:val="24"/>
        </w:rPr>
      </w:pPr>
      <w:bookmarkStart w:id="2" w:name="_Hlk192774115"/>
      <w:bookmarkEnd w:id="1"/>
      <w:r w:rsidRPr="00166F65">
        <w:rPr>
          <w:rFonts w:asciiTheme="majorBidi" w:hAnsiTheme="majorBidi" w:cstheme="majorBidi"/>
          <w:b/>
          <w:bCs/>
          <w:sz w:val="24"/>
          <w:szCs w:val="24"/>
        </w:rPr>
        <w:t>Contact Information:</w:t>
      </w:r>
    </w:p>
    <w:p w14:paraId="73FE3971" w14:textId="77777777" w:rsidR="00FF6FD5" w:rsidRPr="00166F65" w:rsidRDefault="00FF6FD5" w:rsidP="00FF6FD5">
      <w:pPr>
        <w:pStyle w:val="ListParagraph"/>
        <w:numPr>
          <w:ilvl w:val="0"/>
          <w:numId w:val="4"/>
        </w:numPr>
        <w:bidi w:val="0"/>
        <w:spacing w:after="0" w:line="360" w:lineRule="auto"/>
        <w:rPr>
          <w:rFonts w:asciiTheme="majorBidi" w:hAnsiTheme="majorBidi" w:cstheme="majorBidi"/>
          <w:b/>
          <w:bCs/>
          <w:color w:val="0070C0"/>
          <w:sz w:val="24"/>
          <w:szCs w:val="24"/>
        </w:rPr>
      </w:pPr>
      <w:r w:rsidRPr="00166F65">
        <w:rPr>
          <w:rFonts w:asciiTheme="majorBidi" w:hAnsiTheme="majorBidi" w:cstheme="majorBidi"/>
          <w:b/>
          <w:bCs/>
          <w:color w:val="0070C0"/>
          <w:sz w:val="24"/>
          <w:szCs w:val="24"/>
        </w:rPr>
        <w:t>Mobile: +96407816660215</w:t>
      </w:r>
    </w:p>
    <w:p w14:paraId="7AEEA4B3" w14:textId="78983AC7" w:rsidR="00FF6FD5" w:rsidRPr="00166F65" w:rsidRDefault="00FF6FD5" w:rsidP="00890AB7">
      <w:pPr>
        <w:pStyle w:val="ListParagraph"/>
        <w:numPr>
          <w:ilvl w:val="0"/>
          <w:numId w:val="4"/>
        </w:numPr>
        <w:bidi w:val="0"/>
        <w:spacing w:after="0" w:line="360" w:lineRule="auto"/>
        <w:rPr>
          <w:rFonts w:asciiTheme="majorBidi" w:hAnsiTheme="majorBidi" w:cstheme="majorBidi"/>
          <w:b/>
          <w:bCs/>
          <w:color w:val="0070C0"/>
          <w:sz w:val="24"/>
          <w:szCs w:val="24"/>
        </w:rPr>
      </w:pPr>
      <w:r w:rsidRPr="00166F65">
        <w:rPr>
          <w:rFonts w:asciiTheme="majorBidi" w:hAnsiTheme="majorBidi" w:cstheme="majorBidi"/>
          <w:b/>
          <w:bCs/>
          <w:color w:val="0070C0"/>
          <w:sz w:val="24"/>
          <w:szCs w:val="24"/>
        </w:rPr>
        <w:t xml:space="preserve">E-mail: </w:t>
      </w:r>
      <w:hyperlink r:id="rId7" w:history="1">
        <w:r w:rsidR="00E55624" w:rsidRPr="00166F65">
          <w:rPr>
            <w:rStyle w:val="Hyperlink"/>
            <w:rFonts w:asciiTheme="majorBidi" w:hAnsiTheme="majorBidi" w:cstheme="majorBidi"/>
            <w:b/>
            <w:bCs/>
            <w:sz w:val="24"/>
            <w:szCs w:val="24"/>
          </w:rPr>
          <w:t>athraa.a.mahmood@uomustansiriyah.edu.iq</w:t>
        </w:r>
      </w:hyperlink>
      <w:bookmarkEnd w:id="2"/>
      <w:r w:rsidR="00E55624" w:rsidRPr="00166F65">
        <w:rPr>
          <w:rFonts w:asciiTheme="majorBidi" w:hAnsiTheme="majorBidi" w:cstheme="majorBidi"/>
          <w:b/>
          <w:bCs/>
          <w:color w:val="0070C0"/>
          <w:sz w:val="24"/>
          <w:szCs w:val="24"/>
        </w:rPr>
        <w:t xml:space="preserve">, </w:t>
      </w:r>
      <w:hyperlink r:id="rId8" w:history="1">
        <w:r w:rsidR="00E55624" w:rsidRPr="00166F65">
          <w:rPr>
            <w:rStyle w:val="Hyperlink"/>
            <w:rFonts w:asciiTheme="majorBidi" w:hAnsiTheme="majorBidi" w:cstheme="majorBidi"/>
            <w:b/>
            <w:bCs/>
            <w:sz w:val="24"/>
            <w:szCs w:val="24"/>
          </w:rPr>
          <w:t>athrau@gmail.com</w:t>
        </w:r>
      </w:hyperlink>
      <w:r w:rsidR="00E55624" w:rsidRPr="00166F65">
        <w:rPr>
          <w:rFonts w:asciiTheme="majorBidi" w:hAnsiTheme="majorBidi" w:cstheme="majorBidi"/>
          <w:b/>
          <w:bCs/>
          <w:color w:val="0070C0"/>
          <w:sz w:val="24"/>
          <w:szCs w:val="24"/>
        </w:rPr>
        <w:t xml:space="preserve"> </w:t>
      </w:r>
    </w:p>
    <w:p w14:paraId="30316296" w14:textId="5D9FDD06" w:rsidR="000D5AEA" w:rsidRPr="00166F65" w:rsidRDefault="000D5AEA" w:rsidP="000D5AEA">
      <w:pPr>
        <w:bidi w:val="0"/>
        <w:spacing w:after="0" w:line="360" w:lineRule="auto"/>
        <w:rPr>
          <w:rFonts w:asciiTheme="majorBidi" w:hAnsiTheme="majorBidi" w:cstheme="majorBidi"/>
          <w:b/>
          <w:bCs/>
          <w:color w:val="0070C0"/>
          <w:sz w:val="24"/>
          <w:szCs w:val="24"/>
        </w:rPr>
      </w:pPr>
    </w:p>
    <w:p w14:paraId="58EF06B2" w14:textId="5EAF7AB3" w:rsidR="001B4AA3" w:rsidRPr="0065320B" w:rsidRDefault="001B4AA3" w:rsidP="005375DB">
      <w:pPr>
        <w:bidi w:val="0"/>
        <w:spacing w:after="0" w:line="360" w:lineRule="auto"/>
        <w:rPr>
          <w:rFonts w:asciiTheme="majorBidi" w:hAnsiTheme="majorBidi" w:cstheme="majorBidi"/>
          <w:b/>
          <w:bCs/>
          <w:color w:val="0070C0"/>
          <w:sz w:val="28"/>
          <w:szCs w:val="28"/>
          <w:u w:val="thick"/>
        </w:rPr>
      </w:pPr>
      <w:bookmarkStart w:id="3" w:name="_Hlk192774372"/>
      <w:r w:rsidRPr="00166F65">
        <w:rPr>
          <w:rFonts w:ascii="Times New Roman" w:eastAsia="Calibri" w:hAnsi="Times New Roman" w:cs="Times New Roman"/>
          <w:b/>
          <w:bCs/>
          <w:color w:val="0070C0"/>
          <w:sz w:val="24"/>
          <w:szCs w:val="24"/>
          <w:lang w:val="en-GB"/>
        </w:rPr>
        <w:t xml:space="preserve">Published Researches: </w:t>
      </w:r>
      <w:r w:rsidR="006C266F">
        <w:rPr>
          <w:rFonts w:ascii="Times New Roman" w:eastAsia="Calibri" w:hAnsi="Times New Roman" w:cs="Times New Roman"/>
          <w:b/>
          <w:bCs/>
          <w:sz w:val="28"/>
          <w:szCs w:val="28"/>
          <w:lang w:val="en-GB"/>
        </w:rPr>
        <w:t>20</w:t>
      </w:r>
      <w:r w:rsidR="0063370C" w:rsidRPr="00D033A3">
        <w:rPr>
          <w:rFonts w:ascii="Times New Roman" w:eastAsia="Calibri" w:hAnsi="Times New Roman" w:cs="Times New Roman"/>
          <w:b/>
          <w:bCs/>
          <w:sz w:val="28"/>
          <w:szCs w:val="28"/>
          <w:lang w:val="en-GB"/>
        </w:rPr>
        <w:t xml:space="preserve"> articles</w:t>
      </w:r>
      <w:r w:rsidR="00C77379" w:rsidRPr="00D033A3">
        <w:rPr>
          <w:rFonts w:ascii="Times New Roman" w:eastAsia="Calibri" w:hAnsi="Times New Roman" w:cs="Times New Roman"/>
          <w:b/>
          <w:bCs/>
          <w:sz w:val="28"/>
          <w:szCs w:val="28"/>
          <w:lang w:val="en-GB"/>
        </w:rPr>
        <w:t xml:space="preserve">, citation </w:t>
      </w:r>
      <w:r w:rsidR="006C266F">
        <w:rPr>
          <w:rFonts w:ascii="Times New Roman" w:eastAsia="Calibri" w:hAnsi="Times New Roman" w:cs="Times New Roman"/>
          <w:b/>
          <w:bCs/>
          <w:sz w:val="28"/>
          <w:szCs w:val="28"/>
          <w:lang w:val="en-GB"/>
        </w:rPr>
        <w:t>130</w:t>
      </w:r>
      <w:r w:rsidR="00C77379" w:rsidRPr="00D033A3">
        <w:rPr>
          <w:rFonts w:ascii="Times New Roman" w:eastAsia="Calibri" w:hAnsi="Times New Roman" w:cs="Times New Roman"/>
          <w:b/>
          <w:bCs/>
          <w:sz w:val="28"/>
          <w:szCs w:val="28"/>
          <w:lang w:val="en-GB"/>
        </w:rPr>
        <w:t>, h-index 5, i10-index 4</w:t>
      </w:r>
    </w:p>
    <w:bookmarkEnd w:id="3"/>
    <w:p w14:paraId="2C2EC0B3" w14:textId="4AADF713" w:rsidR="001B4AA3" w:rsidRPr="00166F65" w:rsidRDefault="001B4AA3" w:rsidP="005375DB">
      <w:pPr>
        <w:numPr>
          <w:ilvl w:val="0"/>
          <w:numId w:val="5"/>
        </w:numPr>
        <w:bidi w:val="0"/>
        <w:spacing w:after="0" w:line="36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val="en-GB"/>
        </w:rPr>
      </w:pPr>
      <w:r w:rsidRPr="00166F65">
        <w:rPr>
          <w:rFonts w:ascii="Times New Roman" w:eastAsia="Calibri" w:hAnsi="Times New Roman" w:cs="Times New Roman"/>
          <w:sz w:val="24"/>
          <w:szCs w:val="24"/>
          <w:lang w:val="en-GB"/>
        </w:rPr>
        <w:t>Effect of the examination stress on periodontal health status and salivary IL-1β among Iraqi dental students.</w:t>
      </w:r>
      <w:r w:rsidR="00925F09" w:rsidRPr="00166F65">
        <w:rPr>
          <w:rFonts w:ascii="Times New Roman" w:eastAsia="Calibri" w:hAnsi="Times New Roman" w:cs="Times New Roman"/>
          <w:sz w:val="24"/>
          <w:szCs w:val="24"/>
          <w:lang w:val="en-GB"/>
        </w:rPr>
        <w:t xml:space="preserve"> Journal of Baghdad College of Dentistry. 2013; 25 (4):72-78.</w:t>
      </w:r>
    </w:p>
    <w:p w14:paraId="16C59A6A" w14:textId="4FA18BEF" w:rsidR="001B4AA3" w:rsidRPr="00166F65" w:rsidRDefault="001B4AA3" w:rsidP="005375DB">
      <w:pPr>
        <w:numPr>
          <w:ilvl w:val="0"/>
          <w:numId w:val="5"/>
        </w:numPr>
        <w:bidi w:val="0"/>
        <w:spacing w:after="0" w:line="36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val="en-GB"/>
        </w:rPr>
      </w:pPr>
      <w:r w:rsidRPr="001B4AA3">
        <w:rPr>
          <w:rFonts w:ascii="Times New Roman" w:eastAsia="Calibri" w:hAnsi="Times New Roman" w:cs="Times New Roman"/>
          <w:sz w:val="24"/>
          <w:szCs w:val="24"/>
          <w:lang w:val="en-GB"/>
        </w:rPr>
        <w:t xml:space="preserve">The prevalence and relationship of root caries depth and gingival recession among different Iraqi groups. </w:t>
      </w:r>
      <w:proofErr w:type="spellStart"/>
      <w:r w:rsidRPr="001B4AA3">
        <w:rPr>
          <w:rFonts w:ascii="Times New Roman" w:eastAsia="Calibri" w:hAnsi="Times New Roman" w:cs="Times New Roman"/>
          <w:sz w:val="24"/>
          <w:szCs w:val="24"/>
          <w:lang w:val="en-GB"/>
        </w:rPr>
        <w:t>Mustansiria</w:t>
      </w:r>
      <w:proofErr w:type="spellEnd"/>
      <w:r w:rsidRPr="001B4AA3">
        <w:rPr>
          <w:rFonts w:ascii="Times New Roman" w:eastAsia="Calibri" w:hAnsi="Times New Roman" w:cs="Times New Roman"/>
          <w:sz w:val="24"/>
          <w:szCs w:val="24"/>
          <w:lang w:val="en-GB"/>
        </w:rPr>
        <w:t xml:space="preserve"> Dental Journal. 2015; 12(1): 144-155.</w:t>
      </w:r>
    </w:p>
    <w:p w14:paraId="03823B33" w14:textId="1B144B38" w:rsidR="00A86C25" w:rsidRPr="001B4AA3" w:rsidRDefault="00A86C25" w:rsidP="005375DB">
      <w:pPr>
        <w:numPr>
          <w:ilvl w:val="0"/>
          <w:numId w:val="5"/>
        </w:numPr>
        <w:bidi w:val="0"/>
        <w:spacing w:after="0" w:line="36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val="en-GB"/>
        </w:rPr>
      </w:pPr>
      <w:r w:rsidRPr="00166F65">
        <w:rPr>
          <w:rFonts w:ascii="Times New Roman" w:eastAsia="Calibri" w:hAnsi="Times New Roman" w:cs="Times New Roman"/>
          <w:sz w:val="24"/>
          <w:szCs w:val="24"/>
          <w:lang w:val="en-GB"/>
        </w:rPr>
        <w:t xml:space="preserve">The effect of oral health educational pictures and video on periodontal health and </w:t>
      </w:r>
      <w:proofErr w:type="spellStart"/>
      <w:r w:rsidRPr="00166F65">
        <w:rPr>
          <w:rFonts w:ascii="Times New Roman" w:eastAsia="Calibri" w:hAnsi="Times New Roman" w:cs="Times New Roman"/>
          <w:sz w:val="24"/>
          <w:szCs w:val="24"/>
          <w:lang w:val="en-GB"/>
        </w:rPr>
        <w:t>behavior</w:t>
      </w:r>
      <w:proofErr w:type="spellEnd"/>
      <w:r w:rsidRPr="00166F65">
        <w:rPr>
          <w:rFonts w:ascii="Times New Roman" w:eastAsia="Calibri" w:hAnsi="Times New Roman" w:cs="Times New Roman"/>
          <w:sz w:val="24"/>
          <w:szCs w:val="24"/>
          <w:lang w:val="en-GB"/>
        </w:rPr>
        <w:t xml:space="preserve"> of school children.</w:t>
      </w:r>
      <w:r w:rsidR="005D6786" w:rsidRPr="00166F65">
        <w:rPr>
          <w:sz w:val="24"/>
          <w:szCs w:val="24"/>
        </w:rPr>
        <w:t xml:space="preserve"> </w:t>
      </w:r>
      <w:r w:rsidR="000D0D05" w:rsidRPr="00166F65">
        <w:rPr>
          <w:rFonts w:ascii="Times New Roman" w:eastAsia="Calibri" w:hAnsi="Times New Roman" w:cs="Times New Roman"/>
          <w:sz w:val="24"/>
          <w:szCs w:val="24"/>
          <w:lang w:val="en-GB"/>
        </w:rPr>
        <w:t>Iraqi Dental Journal. 2017; 38(2):63-69.</w:t>
      </w:r>
    </w:p>
    <w:p w14:paraId="35C19A58" w14:textId="52B28ACE" w:rsidR="001B4AA3" w:rsidRPr="00166F65" w:rsidRDefault="001B4AA3" w:rsidP="005375DB">
      <w:pPr>
        <w:numPr>
          <w:ilvl w:val="0"/>
          <w:numId w:val="5"/>
        </w:numPr>
        <w:bidi w:val="0"/>
        <w:spacing w:after="0" w:line="36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val="en-GB"/>
        </w:rPr>
      </w:pPr>
      <w:r w:rsidRPr="001B4AA3">
        <w:rPr>
          <w:rFonts w:ascii="Times New Roman" w:eastAsia="Calibri" w:hAnsi="Times New Roman" w:cs="Times New Roman"/>
          <w:sz w:val="24"/>
          <w:szCs w:val="24"/>
          <w:lang w:val="en-GB"/>
        </w:rPr>
        <w:lastRenderedPageBreak/>
        <w:t xml:space="preserve">Prevalence of dental anxiety in relation to socio-demographic factors using two psychometric scales in Baghdad. </w:t>
      </w:r>
      <w:proofErr w:type="spellStart"/>
      <w:r w:rsidRPr="001B4AA3">
        <w:rPr>
          <w:rFonts w:ascii="Times New Roman" w:eastAsia="Calibri" w:hAnsi="Times New Roman" w:cs="Times New Roman"/>
          <w:sz w:val="24"/>
          <w:szCs w:val="24"/>
          <w:lang w:val="en-GB"/>
        </w:rPr>
        <w:t>Mustansiria</w:t>
      </w:r>
      <w:proofErr w:type="spellEnd"/>
      <w:r w:rsidRPr="001B4AA3">
        <w:rPr>
          <w:rFonts w:ascii="Times New Roman" w:eastAsia="Calibri" w:hAnsi="Times New Roman" w:cs="Times New Roman"/>
          <w:sz w:val="24"/>
          <w:szCs w:val="24"/>
          <w:lang w:val="en-GB"/>
        </w:rPr>
        <w:t xml:space="preserve"> Dental Journal. 2017; 14(1): 38-50.</w:t>
      </w:r>
    </w:p>
    <w:p w14:paraId="60051081" w14:textId="73F1FAEF" w:rsidR="005375DB" w:rsidRPr="00166F65" w:rsidRDefault="005375DB" w:rsidP="005375DB">
      <w:pPr>
        <w:numPr>
          <w:ilvl w:val="0"/>
          <w:numId w:val="5"/>
        </w:numPr>
        <w:bidi w:val="0"/>
        <w:spacing w:after="0" w:line="36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val="en-GB"/>
        </w:rPr>
      </w:pPr>
      <w:r w:rsidRPr="00166F65">
        <w:rPr>
          <w:rFonts w:ascii="Times New Roman" w:eastAsia="Calibri" w:hAnsi="Times New Roman" w:cs="Times New Roman"/>
          <w:sz w:val="24"/>
          <w:szCs w:val="24"/>
          <w:lang w:val="en-GB"/>
        </w:rPr>
        <w:t xml:space="preserve">Comparison Of Oral Health Status </w:t>
      </w:r>
      <w:r w:rsidR="00244D0D" w:rsidRPr="00166F65">
        <w:rPr>
          <w:rFonts w:ascii="Times New Roman" w:eastAsia="Calibri" w:hAnsi="Times New Roman" w:cs="Times New Roman"/>
          <w:sz w:val="24"/>
          <w:szCs w:val="24"/>
          <w:lang w:val="en-GB"/>
        </w:rPr>
        <w:t>and</w:t>
      </w:r>
      <w:r w:rsidRPr="00166F65">
        <w:rPr>
          <w:rFonts w:ascii="Times New Roman" w:eastAsia="Calibri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166F65">
        <w:rPr>
          <w:rFonts w:ascii="Times New Roman" w:eastAsia="Calibri" w:hAnsi="Times New Roman" w:cs="Times New Roman"/>
          <w:sz w:val="24"/>
          <w:szCs w:val="24"/>
          <w:lang w:val="en-GB"/>
        </w:rPr>
        <w:t>Behavior</w:t>
      </w:r>
      <w:proofErr w:type="spellEnd"/>
      <w:r w:rsidRPr="00166F65">
        <w:rPr>
          <w:rFonts w:ascii="Times New Roman" w:eastAsia="Calibri" w:hAnsi="Times New Roman" w:cs="Times New Roman"/>
          <w:sz w:val="24"/>
          <w:szCs w:val="24"/>
          <w:lang w:val="en-GB"/>
        </w:rPr>
        <w:t xml:space="preserve"> between First </w:t>
      </w:r>
      <w:r w:rsidR="00244D0D" w:rsidRPr="00166F65">
        <w:rPr>
          <w:rFonts w:ascii="Times New Roman" w:eastAsia="Calibri" w:hAnsi="Times New Roman" w:cs="Times New Roman"/>
          <w:sz w:val="24"/>
          <w:szCs w:val="24"/>
          <w:lang w:val="en-GB"/>
        </w:rPr>
        <w:t>and</w:t>
      </w:r>
      <w:r w:rsidRPr="00166F65">
        <w:rPr>
          <w:rFonts w:ascii="Times New Roman" w:eastAsia="Calibri" w:hAnsi="Times New Roman" w:cs="Times New Roman"/>
          <w:sz w:val="24"/>
          <w:szCs w:val="24"/>
          <w:lang w:val="en-GB"/>
        </w:rPr>
        <w:t xml:space="preserve"> Fifth Years </w:t>
      </w:r>
      <w:r w:rsidR="00244D0D" w:rsidRPr="00166F65">
        <w:rPr>
          <w:rFonts w:ascii="Times New Roman" w:eastAsia="Calibri" w:hAnsi="Times New Roman" w:cs="Times New Roman"/>
          <w:sz w:val="24"/>
          <w:szCs w:val="24"/>
          <w:lang w:val="en-GB"/>
        </w:rPr>
        <w:t>of</w:t>
      </w:r>
      <w:r w:rsidRPr="00166F65">
        <w:rPr>
          <w:rFonts w:ascii="Times New Roman" w:eastAsia="Calibri" w:hAnsi="Times New Roman" w:cs="Times New Roman"/>
          <w:sz w:val="24"/>
          <w:szCs w:val="24"/>
          <w:lang w:val="en-GB"/>
        </w:rPr>
        <w:t xml:space="preserve"> Al-Mustansiriyah Dental Students.</w:t>
      </w:r>
      <w:r w:rsidRPr="00166F65">
        <w:rPr>
          <w:sz w:val="24"/>
          <w:szCs w:val="24"/>
        </w:rPr>
        <w:t xml:space="preserve"> </w:t>
      </w:r>
      <w:r w:rsidRPr="00166F65">
        <w:rPr>
          <w:rFonts w:ascii="Times New Roman" w:eastAsia="Calibri" w:hAnsi="Times New Roman" w:cs="Times New Roman"/>
          <w:sz w:val="24"/>
          <w:szCs w:val="24"/>
          <w:lang w:val="en-GB"/>
        </w:rPr>
        <w:t xml:space="preserve">Journal of </w:t>
      </w:r>
      <w:proofErr w:type="spellStart"/>
      <w:r w:rsidRPr="00166F65">
        <w:rPr>
          <w:rFonts w:ascii="Times New Roman" w:eastAsia="Calibri" w:hAnsi="Times New Roman" w:cs="Times New Roman"/>
          <w:sz w:val="24"/>
          <w:szCs w:val="24"/>
          <w:lang w:val="en-GB"/>
        </w:rPr>
        <w:t>baghdad</w:t>
      </w:r>
      <w:proofErr w:type="spellEnd"/>
      <w:r w:rsidRPr="00166F65">
        <w:rPr>
          <w:rFonts w:ascii="Times New Roman" w:eastAsia="Calibri" w:hAnsi="Times New Roman" w:cs="Times New Roman"/>
          <w:sz w:val="24"/>
          <w:szCs w:val="24"/>
          <w:lang w:val="en-GB"/>
        </w:rPr>
        <w:t xml:space="preserve"> college of dentistry. 2017; 29(2): 71-77.</w:t>
      </w:r>
    </w:p>
    <w:p w14:paraId="38EF65FE" w14:textId="77777777" w:rsidR="001B4AA3" w:rsidRPr="00166F65" w:rsidRDefault="001B4AA3" w:rsidP="005375DB">
      <w:pPr>
        <w:pStyle w:val="ListParagraph"/>
        <w:numPr>
          <w:ilvl w:val="0"/>
          <w:numId w:val="5"/>
        </w:numPr>
        <w:bidi w:val="0"/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  <w:lang w:val="en-GB"/>
        </w:rPr>
      </w:pPr>
      <w:r w:rsidRPr="00166F65">
        <w:rPr>
          <w:rFonts w:ascii="Times New Roman" w:eastAsia="Calibri" w:hAnsi="Times New Roman" w:cs="Times New Roman"/>
          <w:sz w:val="24"/>
          <w:szCs w:val="24"/>
          <w:lang w:val="en-GB"/>
        </w:rPr>
        <w:t xml:space="preserve">The Effect of Smoking Habit on Apical Status of Adequate Endodontically Treated Teeth with and Without Periodontal Involvement. Clin </w:t>
      </w:r>
      <w:proofErr w:type="spellStart"/>
      <w:r w:rsidRPr="00166F65">
        <w:rPr>
          <w:rFonts w:ascii="Times New Roman" w:eastAsia="Calibri" w:hAnsi="Times New Roman" w:cs="Times New Roman"/>
          <w:sz w:val="24"/>
          <w:szCs w:val="24"/>
          <w:lang w:val="en-GB"/>
        </w:rPr>
        <w:t>Cosmet</w:t>
      </w:r>
      <w:proofErr w:type="spellEnd"/>
      <w:r w:rsidRPr="00166F65">
        <w:rPr>
          <w:rFonts w:ascii="Times New Roman" w:eastAsia="Calibri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166F65">
        <w:rPr>
          <w:rFonts w:ascii="Times New Roman" w:eastAsia="Calibri" w:hAnsi="Times New Roman" w:cs="Times New Roman"/>
          <w:sz w:val="24"/>
          <w:szCs w:val="24"/>
          <w:lang w:val="en-GB"/>
        </w:rPr>
        <w:t>Investig</w:t>
      </w:r>
      <w:proofErr w:type="spellEnd"/>
      <w:r w:rsidRPr="00166F65">
        <w:rPr>
          <w:rFonts w:ascii="Times New Roman" w:eastAsia="Calibri" w:hAnsi="Times New Roman" w:cs="Times New Roman"/>
          <w:sz w:val="24"/>
          <w:szCs w:val="24"/>
          <w:lang w:val="en-GB"/>
        </w:rPr>
        <w:t xml:space="preserve"> Dent. 2019; 19: 419-428.</w:t>
      </w:r>
    </w:p>
    <w:p w14:paraId="1C9E843F" w14:textId="110A5FC8" w:rsidR="00A86C25" w:rsidRPr="00166F65" w:rsidRDefault="00A86C25" w:rsidP="005375DB">
      <w:pPr>
        <w:numPr>
          <w:ilvl w:val="0"/>
          <w:numId w:val="5"/>
        </w:numPr>
        <w:bidi w:val="0"/>
        <w:spacing w:after="0" w:line="36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val="en-GB"/>
        </w:rPr>
      </w:pPr>
      <w:r w:rsidRPr="00166F65">
        <w:rPr>
          <w:rFonts w:ascii="Times New Roman" w:eastAsia="Calibri" w:hAnsi="Times New Roman" w:cs="Times New Roman"/>
          <w:sz w:val="24"/>
          <w:szCs w:val="24"/>
          <w:lang w:val="en-GB"/>
        </w:rPr>
        <w:t>Effect of Manual and Air Nonsurgical Periodontal Therapy on Systolic and Diastolic Blood Pressure.</w:t>
      </w:r>
      <w:r w:rsidR="005375DB" w:rsidRPr="00166F65">
        <w:rPr>
          <w:rFonts w:ascii="Times New Roman" w:eastAsia="Calibri" w:hAnsi="Times New Roman" w:cs="Times New Roman"/>
          <w:sz w:val="24"/>
          <w:szCs w:val="24"/>
          <w:lang w:val="en-GB"/>
        </w:rPr>
        <w:t xml:space="preserve"> Journal of International Oral Health. 2019; 11(6):398‑403</w:t>
      </w:r>
    </w:p>
    <w:p w14:paraId="0C11CBB5" w14:textId="27564E34" w:rsidR="00F42F52" w:rsidRPr="001B4AA3" w:rsidRDefault="00F42F52" w:rsidP="00F42F52">
      <w:pPr>
        <w:numPr>
          <w:ilvl w:val="0"/>
          <w:numId w:val="5"/>
        </w:numPr>
        <w:bidi w:val="0"/>
        <w:spacing w:after="0" w:line="36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val="en-GB"/>
        </w:rPr>
      </w:pPr>
      <w:r w:rsidRPr="00166F65">
        <w:rPr>
          <w:rFonts w:ascii="Times New Roman" w:eastAsia="Calibri" w:hAnsi="Times New Roman" w:cs="Times New Roman"/>
          <w:sz w:val="24"/>
          <w:szCs w:val="24"/>
          <w:lang w:val="en-GB"/>
        </w:rPr>
        <w:t>Effect of hyaluronan and metronidazole gels in management of chronic periodontitis.</w:t>
      </w:r>
      <w:r w:rsidRPr="00166F65">
        <w:rPr>
          <w:sz w:val="24"/>
          <w:szCs w:val="24"/>
        </w:rPr>
        <w:t xml:space="preserve"> </w:t>
      </w:r>
      <w:r w:rsidRPr="00166F65">
        <w:rPr>
          <w:rFonts w:ascii="Times New Roman" w:eastAsia="Calibri" w:hAnsi="Times New Roman" w:cs="Times New Roman"/>
          <w:sz w:val="24"/>
          <w:szCs w:val="24"/>
          <w:lang w:val="en-GB"/>
        </w:rPr>
        <w:t>Journal of International Oral Health. 2019; 11(3): 158-163.</w:t>
      </w:r>
    </w:p>
    <w:p w14:paraId="5DEB0A0A" w14:textId="3043D22F" w:rsidR="00A86C25" w:rsidRPr="00166F65" w:rsidRDefault="00A86C25" w:rsidP="005375DB">
      <w:pPr>
        <w:numPr>
          <w:ilvl w:val="0"/>
          <w:numId w:val="5"/>
        </w:numPr>
        <w:bidi w:val="0"/>
        <w:spacing w:after="0" w:line="36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val="en-GB"/>
        </w:rPr>
      </w:pPr>
      <w:r w:rsidRPr="00166F65">
        <w:rPr>
          <w:rFonts w:ascii="Times New Roman" w:eastAsia="Calibri" w:hAnsi="Times New Roman" w:cs="Times New Roman"/>
          <w:sz w:val="24"/>
          <w:szCs w:val="24"/>
          <w:lang w:val="en-GB"/>
        </w:rPr>
        <w:t>The Impact of Obesity on Periodontal Health Status in Adolescent Iraqi Students.</w:t>
      </w:r>
      <w:r w:rsidR="005375DB" w:rsidRPr="00166F65">
        <w:rPr>
          <w:sz w:val="24"/>
          <w:szCs w:val="24"/>
        </w:rPr>
        <w:t xml:space="preserve"> </w:t>
      </w:r>
      <w:r w:rsidR="005375DB" w:rsidRPr="00166F65">
        <w:rPr>
          <w:rFonts w:ascii="Times New Roman" w:eastAsia="Calibri" w:hAnsi="Times New Roman" w:cs="Times New Roman"/>
          <w:sz w:val="24"/>
          <w:szCs w:val="24"/>
          <w:lang w:val="en-GB"/>
        </w:rPr>
        <w:t>Brazilian Dental science. 2021; 24(2):1-8.</w:t>
      </w:r>
    </w:p>
    <w:p w14:paraId="6E0AB435" w14:textId="1C295E72" w:rsidR="00A86C25" w:rsidRDefault="00A86C25" w:rsidP="005375DB">
      <w:pPr>
        <w:numPr>
          <w:ilvl w:val="0"/>
          <w:numId w:val="5"/>
        </w:numPr>
        <w:bidi w:val="0"/>
        <w:spacing w:after="0" w:line="36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val="en-GB"/>
        </w:rPr>
      </w:pPr>
      <w:r w:rsidRPr="00166F65">
        <w:rPr>
          <w:rFonts w:ascii="Times New Roman" w:eastAsia="Calibri" w:hAnsi="Times New Roman" w:cs="Times New Roman"/>
          <w:sz w:val="24"/>
          <w:szCs w:val="24"/>
          <w:lang w:val="en-GB"/>
        </w:rPr>
        <w:t>Assessment of the plaque-induced gingivitis patient with and without hyaluronic acid and xylitol toothpaste.</w:t>
      </w:r>
      <w:r w:rsidR="005375DB" w:rsidRPr="00166F65">
        <w:rPr>
          <w:sz w:val="24"/>
          <w:szCs w:val="24"/>
        </w:rPr>
        <w:t xml:space="preserve"> </w:t>
      </w:r>
      <w:r w:rsidR="005375DB" w:rsidRPr="00166F65">
        <w:rPr>
          <w:rFonts w:ascii="Times New Roman" w:eastAsia="Calibri" w:hAnsi="Times New Roman" w:cs="Times New Roman"/>
          <w:sz w:val="24"/>
          <w:szCs w:val="24"/>
          <w:lang w:val="en-GB"/>
        </w:rPr>
        <w:t>Journal of International Society of Preventive and Community Dentistry. 2021; 11(2):138-143.</w:t>
      </w:r>
    </w:p>
    <w:p w14:paraId="18082130" w14:textId="1F95147C" w:rsidR="009E5983" w:rsidRDefault="009E5983" w:rsidP="009E5983">
      <w:pPr>
        <w:numPr>
          <w:ilvl w:val="0"/>
          <w:numId w:val="5"/>
        </w:numPr>
        <w:bidi w:val="0"/>
        <w:spacing w:after="0" w:line="36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val="en-GB"/>
        </w:rPr>
      </w:pPr>
      <w:r w:rsidRPr="009E5983">
        <w:rPr>
          <w:rFonts w:ascii="Times New Roman" w:eastAsia="Calibri" w:hAnsi="Times New Roman" w:cs="Times New Roman"/>
          <w:sz w:val="24"/>
          <w:szCs w:val="24"/>
          <w:lang w:val="en-GB"/>
        </w:rPr>
        <w:t xml:space="preserve"> Importance of preventive dentistry in the elderly:</w:t>
      </w:r>
      <w:r>
        <w:rPr>
          <w:rFonts w:ascii="Times New Roman" w:eastAsia="Calibri" w:hAnsi="Times New Roman" w:cs="Times New Roman" w:hint="cs"/>
          <w:sz w:val="24"/>
          <w:szCs w:val="24"/>
          <w:rtl/>
          <w:lang w:val="en-GB"/>
        </w:rPr>
        <w:t xml:space="preserve"> </w:t>
      </w:r>
      <w:r w:rsidRPr="009E5983">
        <w:rPr>
          <w:rFonts w:ascii="Times New Roman" w:eastAsia="Calibri" w:hAnsi="Times New Roman" w:cs="Times New Roman"/>
          <w:sz w:val="24"/>
          <w:szCs w:val="24"/>
          <w:lang w:val="en-GB"/>
        </w:rPr>
        <w:t>A personal approach. Dent Res J 2022; 19:11.</w:t>
      </w:r>
    </w:p>
    <w:p w14:paraId="61D96408" w14:textId="330C1338" w:rsidR="009E5983" w:rsidRDefault="009E5983" w:rsidP="009E5983">
      <w:pPr>
        <w:numPr>
          <w:ilvl w:val="0"/>
          <w:numId w:val="5"/>
        </w:numPr>
        <w:bidi w:val="0"/>
        <w:spacing w:after="0" w:line="36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val="en-GB"/>
        </w:rPr>
      </w:pPr>
      <w:r w:rsidRPr="009E5983">
        <w:rPr>
          <w:rFonts w:ascii="Times New Roman" w:eastAsia="Calibri" w:hAnsi="Times New Roman" w:cs="Times New Roman"/>
          <w:sz w:val="24"/>
          <w:szCs w:val="24"/>
          <w:lang w:val="en-GB"/>
        </w:rPr>
        <w:t>Association between Caspase-1, TNF-α Salivary</w:t>
      </w:r>
      <w:r>
        <w:rPr>
          <w:rFonts w:ascii="Times New Roman" w:eastAsia="Calibri" w:hAnsi="Times New Roman" w:cs="Times New Roman" w:hint="cs"/>
          <w:sz w:val="24"/>
          <w:szCs w:val="24"/>
          <w:rtl/>
          <w:lang w:val="en-GB"/>
        </w:rPr>
        <w:t xml:space="preserve"> </w:t>
      </w:r>
      <w:r w:rsidRPr="009E5983">
        <w:rPr>
          <w:rFonts w:ascii="Times New Roman" w:eastAsia="Calibri" w:hAnsi="Times New Roman" w:cs="Times New Roman"/>
          <w:sz w:val="24"/>
          <w:szCs w:val="24"/>
          <w:lang w:val="en-GB"/>
        </w:rPr>
        <w:t>Level and Their Diagnostic Potential to Discriminate</w:t>
      </w:r>
      <w:r>
        <w:rPr>
          <w:rFonts w:ascii="Times New Roman" w:eastAsia="Calibri" w:hAnsi="Times New Roman" w:cs="Times New Roman" w:hint="cs"/>
          <w:sz w:val="24"/>
          <w:szCs w:val="24"/>
          <w:rtl/>
          <w:lang w:val="en-GB"/>
        </w:rPr>
        <w:t xml:space="preserve"> </w:t>
      </w:r>
      <w:r w:rsidRPr="009E5983">
        <w:rPr>
          <w:rFonts w:ascii="Times New Roman" w:eastAsia="Calibri" w:hAnsi="Times New Roman" w:cs="Times New Roman"/>
          <w:sz w:val="24"/>
          <w:szCs w:val="24"/>
          <w:lang w:val="en-GB"/>
        </w:rPr>
        <w:t>Periodontitis from Healthy Control</w:t>
      </w:r>
      <w:r>
        <w:rPr>
          <w:rFonts w:ascii="Times New Roman" w:eastAsia="Calibri" w:hAnsi="Times New Roman" w:cs="Times New Roman" w:hint="cs"/>
          <w:sz w:val="24"/>
          <w:szCs w:val="24"/>
          <w:rtl/>
          <w:lang w:val="en-GB"/>
        </w:rPr>
        <w:t>.</w:t>
      </w:r>
      <w:r w:rsidRPr="009E5983">
        <w:t xml:space="preserve"> </w:t>
      </w:r>
      <w:r w:rsidRPr="009E5983">
        <w:rPr>
          <w:rFonts w:ascii="Times New Roman" w:eastAsia="Calibri" w:hAnsi="Times New Roman" w:cs="Times New Roman"/>
          <w:sz w:val="24"/>
          <w:szCs w:val="24"/>
          <w:lang w:val="en-GB"/>
        </w:rPr>
        <w:t>Oral Health Prev Dent</w:t>
      </w:r>
      <w:r>
        <w:rPr>
          <w:rFonts w:ascii="Times New Roman" w:eastAsia="Calibri" w:hAnsi="Times New Roman" w:cs="Times New Roman" w:hint="cs"/>
          <w:sz w:val="24"/>
          <w:szCs w:val="24"/>
          <w:rtl/>
          <w:lang w:val="en-GB"/>
        </w:rPr>
        <w:t xml:space="preserve">. </w:t>
      </w:r>
      <w:r w:rsidRPr="009E5983">
        <w:rPr>
          <w:rFonts w:ascii="Times New Roman" w:eastAsia="Calibri" w:hAnsi="Times New Roman" w:cs="Times New Roman"/>
          <w:sz w:val="24"/>
          <w:szCs w:val="24"/>
          <w:lang w:val="en-GB"/>
        </w:rPr>
        <w:t xml:space="preserve">2023 Feb 16;21(1):61-68. </w:t>
      </w:r>
      <w:proofErr w:type="spellStart"/>
      <w:r w:rsidRPr="009E5983">
        <w:rPr>
          <w:rFonts w:ascii="Times New Roman" w:eastAsia="Calibri" w:hAnsi="Times New Roman" w:cs="Times New Roman"/>
          <w:sz w:val="24"/>
          <w:szCs w:val="24"/>
          <w:lang w:val="en-GB"/>
        </w:rPr>
        <w:t>doi</w:t>
      </w:r>
      <w:proofErr w:type="spellEnd"/>
      <w:r w:rsidRPr="009E5983">
        <w:rPr>
          <w:rFonts w:ascii="Times New Roman" w:eastAsia="Calibri" w:hAnsi="Times New Roman" w:cs="Times New Roman"/>
          <w:sz w:val="24"/>
          <w:szCs w:val="24"/>
          <w:lang w:val="en-GB"/>
        </w:rPr>
        <w:t>: 10.3290/j.ohpd.b3904349.</w:t>
      </w:r>
    </w:p>
    <w:p w14:paraId="27CFE8A3" w14:textId="69DACA5C" w:rsidR="008D50C2" w:rsidRDefault="008D50C2" w:rsidP="008D50C2">
      <w:pPr>
        <w:numPr>
          <w:ilvl w:val="0"/>
          <w:numId w:val="5"/>
        </w:numPr>
        <w:bidi w:val="0"/>
        <w:spacing w:after="0" w:line="36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D50C2">
        <w:rPr>
          <w:rFonts w:ascii="Times New Roman" w:eastAsia="Calibri" w:hAnsi="Times New Roman" w:cs="Times New Roman"/>
          <w:sz w:val="24"/>
          <w:szCs w:val="24"/>
        </w:rPr>
        <w:t>Assessment of NLRP3 Gene Polymorphisms with</w:t>
      </w:r>
      <w:r>
        <w:rPr>
          <w:rFonts w:ascii="Times New Roman" w:eastAsia="Calibri" w:hAnsi="Times New Roman" w:cs="Times New Roman" w:hint="cs"/>
          <w:sz w:val="24"/>
          <w:szCs w:val="24"/>
          <w:rtl/>
        </w:rPr>
        <w:t xml:space="preserve"> </w:t>
      </w:r>
      <w:r w:rsidRPr="008D50C2">
        <w:rPr>
          <w:rFonts w:ascii="Times New Roman" w:eastAsia="Calibri" w:hAnsi="Times New Roman" w:cs="Times New Roman"/>
          <w:sz w:val="24"/>
          <w:szCs w:val="24"/>
        </w:rPr>
        <w:t>Periodontitis as Compared with Healthy</w:t>
      </w:r>
      <w:r>
        <w:rPr>
          <w:rFonts w:ascii="Times New Roman" w:eastAsia="Calibri" w:hAnsi="Times New Roman" w:cs="Times New Roman" w:hint="cs"/>
          <w:sz w:val="24"/>
          <w:szCs w:val="24"/>
          <w:rtl/>
        </w:rPr>
        <w:t xml:space="preserve"> </w:t>
      </w:r>
      <w:r w:rsidRPr="008D50C2">
        <w:rPr>
          <w:rFonts w:ascii="Times New Roman" w:eastAsia="Calibri" w:hAnsi="Times New Roman" w:cs="Times New Roman"/>
          <w:sz w:val="24"/>
          <w:szCs w:val="24"/>
        </w:rPr>
        <w:t>Periodontium in Iraqi Arabs Patients</w:t>
      </w:r>
      <w:r>
        <w:rPr>
          <w:rFonts w:ascii="Times New Roman" w:eastAsia="Calibri" w:hAnsi="Times New Roman" w:cs="Times New Roman" w:hint="cs"/>
          <w:sz w:val="24"/>
          <w:szCs w:val="24"/>
          <w:rtl/>
        </w:rPr>
        <w:t xml:space="preserve">. </w:t>
      </w:r>
      <w:proofErr w:type="spellStart"/>
      <w:r w:rsidRPr="008D50C2">
        <w:rPr>
          <w:rFonts w:ascii="Times New Roman" w:eastAsia="Calibri" w:hAnsi="Times New Roman" w:cs="Times New Roman"/>
          <w:sz w:val="24"/>
          <w:szCs w:val="24"/>
        </w:rPr>
        <w:t>Eur</w:t>
      </w:r>
      <w:proofErr w:type="spellEnd"/>
      <w:r w:rsidRPr="008D50C2">
        <w:rPr>
          <w:rFonts w:ascii="Times New Roman" w:eastAsia="Calibri" w:hAnsi="Times New Roman" w:cs="Times New Roman"/>
          <w:sz w:val="24"/>
          <w:szCs w:val="24"/>
        </w:rPr>
        <w:t xml:space="preserve"> J Dent 2023; 17:1338–1348.</w:t>
      </w:r>
    </w:p>
    <w:p w14:paraId="25ABE349" w14:textId="0F25A68D" w:rsidR="008D50C2" w:rsidRDefault="008D50C2" w:rsidP="0066505D">
      <w:pPr>
        <w:numPr>
          <w:ilvl w:val="0"/>
          <w:numId w:val="5"/>
        </w:numPr>
        <w:bidi w:val="0"/>
        <w:spacing w:after="0" w:line="36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D50C2">
        <w:rPr>
          <w:rFonts w:ascii="Times New Roman" w:eastAsia="Calibri" w:hAnsi="Times New Roman" w:cs="Times New Roman"/>
          <w:sz w:val="24"/>
          <w:szCs w:val="24"/>
        </w:rPr>
        <w:t xml:space="preserve"> Association</w:t>
      </w:r>
      <w:r>
        <w:rPr>
          <w:rFonts w:ascii="Times New Roman" w:eastAsia="Calibri" w:hAnsi="Times New Roman" w:cs="Times New Roman" w:hint="cs"/>
          <w:sz w:val="24"/>
          <w:szCs w:val="24"/>
          <w:rtl/>
        </w:rPr>
        <w:t xml:space="preserve"> </w:t>
      </w:r>
      <w:r w:rsidRPr="008D50C2">
        <w:rPr>
          <w:rFonts w:ascii="Times New Roman" w:eastAsia="Calibri" w:hAnsi="Times New Roman" w:cs="Times New Roman"/>
          <w:sz w:val="24"/>
          <w:szCs w:val="24"/>
        </w:rPr>
        <w:t xml:space="preserve">between health risk factors and apical periodontitis in fitted endodontically and </w:t>
      </w:r>
      <w:proofErr w:type="spellStart"/>
      <w:r w:rsidRPr="008D50C2">
        <w:rPr>
          <w:rFonts w:ascii="Times New Roman" w:eastAsia="Calibri" w:hAnsi="Times New Roman" w:cs="Times New Roman"/>
          <w:sz w:val="24"/>
          <w:szCs w:val="24"/>
        </w:rPr>
        <w:t>nonendodontically</w:t>
      </w:r>
      <w:proofErr w:type="spellEnd"/>
      <w:r>
        <w:rPr>
          <w:rFonts w:ascii="Times New Roman" w:eastAsia="Calibri" w:hAnsi="Times New Roman" w:cs="Times New Roman" w:hint="cs"/>
          <w:sz w:val="24"/>
          <w:szCs w:val="24"/>
          <w:rtl/>
        </w:rPr>
        <w:t xml:space="preserve"> </w:t>
      </w:r>
      <w:r w:rsidRPr="008D50C2">
        <w:rPr>
          <w:rFonts w:ascii="Times New Roman" w:eastAsia="Calibri" w:hAnsi="Times New Roman" w:cs="Times New Roman"/>
          <w:sz w:val="24"/>
          <w:szCs w:val="24"/>
        </w:rPr>
        <w:t>treated</w:t>
      </w:r>
      <w:r>
        <w:rPr>
          <w:rFonts w:ascii="Times New Roman" w:eastAsia="Calibri" w:hAnsi="Times New Roman" w:cs="Times New Roman" w:hint="cs"/>
          <w:sz w:val="24"/>
          <w:szCs w:val="24"/>
          <w:rtl/>
        </w:rPr>
        <w:t xml:space="preserve"> </w:t>
      </w:r>
      <w:r w:rsidRPr="008D50C2">
        <w:rPr>
          <w:rFonts w:ascii="Times New Roman" w:eastAsia="Calibri" w:hAnsi="Times New Roman" w:cs="Times New Roman"/>
          <w:sz w:val="24"/>
          <w:szCs w:val="24"/>
        </w:rPr>
        <w:t>teeth</w:t>
      </w:r>
      <w:r w:rsidRPr="008D50C2">
        <w:rPr>
          <w:rFonts w:ascii="Times New Roman" w:eastAsia="Calibri" w:hAnsi="Times New Roman" w:cs="Times New Roman"/>
          <w:sz w:val="24"/>
          <w:szCs w:val="24"/>
          <w:rtl/>
        </w:rPr>
        <w:t>.</w:t>
      </w:r>
      <w:r>
        <w:rPr>
          <w:rFonts w:ascii="Times New Roman" w:eastAsia="Calibri" w:hAnsi="Times New Roman" w:cs="Times New Roman" w:hint="cs"/>
          <w:sz w:val="24"/>
          <w:szCs w:val="24"/>
          <w:rtl/>
        </w:rPr>
        <w:t xml:space="preserve"> </w:t>
      </w:r>
      <w:r w:rsidRPr="008D50C2">
        <w:rPr>
          <w:rFonts w:ascii="Times New Roman" w:eastAsia="Calibri" w:hAnsi="Times New Roman" w:cs="Times New Roman"/>
          <w:sz w:val="24"/>
          <w:szCs w:val="24"/>
        </w:rPr>
        <w:t>Journal</w:t>
      </w:r>
      <w:r>
        <w:rPr>
          <w:rFonts w:ascii="Times New Roman" w:eastAsia="Calibri" w:hAnsi="Times New Roman" w:cs="Times New Roman" w:hint="cs"/>
          <w:sz w:val="24"/>
          <w:szCs w:val="24"/>
          <w:rtl/>
        </w:rPr>
        <w:t xml:space="preserve"> </w:t>
      </w:r>
      <w:r w:rsidRPr="008D50C2">
        <w:rPr>
          <w:rFonts w:ascii="Times New Roman" w:eastAsia="Calibri" w:hAnsi="Times New Roman" w:cs="Times New Roman"/>
          <w:sz w:val="24"/>
          <w:szCs w:val="24"/>
        </w:rPr>
        <w:t>of</w:t>
      </w:r>
      <w:r>
        <w:rPr>
          <w:rFonts w:ascii="Times New Roman" w:eastAsia="Calibri" w:hAnsi="Times New Roman" w:cs="Times New Roman" w:hint="cs"/>
          <w:sz w:val="24"/>
          <w:szCs w:val="24"/>
          <w:rtl/>
        </w:rPr>
        <w:t xml:space="preserve"> </w:t>
      </w:r>
      <w:r w:rsidRPr="008D50C2">
        <w:rPr>
          <w:rFonts w:ascii="Times New Roman" w:eastAsia="Calibri" w:hAnsi="Times New Roman" w:cs="Times New Roman"/>
          <w:sz w:val="24"/>
          <w:szCs w:val="24"/>
        </w:rPr>
        <w:t>Emergency</w:t>
      </w:r>
      <w:r>
        <w:rPr>
          <w:rFonts w:ascii="Times New Roman" w:eastAsia="Calibri" w:hAnsi="Times New Roman" w:cs="Times New Roman" w:hint="cs"/>
          <w:sz w:val="24"/>
          <w:szCs w:val="24"/>
          <w:rtl/>
        </w:rPr>
        <w:t xml:space="preserve"> </w:t>
      </w:r>
      <w:r w:rsidRPr="008D50C2">
        <w:rPr>
          <w:rFonts w:ascii="Times New Roman" w:eastAsia="Calibri" w:hAnsi="Times New Roman" w:cs="Times New Roman"/>
          <w:sz w:val="24"/>
          <w:szCs w:val="24"/>
        </w:rPr>
        <w:t>Medicine</w:t>
      </w:r>
      <w:r w:rsidRPr="008D50C2">
        <w:rPr>
          <w:rFonts w:ascii="Times New Roman" w:eastAsia="Calibri" w:hAnsi="Times New Roman" w:cs="Times New Roman"/>
          <w:sz w:val="24"/>
          <w:szCs w:val="24"/>
          <w:rtl/>
        </w:rPr>
        <w:t>,</w:t>
      </w:r>
      <w:r>
        <w:rPr>
          <w:rFonts w:ascii="Times New Roman" w:eastAsia="Calibri" w:hAnsi="Times New Roman" w:cs="Times New Roman" w:hint="cs"/>
          <w:sz w:val="24"/>
          <w:szCs w:val="24"/>
          <w:rtl/>
        </w:rPr>
        <w:t xml:space="preserve"> </w:t>
      </w:r>
      <w:r w:rsidRPr="008D50C2">
        <w:rPr>
          <w:rFonts w:ascii="Times New Roman" w:eastAsia="Calibri" w:hAnsi="Times New Roman" w:cs="Times New Roman"/>
          <w:sz w:val="24"/>
          <w:szCs w:val="24"/>
        </w:rPr>
        <w:t>Trauma</w:t>
      </w:r>
      <w:r>
        <w:rPr>
          <w:rFonts w:ascii="Times New Roman" w:eastAsia="Calibri" w:hAnsi="Times New Roman" w:cs="Times New Roman" w:hint="cs"/>
          <w:sz w:val="24"/>
          <w:szCs w:val="24"/>
          <w:rtl/>
        </w:rPr>
        <w:t>&amp;</w:t>
      </w:r>
      <w:r w:rsidRPr="008D50C2">
        <w:rPr>
          <w:rFonts w:ascii="Times New Roman" w:eastAsia="Calibri" w:hAnsi="Times New Roman" w:cs="Times New Roman"/>
          <w:sz w:val="24"/>
          <w:szCs w:val="24"/>
          <w:rtl/>
        </w:rPr>
        <w:t xml:space="preserve"> </w:t>
      </w:r>
      <w:r w:rsidRPr="008D50C2">
        <w:rPr>
          <w:rFonts w:ascii="Times New Roman" w:eastAsia="Calibri" w:hAnsi="Times New Roman" w:cs="Times New Roman"/>
          <w:sz w:val="24"/>
          <w:szCs w:val="24"/>
        </w:rPr>
        <w:t>Acute</w:t>
      </w:r>
      <w:r>
        <w:rPr>
          <w:rFonts w:ascii="Times New Roman" w:eastAsia="Calibri" w:hAnsi="Times New Roman" w:cs="Times New Roman" w:hint="cs"/>
          <w:sz w:val="24"/>
          <w:szCs w:val="24"/>
          <w:rtl/>
        </w:rPr>
        <w:t xml:space="preserve"> </w:t>
      </w:r>
      <w:r w:rsidRPr="008D50C2">
        <w:rPr>
          <w:rFonts w:ascii="Times New Roman" w:eastAsia="Calibri" w:hAnsi="Times New Roman" w:cs="Times New Roman"/>
          <w:sz w:val="24"/>
          <w:szCs w:val="24"/>
        </w:rPr>
        <w:t>Care</w:t>
      </w:r>
      <w:r w:rsidRPr="008D50C2">
        <w:t xml:space="preserve"> </w:t>
      </w:r>
      <w:r w:rsidRPr="008D50C2">
        <w:rPr>
          <w:rFonts w:ascii="Times New Roman" w:eastAsia="Calibri" w:hAnsi="Times New Roman" w:cs="Times New Roman"/>
          <w:sz w:val="24"/>
          <w:szCs w:val="24"/>
          <w:rtl/>
        </w:rPr>
        <w:t>2023</w:t>
      </w:r>
      <w:r w:rsidRPr="008D50C2">
        <w:rPr>
          <w:rFonts w:ascii="Times New Roman" w:eastAsia="Calibri" w:hAnsi="Times New Roman" w:cs="Times New Roman"/>
          <w:sz w:val="24"/>
          <w:szCs w:val="24"/>
        </w:rPr>
        <w:t xml:space="preserve">(3):7 </w:t>
      </w:r>
      <w:hyperlink r:id="rId9" w:history="1">
        <w:r w:rsidRPr="005A6F85">
          <w:rPr>
            <w:rStyle w:val="Hyperlink"/>
            <w:rFonts w:ascii="Times New Roman" w:eastAsia="Calibri" w:hAnsi="Times New Roman" w:cs="Times New Roman"/>
            <w:sz w:val="24"/>
            <w:szCs w:val="24"/>
          </w:rPr>
          <w:t>https://doi.org/10.5339/jemtac.2023.midc.7</w:t>
        </w:r>
      </w:hyperlink>
    </w:p>
    <w:p w14:paraId="456A89CB" w14:textId="7991C92E" w:rsidR="008D50C2" w:rsidRDefault="0066505D" w:rsidP="0066505D">
      <w:pPr>
        <w:numPr>
          <w:ilvl w:val="0"/>
          <w:numId w:val="5"/>
        </w:numPr>
        <w:bidi w:val="0"/>
        <w:spacing w:after="0" w:line="36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6505D">
        <w:rPr>
          <w:rFonts w:ascii="Times New Roman" w:eastAsia="Calibri" w:hAnsi="Times New Roman" w:cs="Times New Roman"/>
          <w:sz w:val="24"/>
          <w:szCs w:val="24"/>
        </w:rPr>
        <w:t>The assessment of MMP-8 among</w:t>
      </w:r>
      <w:r>
        <w:rPr>
          <w:rFonts w:ascii="Times New Roman" w:eastAsia="Calibri" w:hAnsi="Times New Roman" w:cs="Times New Roman" w:hint="cs"/>
          <w:sz w:val="24"/>
          <w:szCs w:val="24"/>
          <w:rtl/>
        </w:rPr>
        <w:t xml:space="preserve"> </w:t>
      </w:r>
      <w:r w:rsidRPr="0066505D">
        <w:rPr>
          <w:rFonts w:ascii="Times New Roman" w:eastAsia="Calibri" w:hAnsi="Times New Roman" w:cs="Times New Roman"/>
          <w:sz w:val="24"/>
          <w:szCs w:val="24"/>
        </w:rPr>
        <w:t>different stages of periodontitis in the Iraqi population</w:t>
      </w:r>
      <w:r w:rsidRPr="0066505D">
        <w:rPr>
          <w:rFonts w:ascii="Times New Roman" w:eastAsia="Calibri" w:hAnsi="Times New Roman" w:cs="Times New Roman"/>
          <w:sz w:val="24"/>
          <w:szCs w:val="24"/>
          <w:rtl/>
        </w:rPr>
        <w:t>.</w:t>
      </w:r>
      <w:r>
        <w:rPr>
          <w:rFonts w:ascii="Times New Roman" w:eastAsia="Calibri" w:hAnsi="Times New Roman" w:cs="Times New Roman" w:hint="cs"/>
          <w:sz w:val="24"/>
          <w:szCs w:val="24"/>
          <w:rtl/>
        </w:rPr>
        <w:t xml:space="preserve"> </w:t>
      </w:r>
      <w:r w:rsidRPr="0066505D">
        <w:rPr>
          <w:rFonts w:ascii="Times New Roman" w:eastAsia="Calibri" w:hAnsi="Times New Roman" w:cs="Times New Roman"/>
          <w:sz w:val="24"/>
          <w:szCs w:val="24"/>
        </w:rPr>
        <w:t>Journal of Emergency Medicine</w:t>
      </w:r>
      <w:r w:rsidRPr="0066505D">
        <w:rPr>
          <w:rFonts w:ascii="Times New Roman" w:eastAsia="Calibri" w:hAnsi="Times New Roman" w:cs="Times New Roman"/>
          <w:sz w:val="24"/>
          <w:szCs w:val="24"/>
          <w:rtl/>
        </w:rPr>
        <w:t xml:space="preserve">, </w:t>
      </w:r>
      <w:r w:rsidRPr="0066505D">
        <w:rPr>
          <w:rFonts w:ascii="Times New Roman" w:eastAsia="Calibri" w:hAnsi="Times New Roman" w:cs="Times New Roman"/>
          <w:sz w:val="24"/>
          <w:szCs w:val="24"/>
        </w:rPr>
        <w:t xml:space="preserve">Trauma &amp; Acute Care. 2023(2):5 </w:t>
      </w:r>
      <w:hyperlink r:id="rId10" w:history="1">
        <w:r w:rsidRPr="005A6F85">
          <w:rPr>
            <w:rStyle w:val="Hyperlink"/>
            <w:rFonts w:ascii="Times New Roman" w:eastAsia="Calibri" w:hAnsi="Times New Roman" w:cs="Times New Roman"/>
            <w:sz w:val="24"/>
            <w:szCs w:val="24"/>
          </w:rPr>
          <w:t>https://doi.org/10.5339/jemtac.2023.midc.5</w:t>
        </w:r>
      </w:hyperlink>
    </w:p>
    <w:p w14:paraId="7E4F90E7" w14:textId="4E9FA9A3" w:rsidR="0066505D" w:rsidRDefault="00806BA4" w:rsidP="00806BA4">
      <w:pPr>
        <w:numPr>
          <w:ilvl w:val="0"/>
          <w:numId w:val="5"/>
        </w:numPr>
        <w:bidi w:val="0"/>
        <w:spacing w:after="0" w:line="36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06BA4">
        <w:rPr>
          <w:rFonts w:ascii="Times New Roman" w:eastAsia="Calibri" w:hAnsi="Times New Roman" w:cs="Times New Roman"/>
          <w:sz w:val="24"/>
          <w:szCs w:val="24"/>
        </w:rPr>
        <w:t>Novel</w:t>
      </w:r>
      <w:r w:rsidRPr="00806BA4">
        <w:rPr>
          <w:rFonts w:ascii="Times New Roman" w:eastAsia="Calibri" w:hAnsi="Times New Roman" w:cs="Times New Roman"/>
          <w:sz w:val="24"/>
          <w:szCs w:val="24"/>
          <w:rtl/>
        </w:rPr>
        <w:t xml:space="preserve"> </w:t>
      </w:r>
      <w:r w:rsidRPr="00806BA4">
        <w:rPr>
          <w:rFonts w:ascii="Times New Roman" w:eastAsia="Calibri" w:hAnsi="Times New Roman" w:cs="Times New Roman"/>
          <w:sz w:val="24"/>
          <w:szCs w:val="24"/>
        </w:rPr>
        <w:t>association between single-nucleotide polymorphisms</w:t>
      </w:r>
      <w:r>
        <w:rPr>
          <w:rFonts w:ascii="Times New Roman" w:eastAsia="Calibri" w:hAnsi="Times New Roman" w:cs="Times New Roman" w:hint="cs"/>
          <w:sz w:val="24"/>
          <w:szCs w:val="24"/>
          <w:rtl/>
        </w:rPr>
        <w:t xml:space="preserve"> </w:t>
      </w:r>
      <w:r w:rsidRPr="00806BA4">
        <w:rPr>
          <w:rFonts w:ascii="Times New Roman" w:eastAsia="Calibri" w:hAnsi="Times New Roman" w:cs="Times New Roman"/>
          <w:sz w:val="24"/>
          <w:szCs w:val="24"/>
        </w:rPr>
        <w:t>of IKKβ at rs17875746 and rs12676482 and periodontitis</w:t>
      </w:r>
      <w:r w:rsidRPr="00806BA4">
        <w:rPr>
          <w:rFonts w:ascii="Times New Roman" w:eastAsia="Calibri" w:hAnsi="Times New Roman" w:cs="Times New Roman"/>
          <w:sz w:val="24"/>
          <w:szCs w:val="24"/>
          <w:rtl/>
        </w:rPr>
        <w:t xml:space="preserve">. </w:t>
      </w:r>
      <w:r w:rsidRPr="00806BA4">
        <w:rPr>
          <w:rFonts w:ascii="Times New Roman" w:eastAsia="Calibri" w:hAnsi="Times New Roman" w:cs="Times New Roman"/>
          <w:sz w:val="24"/>
          <w:szCs w:val="24"/>
        </w:rPr>
        <w:t xml:space="preserve">Dent Med </w:t>
      </w:r>
      <w:proofErr w:type="spellStart"/>
      <w:r w:rsidRPr="00806BA4">
        <w:rPr>
          <w:rFonts w:ascii="Times New Roman" w:eastAsia="Calibri" w:hAnsi="Times New Roman" w:cs="Times New Roman"/>
          <w:sz w:val="24"/>
          <w:szCs w:val="24"/>
        </w:rPr>
        <w:t>Probl</w:t>
      </w:r>
      <w:proofErr w:type="spellEnd"/>
      <w:r w:rsidRPr="00806BA4">
        <w:rPr>
          <w:rFonts w:ascii="Times New Roman" w:eastAsia="Calibri" w:hAnsi="Times New Roman" w:cs="Times New Roman"/>
          <w:sz w:val="24"/>
          <w:szCs w:val="24"/>
        </w:rPr>
        <w:t>. 2023;60(4):627–634</w:t>
      </w:r>
      <w:r w:rsidRPr="00806BA4">
        <w:rPr>
          <w:rFonts w:ascii="Times New Roman" w:eastAsia="Calibri" w:hAnsi="Times New Roman" w:cs="Times New Roman"/>
          <w:sz w:val="24"/>
          <w:szCs w:val="24"/>
          <w:rtl/>
        </w:rPr>
        <w:t>.</w:t>
      </w:r>
      <w:r>
        <w:rPr>
          <w:rFonts w:ascii="Times New Roman" w:eastAsia="Calibri" w:hAnsi="Times New Roman" w:cs="Times New Roman" w:hint="cs"/>
          <w:sz w:val="24"/>
          <w:szCs w:val="24"/>
          <w:rtl/>
        </w:rPr>
        <w:t xml:space="preserve"> </w:t>
      </w:r>
      <w:r w:rsidRPr="00806BA4">
        <w:rPr>
          <w:rFonts w:ascii="Times New Roman" w:eastAsia="Calibri" w:hAnsi="Times New Roman" w:cs="Times New Roman"/>
          <w:sz w:val="24"/>
          <w:szCs w:val="24"/>
        </w:rPr>
        <w:t>doi:10.17219/</w:t>
      </w:r>
      <w:proofErr w:type="spellStart"/>
      <w:r w:rsidRPr="00806BA4">
        <w:rPr>
          <w:rFonts w:ascii="Times New Roman" w:eastAsia="Calibri" w:hAnsi="Times New Roman" w:cs="Times New Roman"/>
          <w:sz w:val="24"/>
          <w:szCs w:val="24"/>
        </w:rPr>
        <w:t>dmp</w:t>
      </w:r>
      <w:proofErr w:type="spellEnd"/>
      <w:r w:rsidRPr="00806BA4">
        <w:rPr>
          <w:rFonts w:ascii="Times New Roman" w:eastAsia="Calibri" w:hAnsi="Times New Roman" w:cs="Times New Roman"/>
          <w:sz w:val="24"/>
          <w:szCs w:val="24"/>
        </w:rPr>
        <w:t>/170879</w:t>
      </w:r>
      <w:r w:rsidR="00090BEE">
        <w:rPr>
          <w:rFonts w:ascii="Times New Roman" w:eastAsia="Calibri" w:hAnsi="Times New Roman" w:cs="Times New Roman"/>
          <w:sz w:val="24"/>
          <w:szCs w:val="24"/>
        </w:rPr>
        <w:t>.</w:t>
      </w:r>
    </w:p>
    <w:p w14:paraId="340A9253" w14:textId="3117FC9E" w:rsidR="00090BEE" w:rsidRDefault="00090BEE" w:rsidP="00090BEE">
      <w:pPr>
        <w:numPr>
          <w:ilvl w:val="0"/>
          <w:numId w:val="5"/>
        </w:numPr>
        <w:bidi w:val="0"/>
        <w:spacing w:after="0" w:line="36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90BEE">
        <w:rPr>
          <w:rFonts w:ascii="Times New Roman" w:eastAsia="Calibri" w:hAnsi="Times New Roman" w:cs="Times New Roman"/>
          <w:sz w:val="24"/>
          <w:szCs w:val="24"/>
        </w:rPr>
        <w:t>Systemic Melatonin Supplementation as an Adjunct to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090BEE">
        <w:rPr>
          <w:rFonts w:ascii="Times New Roman" w:eastAsia="Calibri" w:hAnsi="Times New Roman" w:cs="Times New Roman"/>
          <w:sz w:val="24"/>
          <w:szCs w:val="24"/>
        </w:rPr>
        <w:t>Non-Surgical Periodontal Treatment in Obese Patients with Periodontitis. Al-</w:t>
      </w:r>
      <w:proofErr w:type="spellStart"/>
      <w:r w:rsidRPr="00090BEE">
        <w:rPr>
          <w:rFonts w:ascii="Times New Roman" w:eastAsia="Calibri" w:hAnsi="Times New Roman" w:cs="Times New Roman"/>
          <w:sz w:val="24"/>
          <w:szCs w:val="24"/>
        </w:rPr>
        <w:t>Rafidain</w:t>
      </w:r>
      <w:proofErr w:type="spellEnd"/>
      <w:r w:rsidRPr="00090BEE">
        <w:rPr>
          <w:rFonts w:ascii="Times New Roman" w:eastAsia="Calibri" w:hAnsi="Times New Roman" w:cs="Times New Roman"/>
          <w:sz w:val="24"/>
          <w:szCs w:val="24"/>
        </w:rPr>
        <w:t xml:space="preserve"> J Med Sci. 2023;5(Suppl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090BEE">
        <w:rPr>
          <w:rFonts w:ascii="Times New Roman" w:eastAsia="Calibri" w:hAnsi="Times New Roman" w:cs="Times New Roman"/>
          <w:sz w:val="24"/>
          <w:szCs w:val="24"/>
        </w:rPr>
        <w:t xml:space="preserve">1): S177-182. </w:t>
      </w:r>
      <w:proofErr w:type="spellStart"/>
      <w:r w:rsidRPr="00090BEE">
        <w:rPr>
          <w:rFonts w:ascii="Times New Roman" w:eastAsia="Calibri" w:hAnsi="Times New Roman" w:cs="Times New Roman"/>
          <w:sz w:val="24"/>
          <w:szCs w:val="24"/>
        </w:rPr>
        <w:t>doi</w:t>
      </w:r>
      <w:proofErr w:type="spellEnd"/>
      <w:r w:rsidRPr="00090BEE">
        <w:rPr>
          <w:rFonts w:ascii="Times New Roman" w:eastAsia="Calibri" w:hAnsi="Times New Roman" w:cs="Times New Roman"/>
          <w:sz w:val="24"/>
          <w:szCs w:val="24"/>
        </w:rPr>
        <w:t xml:space="preserve">: </w:t>
      </w:r>
      <w:hyperlink r:id="rId11" w:history="1">
        <w:r w:rsidR="000D0C77" w:rsidRPr="00F84C50">
          <w:rPr>
            <w:rStyle w:val="Hyperlink"/>
            <w:rFonts w:ascii="Times New Roman" w:eastAsia="Calibri" w:hAnsi="Times New Roman" w:cs="Times New Roman"/>
            <w:sz w:val="24"/>
            <w:szCs w:val="24"/>
          </w:rPr>
          <w:t>https://doi.org/10.54133/ajms.v5i1S.365</w:t>
        </w:r>
      </w:hyperlink>
      <w:r>
        <w:rPr>
          <w:rFonts w:ascii="Times New Roman" w:eastAsia="Calibri" w:hAnsi="Times New Roman" w:cs="Times New Roman"/>
          <w:sz w:val="24"/>
          <w:szCs w:val="24"/>
        </w:rPr>
        <w:t>.</w:t>
      </w:r>
    </w:p>
    <w:p w14:paraId="22194F03" w14:textId="55AB6E52" w:rsidR="000D0C77" w:rsidRDefault="000D0C77" w:rsidP="000D0C77">
      <w:pPr>
        <w:numPr>
          <w:ilvl w:val="0"/>
          <w:numId w:val="5"/>
        </w:numPr>
        <w:bidi w:val="0"/>
        <w:spacing w:after="0" w:line="36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D0C77">
        <w:rPr>
          <w:rFonts w:ascii="Times New Roman" w:eastAsia="Calibri" w:hAnsi="Times New Roman" w:cs="Times New Roman"/>
          <w:sz w:val="24"/>
          <w:szCs w:val="24"/>
        </w:rPr>
        <w:t xml:space="preserve">Effect of Occupational Stress on Periodontitis According to the Salivary RANKL Level Among Iraqi Employees. Clin </w:t>
      </w:r>
      <w:proofErr w:type="spellStart"/>
      <w:r w:rsidRPr="000D0C77">
        <w:rPr>
          <w:rFonts w:ascii="Times New Roman" w:eastAsia="Calibri" w:hAnsi="Times New Roman" w:cs="Times New Roman"/>
          <w:sz w:val="24"/>
          <w:szCs w:val="24"/>
        </w:rPr>
        <w:t>Cosmet</w:t>
      </w:r>
      <w:proofErr w:type="spellEnd"/>
      <w:r w:rsidRPr="000D0C77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0D0C77">
        <w:rPr>
          <w:rFonts w:ascii="Times New Roman" w:eastAsia="Calibri" w:hAnsi="Times New Roman" w:cs="Times New Roman"/>
          <w:sz w:val="24"/>
          <w:szCs w:val="24"/>
        </w:rPr>
        <w:t>Investig</w:t>
      </w:r>
      <w:proofErr w:type="spellEnd"/>
      <w:r w:rsidRPr="000D0C77">
        <w:rPr>
          <w:rFonts w:ascii="Times New Roman" w:eastAsia="Calibri" w:hAnsi="Times New Roman" w:cs="Times New Roman"/>
          <w:sz w:val="24"/>
          <w:szCs w:val="24"/>
        </w:rPr>
        <w:t xml:space="preserve"> Dent. </w:t>
      </w:r>
      <w:r w:rsidR="00583164" w:rsidRPr="000D0C77">
        <w:rPr>
          <w:rFonts w:ascii="Times New Roman" w:eastAsia="Calibri" w:hAnsi="Times New Roman" w:cs="Times New Roman"/>
          <w:sz w:val="24"/>
          <w:szCs w:val="24"/>
        </w:rPr>
        <w:t>2024; 16:53</w:t>
      </w:r>
      <w:r w:rsidRPr="000D0C77">
        <w:rPr>
          <w:rFonts w:ascii="Times New Roman" w:eastAsia="Calibri" w:hAnsi="Times New Roman" w:cs="Times New Roman"/>
          <w:sz w:val="24"/>
          <w:szCs w:val="24"/>
        </w:rPr>
        <w:t>-60</w:t>
      </w:r>
      <w:r>
        <w:rPr>
          <w:rFonts w:ascii="Times New Roman" w:eastAsia="Calibri" w:hAnsi="Times New Roman" w:cs="Times New Roman"/>
          <w:sz w:val="24"/>
          <w:szCs w:val="24"/>
        </w:rPr>
        <w:t>.</w:t>
      </w:r>
    </w:p>
    <w:p w14:paraId="46DD8F0A" w14:textId="1572F9B7" w:rsidR="007359BB" w:rsidRDefault="007359BB" w:rsidP="007359BB">
      <w:pPr>
        <w:numPr>
          <w:ilvl w:val="0"/>
          <w:numId w:val="5"/>
        </w:numPr>
        <w:bidi w:val="0"/>
        <w:spacing w:after="0" w:line="36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 w:hint="cs"/>
          <w:sz w:val="24"/>
          <w:szCs w:val="24"/>
          <w:rtl/>
        </w:rPr>
        <w:t xml:space="preserve"> </w:t>
      </w:r>
      <w:r w:rsidRPr="007359BB">
        <w:rPr>
          <w:rFonts w:ascii="Times New Roman" w:eastAsia="Calibri" w:hAnsi="Times New Roman" w:cs="Times New Roman"/>
          <w:sz w:val="24"/>
          <w:szCs w:val="24"/>
        </w:rPr>
        <w:t>Diagnostic ability of salivary TNF-α and RANKL to differentiate periodontitis from periodontal</w:t>
      </w:r>
      <w:r>
        <w:rPr>
          <w:rFonts w:ascii="Times New Roman" w:eastAsia="Calibri" w:hAnsi="Times New Roman" w:cs="Times New Roman" w:hint="cs"/>
          <w:sz w:val="24"/>
          <w:szCs w:val="24"/>
          <w:rtl/>
        </w:rPr>
        <w:t xml:space="preserve"> </w:t>
      </w:r>
      <w:r w:rsidRPr="007359BB">
        <w:rPr>
          <w:rFonts w:ascii="Times New Roman" w:eastAsia="Calibri" w:hAnsi="Times New Roman" w:cs="Times New Roman"/>
          <w:sz w:val="24"/>
          <w:szCs w:val="24"/>
        </w:rPr>
        <w:t>health (case-control study). Journal of Emergency Medicine, Trauma &amp; Acute Care. 2024(8):</w:t>
      </w:r>
      <w:r>
        <w:rPr>
          <w:rFonts w:ascii="Times New Roman" w:eastAsia="Calibri" w:hAnsi="Times New Roman" w:cs="Times New Roman" w:hint="cs"/>
          <w:sz w:val="24"/>
          <w:szCs w:val="24"/>
          <w:rtl/>
        </w:rPr>
        <w:t xml:space="preserve"> </w:t>
      </w:r>
      <w:r w:rsidRPr="007359BB">
        <w:rPr>
          <w:rFonts w:ascii="Times New Roman" w:eastAsia="Calibri" w:hAnsi="Times New Roman" w:cs="Times New Roman"/>
          <w:sz w:val="24"/>
          <w:szCs w:val="24"/>
        </w:rPr>
        <w:t>5</w:t>
      </w:r>
      <w:r>
        <w:rPr>
          <w:rFonts w:ascii="Times New Roman" w:eastAsia="Calibri" w:hAnsi="Times New Roman" w:cs="Times New Roman" w:hint="cs"/>
          <w:sz w:val="24"/>
          <w:szCs w:val="24"/>
          <w:rtl/>
        </w:rPr>
        <w:t xml:space="preserve"> </w:t>
      </w:r>
      <w:hyperlink r:id="rId12" w:history="1">
        <w:r w:rsidRPr="00C44D15">
          <w:rPr>
            <w:rStyle w:val="Hyperlink"/>
            <w:rFonts w:ascii="Times New Roman" w:eastAsia="Calibri" w:hAnsi="Times New Roman" w:cs="Times New Roman"/>
            <w:sz w:val="24"/>
            <w:szCs w:val="24"/>
          </w:rPr>
          <w:t>https://doi.org/10.5339/jemtac.2024.midc.5</w:t>
        </w:r>
      </w:hyperlink>
    </w:p>
    <w:p w14:paraId="32EC9960" w14:textId="76E28DE9" w:rsidR="007359BB" w:rsidRDefault="007359BB" w:rsidP="007359BB">
      <w:pPr>
        <w:numPr>
          <w:ilvl w:val="0"/>
          <w:numId w:val="5"/>
        </w:numPr>
        <w:bidi w:val="0"/>
        <w:spacing w:after="0" w:line="36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359BB">
        <w:rPr>
          <w:rFonts w:ascii="Times New Roman" w:eastAsia="Calibri" w:hAnsi="Times New Roman" w:cs="Times New Roman"/>
          <w:sz w:val="24"/>
          <w:szCs w:val="24"/>
        </w:rPr>
        <w:lastRenderedPageBreak/>
        <w:t>Diagnostic ability of salivary IL-6 and MMP-9 biomarkers in different stages</w:t>
      </w:r>
      <w:r>
        <w:rPr>
          <w:rFonts w:ascii="Times New Roman" w:eastAsia="Calibri" w:hAnsi="Times New Roman" w:cs="Times New Roman" w:hint="cs"/>
          <w:sz w:val="24"/>
          <w:szCs w:val="24"/>
          <w:rtl/>
        </w:rPr>
        <w:t xml:space="preserve"> </w:t>
      </w:r>
      <w:r w:rsidRPr="007359BB">
        <w:rPr>
          <w:rFonts w:ascii="Times New Roman" w:eastAsia="Calibri" w:hAnsi="Times New Roman" w:cs="Times New Roman"/>
          <w:sz w:val="24"/>
          <w:szCs w:val="24"/>
        </w:rPr>
        <w:t>of periodontitis (case-control study). Journal of Emergency Medicine, Trauma &amp; Acute Care</w:t>
      </w:r>
      <w:r w:rsidRPr="007359BB">
        <w:rPr>
          <w:rFonts w:ascii="Times New Roman" w:eastAsia="Calibri" w:hAnsi="Times New Roman" w:cs="Times New Roman"/>
          <w:sz w:val="24"/>
          <w:szCs w:val="24"/>
          <w:rtl/>
        </w:rPr>
        <w:t>.</w:t>
      </w:r>
      <w:r>
        <w:rPr>
          <w:rFonts w:ascii="Times New Roman" w:eastAsia="Calibri" w:hAnsi="Times New Roman" w:cs="Times New Roman" w:hint="cs"/>
          <w:sz w:val="24"/>
          <w:szCs w:val="24"/>
          <w:rtl/>
        </w:rPr>
        <w:t xml:space="preserve"> </w:t>
      </w:r>
      <w:r w:rsidRPr="007359BB">
        <w:rPr>
          <w:rFonts w:ascii="Times New Roman" w:eastAsia="Calibri" w:hAnsi="Times New Roman" w:cs="Times New Roman"/>
          <w:sz w:val="24"/>
          <w:szCs w:val="24"/>
        </w:rPr>
        <w:t xml:space="preserve">2024(8):1 </w:t>
      </w:r>
      <w:hyperlink r:id="rId13" w:history="1">
        <w:r w:rsidR="003E33DD" w:rsidRPr="00C44D15">
          <w:rPr>
            <w:rStyle w:val="Hyperlink"/>
            <w:rFonts w:ascii="Times New Roman" w:eastAsia="Calibri" w:hAnsi="Times New Roman" w:cs="Times New Roman"/>
            <w:sz w:val="24"/>
            <w:szCs w:val="24"/>
          </w:rPr>
          <w:t>https://doi.org/10.5339/jemtac.2024.midc.1</w:t>
        </w:r>
      </w:hyperlink>
    </w:p>
    <w:p w14:paraId="2E888747" w14:textId="54FFB992" w:rsidR="003E33DD" w:rsidRDefault="003E33DD" w:rsidP="003E33DD">
      <w:pPr>
        <w:numPr>
          <w:ilvl w:val="0"/>
          <w:numId w:val="5"/>
        </w:numPr>
        <w:bidi w:val="0"/>
        <w:spacing w:after="0" w:line="36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E33DD">
        <w:rPr>
          <w:rFonts w:ascii="Times New Roman" w:eastAsia="Calibri" w:hAnsi="Times New Roman" w:cs="Times New Roman"/>
          <w:sz w:val="24"/>
          <w:szCs w:val="24"/>
        </w:rPr>
        <w:t xml:space="preserve">Misdiagnosis-Driven Dental Extractions in Patients with Trigeminal Neuralgia: A Retrospective Study. J </w:t>
      </w:r>
      <w:proofErr w:type="spellStart"/>
      <w:r w:rsidRPr="003E33DD">
        <w:rPr>
          <w:rFonts w:ascii="Times New Roman" w:eastAsia="Calibri" w:hAnsi="Times New Roman" w:cs="Times New Roman"/>
          <w:sz w:val="24"/>
          <w:szCs w:val="24"/>
        </w:rPr>
        <w:t>Multidiscip</w:t>
      </w:r>
      <w:proofErr w:type="spellEnd"/>
      <w:r w:rsidRPr="003E33DD">
        <w:rPr>
          <w:rFonts w:ascii="Times New Roman" w:eastAsia="Calibri" w:hAnsi="Times New Roman" w:cs="Times New Roman"/>
          <w:sz w:val="24"/>
          <w:szCs w:val="24"/>
        </w:rPr>
        <w:t xml:space="preserve"> Healthc. 2025 Apr </w:t>
      </w:r>
      <w:r w:rsidRPr="003E33DD">
        <w:rPr>
          <w:rFonts w:ascii="Times New Roman" w:eastAsia="Calibri" w:hAnsi="Times New Roman" w:cs="Times New Roman"/>
          <w:sz w:val="24"/>
          <w:szCs w:val="24"/>
        </w:rPr>
        <w:t>10; 18:1999</w:t>
      </w:r>
      <w:r w:rsidRPr="003E33DD">
        <w:rPr>
          <w:rFonts w:ascii="Times New Roman" w:eastAsia="Calibri" w:hAnsi="Times New Roman" w:cs="Times New Roman"/>
          <w:sz w:val="24"/>
          <w:szCs w:val="24"/>
        </w:rPr>
        <w:t xml:space="preserve">-2005. </w:t>
      </w:r>
      <w:proofErr w:type="spellStart"/>
      <w:r w:rsidRPr="003E33DD">
        <w:rPr>
          <w:rFonts w:ascii="Times New Roman" w:eastAsia="Calibri" w:hAnsi="Times New Roman" w:cs="Times New Roman"/>
          <w:sz w:val="24"/>
          <w:szCs w:val="24"/>
        </w:rPr>
        <w:t>doi</w:t>
      </w:r>
      <w:proofErr w:type="spellEnd"/>
      <w:r w:rsidRPr="003E33DD">
        <w:rPr>
          <w:rFonts w:ascii="Times New Roman" w:eastAsia="Calibri" w:hAnsi="Times New Roman" w:cs="Times New Roman"/>
          <w:sz w:val="24"/>
          <w:szCs w:val="24"/>
        </w:rPr>
        <w:t>: 10.2147/JMDH.S518948. PMID: 40230490; PMCID: PMC11995997.</w:t>
      </w:r>
    </w:p>
    <w:p w14:paraId="306BBDE4" w14:textId="6D1F686F" w:rsidR="003E33DD" w:rsidRDefault="003E33DD" w:rsidP="003E33DD">
      <w:pPr>
        <w:numPr>
          <w:ilvl w:val="0"/>
          <w:numId w:val="5"/>
        </w:numPr>
        <w:bidi w:val="0"/>
        <w:spacing w:after="0" w:line="36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E33DD">
        <w:rPr>
          <w:rFonts w:ascii="Times New Roman" w:eastAsia="Calibri" w:hAnsi="Times New Roman" w:cs="Times New Roman"/>
          <w:sz w:val="24"/>
          <w:szCs w:val="24"/>
        </w:rPr>
        <w:t xml:space="preserve">The Link Between Periodontal Hygiene Status and Pregnancy: Awareness and Understanding Among Iraqi Pregnant Women. Int J Dent. 2025 Jun </w:t>
      </w:r>
      <w:r w:rsidRPr="003E33DD">
        <w:rPr>
          <w:rFonts w:ascii="Times New Roman" w:eastAsia="Calibri" w:hAnsi="Times New Roman" w:cs="Times New Roman"/>
          <w:sz w:val="24"/>
          <w:szCs w:val="24"/>
        </w:rPr>
        <w:t>16; 2025:8889305</w:t>
      </w:r>
      <w:r w:rsidRPr="003E33DD">
        <w:rPr>
          <w:rFonts w:ascii="Times New Roman" w:eastAsia="Calibri" w:hAnsi="Times New Roman" w:cs="Times New Roman"/>
          <w:sz w:val="24"/>
          <w:szCs w:val="24"/>
        </w:rPr>
        <w:t xml:space="preserve">. </w:t>
      </w:r>
      <w:proofErr w:type="spellStart"/>
      <w:r w:rsidRPr="003E33DD">
        <w:rPr>
          <w:rFonts w:ascii="Times New Roman" w:eastAsia="Calibri" w:hAnsi="Times New Roman" w:cs="Times New Roman"/>
          <w:sz w:val="24"/>
          <w:szCs w:val="24"/>
        </w:rPr>
        <w:t>doi</w:t>
      </w:r>
      <w:proofErr w:type="spellEnd"/>
      <w:r w:rsidRPr="003E33DD">
        <w:rPr>
          <w:rFonts w:ascii="Times New Roman" w:eastAsia="Calibri" w:hAnsi="Times New Roman" w:cs="Times New Roman"/>
          <w:sz w:val="24"/>
          <w:szCs w:val="24"/>
        </w:rPr>
        <w:t>: 10.1155/</w:t>
      </w:r>
      <w:proofErr w:type="spellStart"/>
      <w:r w:rsidRPr="003E33DD">
        <w:rPr>
          <w:rFonts w:ascii="Times New Roman" w:eastAsia="Calibri" w:hAnsi="Times New Roman" w:cs="Times New Roman"/>
          <w:sz w:val="24"/>
          <w:szCs w:val="24"/>
        </w:rPr>
        <w:t>ijod</w:t>
      </w:r>
      <w:proofErr w:type="spellEnd"/>
      <w:r w:rsidRPr="003E33DD">
        <w:rPr>
          <w:rFonts w:ascii="Times New Roman" w:eastAsia="Calibri" w:hAnsi="Times New Roman" w:cs="Times New Roman"/>
          <w:sz w:val="24"/>
          <w:szCs w:val="24"/>
        </w:rPr>
        <w:t>/8889305. PMID: 40551784; PMCID: PMC12185210.</w:t>
      </w:r>
    </w:p>
    <w:p w14:paraId="6F560F48" w14:textId="37F03B66" w:rsidR="003E33DD" w:rsidRDefault="003E33DD" w:rsidP="003E33DD">
      <w:pPr>
        <w:numPr>
          <w:ilvl w:val="0"/>
          <w:numId w:val="5"/>
        </w:numPr>
        <w:bidi w:val="0"/>
        <w:spacing w:after="0" w:line="36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E33DD">
        <w:rPr>
          <w:rFonts w:ascii="Times New Roman" w:eastAsia="Calibri" w:hAnsi="Times New Roman" w:cs="Times New Roman"/>
          <w:sz w:val="24"/>
          <w:szCs w:val="24"/>
        </w:rPr>
        <w:t xml:space="preserve">The Effect of Quercus </w:t>
      </w:r>
      <w:proofErr w:type="spellStart"/>
      <w:r w:rsidRPr="003E33DD">
        <w:rPr>
          <w:rFonts w:ascii="Times New Roman" w:eastAsia="Calibri" w:hAnsi="Times New Roman" w:cs="Times New Roman"/>
          <w:sz w:val="24"/>
          <w:szCs w:val="24"/>
        </w:rPr>
        <w:t>robur</w:t>
      </w:r>
      <w:proofErr w:type="spellEnd"/>
      <w:r w:rsidRPr="003E33DD">
        <w:rPr>
          <w:rFonts w:ascii="Times New Roman" w:eastAsia="Calibri" w:hAnsi="Times New Roman" w:cs="Times New Roman"/>
          <w:sz w:val="24"/>
          <w:szCs w:val="24"/>
        </w:rPr>
        <w:t xml:space="preserve"> Bark on Oral Candidiasis Caused by Candida albicans and Candida glabrata Isolated from a Pediatric Oral Infection as Comparison to Azole Antifungal. Clin </w:t>
      </w:r>
      <w:proofErr w:type="spellStart"/>
      <w:r w:rsidRPr="003E33DD">
        <w:rPr>
          <w:rFonts w:ascii="Times New Roman" w:eastAsia="Calibri" w:hAnsi="Times New Roman" w:cs="Times New Roman"/>
          <w:sz w:val="24"/>
          <w:szCs w:val="24"/>
        </w:rPr>
        <w:t>Cosmet</w:t>
      </w:r>
      <w:proofErr w:type="spellEnd"/>
      <w:r w:rsidRPr="003E33DD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3E33DD">
        <w:rPr>
          <w:rFonts w:ascii="Times New Roman" w:eastAsia="Calibri" w:hAnsi="Times New Roman" w:cs="Times New Roman"/>
          <w:sz w:val="24"/>
          <w:szCs w:val="24"/>
        </w:rPr>
        <w:t>Investig</w:t>
      </w:r>
      <w:proofErr w:type="spellEnd"/>
      <w:r w:rsidRPr="003E33DD">
        <w:rPr>
          <w:rFonts w:ascii="Times New Roman" w:eastAsia="Calibri" w:hAnsi="Times New Roman" w:cs="Times New Roman"/>
          <w:sz w:val="24"/>
          <w:szCs w:val="24"/>
        </w:rPr>
        <w:t xml:space="preserve"> Dent. 2025 Jul </w:t>
      </w:r>
      <w:r w:rsidRPr="003E33DD">
        <w:rPr>
          <w:rFonts w:ascii="Times New Roman" w:eastAsia="Calibri" w:hAnsi="Times New Roman" w:cs="Times New Roman"/>
          <w:sz w:val="24"/>
          <w:szCs w:val="24"/>
        </w:rPr>
        <w:t>14; 17:285</w:t>
      </w:r>
      <w:r w:rsidRPr="003E33DD">
        <w:rPr>
          <w:rFonts w:ascii="Times New Roman" w:eastAsia="Calibri" w:hAnsi="Times New Roman" w:cs="Times New Roman"/>
          <w:sz w:val="24"/>
          <w:szCs w:val="24"/>
        </w:rPr>
        <w:t>-292. d</w:t>
      </w:r>
      <w:proofErr w:type="spellStart"/>
      <w:r w:rsidRPr="003E33DD">
        <w:rPr>
          <w:rFonts w:ascii="Times New Roman" w:eastAsia="Calibri" w:hAnsi="Times New Roman" w:cs="Times New Roman"/>
          <w:sz w:val="24"/>
          <w:szCs w:val="24"/>
        </w:rPr>
        <w:t>oi</w:t>
      </w:r>
      <w:proofErr w:type="spellEnd"/>
      <w:r w:rsidRPr="003E33DD">
        <w:rPr>
          <w:rFonts w:ascii="Times New Roman" w:eastAsia="Calibri" w:hAnsi="Times New Roman" w:cs="Times New Roman"/>
          <w:sz w:val="24"/>
          <w:szCs w:val="24"/>
        </w:rPr>
        <w:t>: 10.2147/CCIDE.S527034. PMID: 40687555; PMCID: PMC12275016.</w:t>
      </w:r>
    </w:p>
    <w:p w14:paraId="0C52B704" w14:textId="3CBCCD49" w:rsidR="000E0E07" w:rsidRPr="002273E7" w:rsidRDefault="0004545E" w:rsidP="002273E7">
      <w:pPr>
        <w:numPr>
          <w:ilvl w:val="0"/>
          <w:numId w:val="5"/>
        </w:numPr>
        <w:bidi w:val="0"/>
        <w:spacing w:after="0" w:line="36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4545E">
        <w:rPr>
          <w:rFonts w:ascii="Times New Roman" w:eastAsia="Calibri" w:hAnsi="Times New Roman" w:cs="Times New Roman"/>
          <w:sz w:val="24"/>
          <w:szCs w:val="24"/>
        </w:rPr>
        <w:t>Knowledge, Attitudes and Practices of Dental and Medical Students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04545E">
        <w:rPr>
          <w:rFonts w:ascii="Times New Roman" w:eastAsia="Calibri" w:hAnsi="Times New Roman" w:cs="Times New Roman"/>
          <w:sz w:val="24"/>
          <w:szCs w:val="24"/>
        </w:rPr>
        <w:t>about Hepatitis B</w:t>
      </w:r>
      <w:r w:rsidR="00427F07" w:rsidRPr="0004545E">
        <w:rPr>
          <w:rFonts w:ascii="Times New Roman" w:eastAsia="Calibri" w:hAnsi="Times New Roman" w:cs="Times New Roman"/>
          <w:sz w:val="24"/>
          <w:szCs w:val="24"/>
        </w:rPr>
        <w:t>. Den</w:t>
      </w:r>
      <w:r w:rsidR="00427F07" w:rsidRPr="0004545E">
        <w:rPr>
          <w:rFonts w:ascii="Times New Roman" w:eastAsia="Calibri" w:hAnsi="Times New Roman" w:cs="Times New Roman"/>
          <w:sz w:val="24"/>
          <w:szCs w:val="24"/>
        </w:rPr>
        <w:t>ti</w:t>
      </w:r>
      <w:r w:rsidR="00427F07" w:rsidRPr="0004545E">
        <w:rPr>
          <w:rFonts w:ascii="Times New Roman" w:eastAsia="Calibri" w:hAnsi="Times New Roman" w:cs="Times New Roman"/>
          <w:sz w:val="24"/>
          <w:szCs w:val="24"/>
        </w:rPr>
        <w:t>stry 3000. 2025</w:t>
      </w:r>
      <w:r w:rsidR="00427F07" w:rsidRPr="0004545E">
        <w:rPr>
          <w:rFonts w:ascii="Times New Roman" w:eastAsia="Calibri" w:hAnsi="Times New Roman" w:cs="Times New Roman"/>
          <w:sz w:val="24"/>
          <w:szCs w:val="24"/>
        </w:rPr>
        <w:t xml:space="preserve"> (</w:t>
      </w:r>
      <w:r w:rsidR="00427F07" w:rsidRPr="0004545E">
        <w:rPr>
          <w:rFonts w:ascii="Times New Roman" w:eastAsia="Calibri" w:hAnsi="Times New Roman" w:cs="Times New Roman"/>
          <w:sz w:val="24"/>
          <w:szCs w:val="24"/>
        </w:rPr>
        <w:t>13</w:t>
      </w:r>
      <w:r w:rsidR="00427F07" w:rsidRPr="0004545E">
        <w:rPr>
          <w:rFonts w:ascii="Times New Roman" w:eastAsia="Calibri" w:hAnsi="Times New Roman" w:cs="Times New Roman"/>
          <w:sz w:val="24"/>
          <w:szCs w:val="24"/>
        </w:rPr>
        <w:t>):</w:t>
      </w:r>
      <w:r w:rsidR="00427F07" w:rsidRPr="0004545E">
        <w:rPr>
          <w:rFonts w:ascii="Times New Roman" w:eastAsia="Calibri" w:hAnsi="Times New Roman" w:cs="Times New Roman"/>
          <w:sz w:val="24"/>
          <w:szCs w:val="24"/>
        </w:rPr>
        <w:t xml:space="preserve"> 1</w:t>
      </w:r>
      <w:r w:rsidR="00427F07" w:rsidRPr="0004545E">
        <w:rPr>
          <w:rFonts w:ascii="Times New Roman" w:eastAsia="Calibri" w:hAnsi="Times New Roman" w:cs="Times New Roman"/>
          <w:sz w:val="24"/>
          <w:szCs w:val="24"/>
        </w:rPr>
        <w:t xml:space="preserve">. </w:t>
      </w:r>
      <w:r w:rsidR="00427F07" w:rsidRPr="0004545E">
        <w:rPr>
          <w:rFonts w:ascii="Times New Roman" w:eastAsia="Calibri" w:hAnsi="Times New Roman" w:cs="Times New Roman"/>
          <w:sz w:val="24"/>
          <w:szCs w:val="24"/>
        </w:rPr>
        <w:t>doi:10.5195/d3000.2025.952</w:t>
      </w:r>
    </w:p>
    <w:p w14:paraId="69244D54" w14:textId="77777777" w:rsidR="003F1FF8" w:rsidRDefault="003F1FF8" w:rsidP="003F1FF8">
      <w:pPr>
        <w:bidi w:val="0"/>
        <w:spacing w:after="0" w:line="36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0C1742C5" w14:textId="77777777" w:rsidR="003F1FF8" w:rsidRDefault="003F1FF8" w:rsidP="003F1FF8">
      <w:pPr>
        <w:bidi w:val="0"/>
        <w:spacing w:after="0" w:line="36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27C3888E" w14:textId="77777777" w:rsidR="003F1FF8" w:rsidRDefault="003F1FF8" w:rsidP="003F1FF8">
      <w:pPr>
        <w:bidi w:val="0"/>
        <w:spacing w:after="0" w:line="36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1129455D" w14:textId="77777777" w:rsidR="003F1FF8" w:rsidRDefault="003F1FF8" w:rsidP="003F1FF8">
      <w:pPr>
        <w:bidi w:val="0"/>
        <w:spacing w:after="0" w:line="36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53514B64" w14:textId="77777777" w:rsidR="003F1FF8" w:rsidRDefault="003F1FF8" w:rsidP="003F1FF8">
      <w:pPr>
        <w:bidi w:val="0"/>
        <w:spacing w:after="0" w:line="36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26F71AB3" w14:textId="77777777" w:rsidR="003F1FF8" w:rsidRPr="003F1FF8" w:rsidRDefault="003F1FF8" w:rsidP="003F1FF8">
      <w:pPr>
        <w:bidi w:val="0"/>
        <w:ind w:left="720"/>
        <w:contextualSpacing/>
        <w:rPr>
          <w:rFonts w:ascii="Calibri" w:eastAsia="Calibri" w:hAnsi="Calibri" w:cs="Arial"/>
          <w:b/>
          <w:bCs/>
          <w:sz w:val="24"/>
          <w:szCs w:val="24"/>
        </w:rPr>
      </w:pPr>
    </w:p>
    <w:p w14:paraId="70C81220" w14:textId="77777777" w:rsidR="003F1FF8" w:rsidRPr="003F1FF8" w:rsidRDefault="003F1FF8" w:rsidP="003F1FF8">
      <w:pPr>
        <w:bidi w:val="0"/>
        <w:jc w:val="center"/>
        <w:rPr>
          <w:rFonts w:ascii="Calibri" w:eastAsia="Calibri" w:hAnsi="Calibri" w:cs="Arial"/>
          <w:b/>
          <w:bCs/>
          <w:color w:val="0070C0"/>
          <w:sz w:val="24"/>
          <w:szCs w:val="24"/>
          <w:u w:val="single"/>
          <w:rtl/>
          <w:lang w:bidi="ar-IQ"/>
        </w:rPr>
      </w:pPr>
      <w:r w:rsidRPr="003F1FF8">
        <w:rPr>
          <w:rFonts w:ascii="Calibri" w:eastAsia="Calibri" w:hAnsi="Calibri" w:cs="Arial" w:hint="cs"/>
          <w:b/>
          <w:bCs/>
          <w:color w:val="0070C0"/>
          <w:sz w:val="24"/>
          <w:szCs w:val="24"/>
          <w:u w:val="single"/>
          <w:rtl/>
          <w:lang w:bidi="ar-IQ"/>
        </w:rPr>
        <w:t>السيرة الذاتية</w:t>
      </w:r>
    </w:p>
    <w:p w14:paraId="466C524E" w14:textId="77777777" w:rsidR="003F1FF8" w:rsidRPr="003F1FF8" w:rsidRDefault="003F1FF8" w:rsidP="003F1FF8">
      <w:pPr>
        <w:bidi w:val="0"/>
        <w:jc w:val="right"/>
        <w:rPr>
          <w:rFonts w:ascii="Calibri" w:eastAsia="Calibri" w:hAnsi="Calibri" w:cs="Arial"/>
          <w:b/>
          <w:bCs/>
          <w:sz w:val="24"/>
          <w:szCs w:val="24"/>
          <w:rtl/>
          <w:lang w:bidi="ar-IQ"/>
        </w:rPr>
      </w:pPr>
      <w:r w:rsidRPr="003F1FF8">
        <w:rPr>
          <w:rFonts w:ascii="Calibri" w:eastAsia="Calibri" w:hAnsi="Calibri" w:cs="Arial" w:hint="cs"/>
          <w:b/>
          <w:bCs/>
          <w:sz w:val="24"/>
          <w:szCs w:val="24"/>
          <w:rtl/>
          <w:lang w:bidi="ar-IQ"/>
        </w:rPr>
        <w:t xml:space="preserve">الاسم: </w:t>
      </w:r>
      <w:r w:rsidRPr="003F1FF8">
        <w:rPr>
          <w:rFonts w:ascii="Calibri" w:eastAsia="Calibri" w:hAnsi="Calibri" w:cs="Arial" w:hint="cs"/>
          <w:b/>
          <w:bCs/>
          <w:color w:val="0070C0"/>
          <w:sz w:val="24"/>
          <w:szCs w:val="24"/>
          <w:rtl/>
          <w:lang w:bidi="ar-IQ"/>
        </w:rPr>
        <w:t>عذراء علي محمود</w:t>
      </w:r>
    </w:p>
    <w:p w14:paraId="449E5DC4" w14:textId="77777777" w:rsidR="003F1FF8" w:rsidRPr="003F1FF8" w:rsidRDefault="003F1FF8" w:rsidP="003F1FF8">
      <w:pPr>
        <w:bidi w:val="0"/>
        <w:jc w:val="right"/>
        <w:rPr>
          <w:rFonts w:ascii="Calibri" w:eastAsia="Calibri" w:hAnsi="Calibri" w:cs="Arial"/>
          <w:b/>
          <w:bCs/>
          <w:sz w:val="24"/>
          <w:szCs w:val="24"/>
          <w:rtl/>
        </w:rPr>
      </w:pPr>
      <w:r w:rsidRPr="003F1FF8">
        <w:rPr>
          <w:rFonts w:ascii="Calibri" w:eastAsia="Calibri" w:hAnsi="Calibri" w:cs="Arial" w:hint="cs"/>
          <w:b/>
          <w:bCs/>
          <w:sz w:val="24"/>
          <w:szCs w:val="24"/>
          <w:rtl/>
          <w:lang w:bidi="ar-IQ"/>
        </w:rPr>
        <w:t>المواليد:</w:t>
      </w:r>
      <w:r w:rsidRPr="003F1FF8">
        <w:rPr>
          <w:rFonts w:ascii="Calibri" w:eastAsia="Calibri" w:hAnsi="Calibri" w:cs="Arial" w:hint="cs"/>
          <w:b/>
          <w:bCs/>
          <w:color w:val="0070C0"/>
          <w:sz w:val="24"/>
          <w:szCs w:val="24"/>
          <w:rtl/>
        </w:rPr>
        <w:t xml:space="preserve"> 7/1/1986</w:t>
      </w:r>
    </w:p>
    <w:p w14:paraId="0A800378" w14:textId="77777777" w:rsidR="003F1FF8" w:rsidRPr="003F1FF8" w:rsidRDefault="003F1FF8" w:rsidP="003F1FF8">
      <w:pPr>
        <w:bidi w:val="0"/>
        <w:jc w:val="right"/>
        <w:rPr>
          <w:rFonts w:ascii="Calibri" w:eastAsia="Calibri" w:hAnsi="Calibri" w:cs="Arial"/>
          <w:b/>
          <w:bCs/>
          <w:sz w:val="24"/>
          <w:szCs w:val="24"/>
        </w:rPr>
      </w:pPr>
      <w:r w:rsidRPr="003F1FF8">
        <w:rPr>
          <w:rFonts w:ascii="Calibri" w:eastAsia="Calibri" w:hAnsi="Calibri" w:cs="Arial" w:hint="cs"/>
          <w:b/>
          <w:bCs/>
          <w:sz w:val="24"/>
          <w:szCs w:val="24"/>
          <w:rtl/>
        </w:rPr>
        <w:t>هاتف:</w:t>
      </w:r>
      <w:r w:rsidRPr="003F1FF8">
        <w:rPr>
          <w:rFonts w:ascii="Calibri" w:eastAsia="Calibri" w:hAnsi="Calibri" w:cs="Arial" w:hint="cs"/>
          <w:b/>
          <w:bCs/>
          <w:color w:val="0070C0"/>
          <w:sz w:val="24"/>
          <w:szCs w:val="24"/>
          <w:rtl/>
        </w:rPr>
        <w:t>07816660215</w:t>
      </w:r>
    </w:p>
    <w:p w14:paraId="6C11CF35" w14:textId="77777777" w:rsidR="003F1FF8" w:rsidRPr="003F1FF8" w:rsidRDefault="003F1FF8" w:rsidP="003F1FF8">
      <w:pPr>
        <w:rPr>
          <w:rFonts w:ascii="Calibri" w:eastAsia="Calibri" w:hAnsi="Calibri" w:cs="Arial"/>
          <w:b/>
          <w:bCs/>
          <w:sz w:val="24"/>
          <w:szCs w:val="24"/>
          <w:rtl/>
          <w:lang w:bidi="ar-IQ"/>
        </w:rPr>
      </w:pPr>
      <w:r w:rsidRPr="003F1FF8">
        <w:rPr>
          <w:rFonts w:ascii="Calibri" w:eastAsia="Calibri" w:hAnsi="Calibri" w:cs="Arial" w:hint="cs"/>
          <w:b/>
          <w:bCs/>
          <w:sz w:val="24"/>
          <w:szCs w:val="24"/>
          <w:rtl/>
        </w:rPr>
        <w:t xml:space="preserve">عنوان البريد الالكتروني: </w:t>
      </w:r>
      <w:r w:rsidRPr="003F1FF8">
        <w:rPr>
          <w:rFonts w:ascii="Calibri" w:eastAsia="Calibri" w:hAnsi="Calibri" w:cs="Arial"/>
          <w:b/>
          <w:bCs/>
          <w:sz w:val="24"/>
          <w:szCs w:val="24"/>
        </w:rPr>
        <w:t>athraa.a.mahmood@uomustansiriyah.edu.iq</w:t>
      </w:r>
    </w:p>
    <w:p w14:paraId="02472270" w14:textId="62DF8C4C" w:rsidR="003F1FF8" w:rsidRPr="003F1FF8" w:rsidRDefault="003F1FF8" w:rsidP="003F1FF8">
      <w:pPr>
        <w:bidi w:val="0"/>
        <w:jc w:val="right"/>
        <w:rPr>
          <w:rFonts w:ascii="Calibri" w:eastAsia="Calibri" w:hAnsi="Calibri" w:cs="Arial"/>
          <w:b/>
          <w:bCs/>
          <w:sz w:val="24"/>
          <w:szCs w:val="24"/>
          <w:rtl/>
          <w:lang w:bidi="ar-IQ"/>
        </w:rPr>
      </w:pPr>
      <w:r w:rsidRPr="003F1FF8">
        <w:rPr>
          <w:rFonts w:ascii="Calibri" w:eastAsia="Calibri" w:hAnsi="Calibri" w:cs="Arial" w:hint="cs"/>
          <w:b/>
          <w:bCs/>
          <w:sz w:val="24"/>
          <w:szCs w:val="24"/>
          <w:rtl/>
          <w:lang w:bidi="ar-IQ"/>
        </w:rPr>
        <w:t>الدرجة العلمية:استاذ مساعد</w:t>
      </w:r>
      <w:r>
        <w:rPr>
          <w:rFonts w:ascii="Calibri" w:eastAsia="Calibri" w:hAnsi="Calibri" w:cs="Arial" w:hint="cs"/>
          <w:b/>
          <w:bCs/>
          <w:sz w:val="24"/>
          <w:szCs w:val="24"/>
          <w:rtl/>
          <w:lang w:bidi="ar-IQ"/>
        </w:rPr>
        <w:t xml:space="preserve"> دكتور</w:t>
      </w:r>
      <w:r>
        <w:rPr>
          <w:rFonts w:ascii="Calibri" w:eastAsia="Calibri" w:hAnsi="Calibri" w:cs="Arial"/>
          <w:b/>
          <w:bCs/>
          <w:sz w:val="24"/>
          <w:szCs w:val="24"/>
          <w:lang w:bidi="ar-IQ"/>
        </w:rPr>
        <w:t xml:space="preserve"> </w:t>
      </w:r>
    </w:p>
    <w:p w14:paraId="7E00D1AA" w14:textId="77777777" w:rsidR="003F1FF8" w:rsidRPr="003F1FF8" w:rsidRDefault="003F1FF8" w:rsidP="003F1FF8">
      <w:pPr>
        <w:bidi w:val="0"/>
        <w:ind w:left="720"/>
        <w:contextualSpacing/>
        <w:jc w:val="right"/>
        <w:rPr>
          <w:rFonts w:ascii="Calibri" w:eastAsia="Calibri" w:hAnsi="Calibri" w:cs="Arial"/>
          <w:b/>
          <w:bCs/>
          <w:sz w:val="24"/>
          <w:szCs w:val="24"/>
          <w:lang w:bidi="ar-IQ"/>
        </w:rPr>
      </w:pPr>
      <w:r w:rsidRPr="003F1FF8">
        <w:rPr>
          <w:rFonts w:ascii="Calibri" w:eastAsia="Calibri" w:hAnsi="Calibri" w:cs="Arial" w:hint="cs"/>
          <w:b/>
          <w:bCs/>
          <w:sz w:val="24"/>
          <w:szCs w:val="24"/>
          <w:rtl/>
          <w:lang w:bidi="ar-IQ"/>
        </w:rPr>
        <w:t>الخلفية العلمية:</w:t>
      </w:r>
    </w:p>
    <w:p w14:paraId="007862B2" w14:textId="77777777" w:rsidR="003F1FF8" w:rsidRPr="003F1FF8" w:rsidRDefault="003F1FF8" w:rsidP="003F1FF8">
      <w:pPr>
        <w:numPr>
          <w:ilvl w:val="0"/>
          <w:numId w:val="7"/>
        </w:numPr>
        <w:contextualSpacing/>
        <w:rPr>
          <w:rFonts w:ascii="Calibri" w:eastAsia="Calibri" w:hAnsi="Calibri" w:cs="Arial"/>
          <w:b/>
          <w:bCs/>
          <w:sz w:val="24"/>
          <w:szCs w:val="24"/>
          <w:lang w:bidi="ar-IQ"/>
        </w:rPr>
      </w:pPr>
      <w:r w:rsidRPr="003F1FF8">
        <w:rPr>
          <w:rFonts w:ascii="Calibri" w:eastAsia="Calibri" w:hAnsi="Calibri" w:cs="Arial" w:hint="cs"/>
          <w:b/>
          <w:bCs/>
          <w:sz w:val="24"/>
          <w:szCs w:val="24"/>
          <w:rtl/>
          <w:lang w:bidi="ar-IQ"/>
        </w:rPr>
        <w:t xml:space="preserve"> بكلوريوس في طب وجراحة الفم والاسنان</w:t>
      </w:r>
    </w:p>
    <w:p w14:paraId="256EFB7E" w14:textId="77777777" w:rsidR="003F1FF8" w:rsidRDefault="003F1FF8" w:rsidP="003F1FF8">
      <w:pPr>
        <w:numPr>
          <w:ilvl w:val="0"/>
          <w:numId w:val="7"/>
        </w:numPr>
        <w:contextualSpacing/>
        <w:rPr>
          <w:rFonts w:ascii="Calibri" w:eastAsia="Calibri" w:hAnsi="Calibri" w:cs="Arial"/>
          <w:b/>
          <w:bCs/>
          <w:sz w:val="24"/>
          <w:szCs w:val="24"/>
          <w:lang w:bidi="ar-IQ"/>
        </w:rPr>
      </w:pPr>
      <w:r w:rsidRPr="003F1FF8">
        <w:rPr>
          <w:rFonts w:ascii="Calibri" w:eastAsia="Calibri" w:hAnsi="Calibri" w:cs="Arial" w:hint="cs"/>
          <w:b/>
          <w:bCs/>
          <w:sz w:val="24"/>
          <w:szCs w:val="24"/>
          <w:rtl/>
          <w:lang w:bidi="ar-IQ"/>
        </w:rPr>
        <w:t>ماجستير في علوم امراض وجراحة ماحول الاسنان</w:t>
      </w:r>
    </w:p>
    <w:p w14:paraId="2E5C3C9D" w14:textId="2215DBAE" w:rsidR="003F1FF8" w:rsidRPr="003F1FF8" w:rsidRDefault="003F1FF8" w:rsidP="003F1FF8">
      <w:pPr>
        <w:numPr>
          <w:ilvl w:val="0"/>
          <w:numId w:val="7"/>
        </w:numPr>
        <w:contextualSpacing/>
        <w:rPr>
          <w:rFonts w:ascii="Calibri" w:eastAsia="Calibri" w:hAnsi="Calibri" w:cs="Arial"/>
          <w:b/>
          <w:bCs/>
          <w:sz w:val="24"/>
          <w:szCs w:val="24"/>
          <w:rtl/>
          <w:lang w:bidi="ar-IQ"/>
        </w:rPr>
      </w:pPr>
      <w:r>
        <w:rPr>
          <w:rFonts w:ascii="Calibri" w:eastAsia="Calibri" w:hAnsi="Calibri" w:cs="Arial" w:hint="cs"/>
          <w:b/>
          <w:bCs/>
          <w:sz w:val="24"/>
          <w:szCs w:val="24"/>
          <w:rtl/>
          <w:lang w:bidi="ar-IQ"/>
        </w:rPr>
        <w:t>دكتوراه في امراض وجراحة ماحول الاسنان</w:t>
      </w:r>
    </w:p>
    <w:p w14:paraId="2DB2C66D" w14:textId="43990329" w:rsidR="003F1FF8" w:rsidRPr="003F1FF8" w:rsidRDefault="003F1FF8" w:rsidP="003F1FF8">
      <w:pPr>
        <w:bidi w:val="0"/>
        <w:jc w:val="right"/>
        <w:rPr>
          <w:rFonts w:ascii="Calibri" w:eastAsia="Calibri" w:hAnsi="Calibri" w:cs="Arial"/>
          <w:b/>
          <w:bCs/>
          <w:sz w:val="24"/>
          <w:szCs w:val="24"/>
          <w:rtl/>
          <w:lang w:bidi="ar-IQ"/>
        </w:rPr>
      </w:pPr>
      <w:r w:rsidRPr="003F1FF8">
        <w:rPr>
          <w:rFonts w:ascii="Calibri" w:eastAsia="Calibri" w:hAnsi="Calibri" w:cs="Arial" w:hint="cs"/>
          <w:b/>
          <w:bCs/>
          <w:sz w:val="24"/>
          <w:szCs w:val="24"/>
          <w:rtl/>
          <w:lang w:bidi="ar-IQ"/>
        </w:rPr>
        <w:t>التخصص:</w:t>
      </w:r>
      <w:r>
        <w:rPr>
          <w:rFonts w:ascii="Calibri" w:eastAsia="Calibri" w:hAnsi="Calibri" w:cs="Arial" w:hint="cs"/>
          <w:b/>
          <w:bCs/>
          <w:sz w:val="24"/>
          <w:szCs w:val="24"/>
          <w:rtl/>
          <w:lang w:bidi="ar-IQ"/>
        </w:rPr>
        <w:t xml:space="preserve"> دكتوراه</w:t>
      </w:r>
      <w:r w:rsidRPr="003F1FF8">
        <w:rPr>
          <w:rFonts w:ascii="Calibri" w:eastAsia="Calibri" w:hAnsi="Calibri" w:cs="Arial" w:hint="cs"/>
          <w:b/>
          <w:bCs/>
          <w:sz w:val="24"/>
          <w:szCs w:val="24"/>
          <w:rtl/>
          <w:lang w:bidi="ar-IQ"/>
        </w:rPr>
        <w:t xml:space="preserve"> في امراض وجراحة ماحول الاسنان</w:t>
      </w:r>
    </w:p>
    <w:p w14:paraId="3E7304AC" w14:textId="77777777" w:rsidR="003F1FF8" w:rsidRPr="003F1FF8" w:rsidRDefault="003F1FF8" w:rsidP="003F1FF8">
      <w:pPr>
        <w:bidi w:val="0"/>
        <w:jc w:val="right"/>
        <w:rPr>
          <w:rFonts w:ascii="Calibri" w:eastAsia="Calibri" w:hAnsi="Calibri" w:cs="Arial"/>
          <w:b/>
          <w:bCs/>
          <w:sz w:val="24"/>
          <w:szCs w:val="24"/>
          <w:rtl/>
          <w:lang w:bidi="ar-IQ"/>
        </w:rPr>
      </w:pPr>
      <w:r w:rsidRPr="003F1FF8">
        <w:rPr>
          <w:rFonts w:ascii="Calibri" w:eastAsia="Calibri" w:hAnsi="Calibri" w:cs="Arial" w:hint="cs"/>
          <w:b/>
          <w:bCs/>
          <w:sz w:val="24"/>
          <w:szCs w:val="24"/>
          <w:rtl/>
          <w:lang w:bidi="ar-IQ"/>
        </w:rPr>
        <w:t>الاهتمامات:</w:t>
      </w:r>
    </w:p>
    <w:p w14:paraId="5D871E1A" w14:textId="77777777" w:rsidR="003F1FF8" w:rsidRPr="003F1FF8" w:rsidRDefault="003F1FF8" w:rsidP="003F1FF8">
      <w:pPr>
        <w:numPr>
          <w:ilvl w:val="0"/>
          <w:numId w:val="8"/>
        </w:numPr>
        <w:contextualSpacing/>
        <w:rPr>
          <w:rFonts w:ascii="Calibri" w:eastAsia="Calibri" w:hAnsi="Calibri" w:cs="Arial"/>
          <w:b/>
          <w:bCs/>
          <w:sz w:val="24"/>
          <w:szCs w:val="24"/>
          <w:rtl/>
          <w:lang w:bidi="ar-IQ"/>
        </w:rPr>
      </w:pPr>
      <w:r w:rsidRPr="003F1FF8">
        <w:rPr>
          <w:rFonts w:ascii="Calibri" w:eastAsia="Calibri" w:hAnsi="Calibri" w:cs="Arial" w:hint="cs"/>
          <w:b/>
          <w:bCs/>
          <w:sz w:val="24"/>
          <w:szCs w:val="24"/>
          <w:rtl/>
          <w:lang w:bidi="ar-IQ"/>
        </w:rPr>
        <w:t>اجراء العمليات الجراحية لامراض اللثة</w:t>
      </w:r>
    </w:p>
    <w:p w14:paraId="239AA4E9" w14:textId="77777777" w:rsidR="003F1FF8" w:rsidRPr="003F1FF8" w:rsidRDefault="003F1FF8" w:rsidP="003F1FF8">
      <w:pPr>
        <w:numPr>
          <w:ilvl w:val="0"/>
          <w:numId w:val="8"/>
        </w:numPr>
        <w:contextualSpacing/>
        <w:rPr>
          <w:rFonts w:ascii="Calibri" w:eastAsia="Calibri" w:hAnsi="Calibri" w:cs="Arial"/>
          <w:b/>
          <w:bCs/>
          <w:sz w:val="24"/>
          <w:szCs w:val="24"/>
          <w:rtl/>
          <w:lang w:bidi="ar-IQ"/>
        </w:rPr>
      </w:pPr>
      <w:r w:rsidRPr="003F1FF8">
        <w:rPr>
          <w:rFonts w:ascii="Calibri" w:eastAsia="Calibri" w:hAnsi="Calibri" w:cs="Arial" w:hint="cs"/>
          <w:b/>
          <w:bCs/>
          <w:sz w:val="24"/>
          <w:szCs w:val="24"/>
          <w:rtl/>
          <w:lang w:bidi="ar-IQ"/>
        </w:rPr>
        <w:t>البحوث العلمية</w:t>
      </w:r>
    </w:p>
    <w:p w14:paraId="7EB553D6" w14:textId="77777777" w:rsidR="003F1FF8" w:rsidRPr="003F1FF8" w:rsidRDefault="003F1FF8" w:rsidP="003F1FF8">
      <w:pPr>
        <w:numPr>
          <w:ilvl w:val="0"/>
          <w:numId w:val="8"/>
        </w:numPr>
        <w:contextualSpacing/>
        <w:rPr>
          <w:rFonts w:ascii="Calibri" w:eastAsia="Calibri" w:hAnsi="Calibri" w:cs="Arial"/>
          <w:b/>
          <w:bCs/>
          <w:sz w:val="24"/>
          <w:szCs w:val="24"/>
          <w:rtl/>
          <w:lang w:bidi="ar-IQ"/>
        </w:rPr>
      </w:pPr>
      <w:r w:rsidRPr="003F1FF8">
        <w:rPr>
          <w:rFonts w:ascii="Calibri" w:eastAsia="Calibri" w:hAnsi="Calibri" w:cs="Arial" w:hint="cs"/>
          <w:b/>
          <w:bCs/>
          <w:sz w:val="24"/>
          <w:szCs w:val="24"/>
          <w:rtl/>
          <w:lang w:bidi="ar-IQ"/>
        </w:rPr>
        <w:t>الاحصاء الطبي</w:t>
      </w:r>
    </w:p>
    <w:p w14:paraId="0D5E26BE" w14:textId="77777777" w:rsidR="003F1FF8" w:rsidRPr="003F1FF8" w:rsidRDefault="003F1FF8" w:rsidP="003F1FF8">
      <w:pPr>
        <w:numPr>
          <w:ilvl w:val="0"/>
          <w:numId w:val="8"/>
        </w:numPr>
        <w:contextualSpacing/>
        <w:rPr>
          <w:rFonts w:ascii="Calibri" w:eastAsia="Calibri" w:hAnsi="Calibri" w:cs="Arial"/>
          <w:b/>
          <w:bCs/>
          <w:sz w:val="24"/>
          <w:szCs w:val="24"/>
          <w:rtl/>
          <w:lang w:bidi="ar-IQ"/>
        </w:rPr>
      </w:pPr>
      <w:r w:rsidRPr="003F1FF8">
        <w:rPr>
          <w:rFonts w:ascii="Calibri" w:eastAsia="Calibri" w:hAnsi="Calibri" w:cs="Arial" w:hint="cs"/>
          <w:b/>
          <w:bCs/>
          <w:sz w:val="24"/>
          <w:szCs w:val="24"/>
          <w:rtl/>
          <w:lang w:bidi="ar-IQ"/>
        </w:rPr>
        <w:t>اعطاء المحاضرات العلمية</w:t>
      </w:r>
    </w:p>
    <w:p w14:paraId="1C5F8031" w14:textId="77777777" w:rsidR="001B4AA3" w:rsidRPr="00166F65" w:rsidRDefault="001B4AA3" w:rsidP="001B4AA3">
      <w:pPr>
        <w:bidi w:val="0"/>
        <w:spacing w:after="0" w:line="360" w:lineRule="auto"/>
        <w:rPr>
          <w:rFonts w:asciiTheme="majorBidi" w:hAnsiTheme="majorBidi" w:cstheme="majorBidi"/>
          <w:b/>
          <w:bCs/>
          <w:color w:val="0070C0"/>
          <w:sz w:val="24"/>
          <w:szCs w:val="24"/>
        </w:rPr>
      </w:pPr>
    </w:p>
    <w:sectPr w:rsidR="001B4AA3" w:rsidRPr="00166F65" w:rsidSect="006C6BB9">
      <w:pgSz w:w="11906" w:h="16838"/>
      <w:pgMar w:top="720" w:right="720" w:bottom="720" w:left="72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94302C"/>
    <w:multiLevelType w:val="hybridMultilevel"/>
    <w:tmpl w:val="983CC430"/>
    <w:lvl w:ilvl="0" w:tplc="04090001">
      <w:start w:val="1"/>
      <w:numFmt w:val="bullet"/>
      <w:lvlText w:val=""/>
      <w:lvlJc w:val="left"/>
      <w:pPr>
        <w:ind w:left="63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3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</w:abstractNum>
  <w:abstractNum w:abstractNumId="1" w15:restartNumberingAfterBreak="0">
    <w:nsid w:val="0D826A99"/>
    <w:multiLevelType w:val="hybridMultilevel"/>
    <w:tmpl w:val="571401E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2E4C81"/>
    <w:multiLevelType w:val="hybridMultilevel"/>
    <w:tmpl w:val="6212BC8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2D05889"/>
    <w:multiLevelType w:val="hybridMultilevel"/>
    <w:tmpl w:val="6E3C90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F13477C"/>
    <w:multiLevelType w:val="hybridMultilevel"/>
    <w:tmpl w:val="D40C65CE"/>
    <w:lvl w:ilvl="0" w:tplc="BF14EB0E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  <w:color w:val="0070C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1323E03"/>
    <w:multiLevelType w:val="hybridMultilevel"/>
    <w:tmpl w:val="D40C65C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  <w:color w:val="0070C0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1095888"/>
    <w:multiLevelType w:val="hybridMultilevel"/>
    <w:tmpl w:val="8A80C7DA"/>
    <w:lvl w:ilvl="0" w:tplc="A47EF09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70C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8290104"/>
    <w:multiLevelType w:val="hybridMultilevel"/>
    <w:tmpl w:val="40C0684A"/>
    <w:lvl w:ilvl="0" w:tplc="04090001">
      <w:start w:val="1"/>
      <w:numFmt w:val="bullet"/>
      <w:lvlText w:val=""/>
      <w:lvlJc w:val="left"/>
      <w:pPr>
        <w:ind w:left="80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2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64" w:hanging="360"/>
      </w:pPr>
      <w:rPr>
        <w:rFonts w:ascii="Wingdings" w:hAnsi="Wingdings" w:hint="default"/>
      </w:rPr>
    </w:lvl>
  </w:abstractNum>
  <w:num w:numId="1" w16cid:durableId="2141796600">
    <w:abstractNumId w:val="0"/>
  </w:num>
  <w:num w:numId="2" w16cid:durableId="1111436982">
    <w:abstractNumId w:val="7"/>
  </w:num>
  <w:num w:numId="3" w16cid:durableId="161166904">
    <w:abstractNumId w:val="6"/>
  </w:num>
  <w:num w:numId="4" w16cid:durableId="1751543940">
    <w:abstractNumId w:val="3"/>
  </w:num>
  <w:num w:numId="5" w16cid:durableId="767233719">
    <w:abstractNumId w:val="4"/>
  </w:num>
  <w:num w:numId="6" w16cid:durableId="1216702118">
    <w:abstractNumId w:val="5"/>
  </w:num>
  <w:num w:numId="7" w16cid:durableId="1268268426">
    <w:abstractNumId w:val="1"/>
  </w:num>
  <w:num w:numId="8" w16cid:durableId="64370591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ayMDcwNDAyNbQ0MDQ1MjNT0lEKTi0uzszPAymwqAUAKJMW4SwAAAA="/>
  </w:docVars>
  <w:rsids>
    <w:rsidRoot w:val="00EE373E"/>
    <w:rsid w:val="00022874"/>
    <w:rsid w:val="0003080E"/>
    <w:rsid w:val="0004545E"/>
    <w:rsid w:val="00090BEE"/>
    <w:rsid w:val="000C502E"/>
    <w:rsid w:val="000D0C77"/>
    <w:rsid w:val="000D0D05"/>
    <w:rsid w:val="000D5AEA"/>
    <w:rsid w:val="000E0E07"/>
    <w:rsid w:val="0016083E"/>
    <w:rsid w:val="00166F65"/>
    <w:rsid w:val="001B4AA3"/>
    <w:rsid w:val="001F2B8A"/>
    <w:rsid w:val="002273E7"/>
    <w:rsid w:val="00244D0D"/>
    <w:rsid w:val="002C0AC1"/>
    <w:rsid w:val="003B4696"/>
    <w:rsid w:val="003B741F"/>
    <w:rsid w:val="003E33DD"/>
    <w:rsid w:val="003F0E37"/>
    <w:rsid w:val="003F1FF8"/>
    <w:rsid w:val="003F3448"/>
    <w:rsid w:val="003F6C12"/>
    <w:rsid w:val="00427F07"/>
    <w:rsid w:val="0044674D"/>
    <w:rsid w:val="004B272C"/>
    <w:rsid w:val="00516497"/>
    <w:rsid w:val="005375DB"/>
    <w:rsid w:val="00540CFE"/>
    <w:rsid w:val="00583164"/>
    <w:rsid w:val="005D6786"/>
    <w:rsid w:val="005E3927"/>
    <w:rsid w:val="0063370C"/>
    <w:rsid w:val="0065320B"/>
    <w:rsid w:val="0066505D"/>
    <w:rsid w:val="006C266F"/>
    <w:rsid w:val="006C4B04"/>
    <w:rsid w:val="006C6BB9"/>
    <w:rsid w:val="006D6AA5"/>
    <w:rsid w:val="006E1FF8"/>
    <w:rsid w:val="007103E5"/>
    <w:rsid w:val="00727DF3"/>
    <w:rsid w:val="007359BB"/>
    <w:rsid w:val="00753F28"/>
    <w:rsid w:val="00761FC5"/>
    <w:rsid w:val="00806BA4"/>
    <w:rsid w:val="008120C6"/>
    <w:rsid w:val="00890AB7"/>
    <w:rsid w:val="008C4A0C"/>
    <w:rsid w:val="008D50C2"/>
    <w:rsid w:val="00925F09"/>
    <w:rsid w:val="009532E2"/>
    <w:rsid w:val="0098272A"/>
    <w:rsid w:val="009B5D57"/>
    <w:rsid w:val="009E5983"/>
    <w:rsid w:val="00A14149"/>
    <w:rsid w:val="00A70409"/>
    <w:rsid w:val="00A86C25"/>
    <w:rsid w:val="00AA094A"/>
    <w:rsid w:val="00AD265E"/>
    <w:rsid w:val="00B9749E"/>
    <w:rsid w:val="00BB2B71"/>
    <w:rsid w:val="00C373E8"/>
    <w:rsid w:val="00C77379"/>
    <w:rsid w:val="00CB2467"/>
    <w:rsid w:val="00CE20D4"/>
    <w:rsid w:val="00D033A3"/>
    <w:rsid w:val="00D4483C"/>
    <w:rsid w:val="00D5440F"/>
    <w:rsid w:val="00DA37FD"/>
    <w:rsid w:val="00E4400C"/>
    <w:rsid w:val="00E55624"/>
    <w:rsid w:val="00EE373E"/>
    <w:rsid w:val="00F42F52"/>
    <w:rsid w:val="00F74A4F"/>
    <w:rsid w:val="00FF6F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6A7A31"/>
  <w15:chartTrackingRefBased/>
  <w15:docId w15:val="{BD18A854-4CBF-4DCF-8C78-C1544EEC98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D5AEA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E55624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5562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thrau@gmail.com" TargetMode="External"/><Relationship Id="rId13" Type="http://schemas.openxmlformats.org/officeDocument/2006/relationships/hyperlink" Target="https://doi.org/10.5339/jemtac.2024.midc.1" TargetMode="External"/><Relationship Id="rId3" Type="http://schemas.openxmlformats.org/officeDocument/2006/relationships/styles" Target="styles.xml"/><Relationship Id="rId7" Type="http://schemas.openxmlformats.org/officeDocument/2006/relationships/hyperlink" Target="mailto:athraa.a.mahmood@uomustansiriyah.edu.iq" TargetMode="External"/><Relationship Id="rId12" Type="http://schemas.openxmlformats.org/officeDocument/2006/relationships/hyperlink" Target="https://doi.org/10.5339/jemtac.2024.midc.5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hyperlink" Target="https://doi.org/10.54133/ajms.v5i1S.365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doi.org/10.5339/jemtac.2023.midc.5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doi.org/10.5339/jemtac.2023.midc.7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9466C2B-8DC1-4287-A867-F8A17CF933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</TotalTime>
  <Pages>3</Pages>
  <Words>927</Words>
  <Characters>5288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Hashim Moeen</dc:creator>
  <cp:keywords/>
  <dc:description/>
  <cp:lastModifiedBy>Mustansiriyah Reviewer</cp:lastModifiedBy>
  <cp:revision>59</cp:revision>
  <cp:lastPrinted>2024-04-09T19:06:00Z</cp:lastPrinted>
  <dcterms:created xsi:type="dcterms:W3CDTF">2016-07-16T20:02:00Z</dcterms:created>
  <dcterms:modified xsi:type="dcterms:W3CDTF">2025-12-05T16:29:00Z</dcterms:modified>
</cp:coreProperties>
</file>