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AC" w:rsidRDefault="00B72AAC" w:rsidP="00B72AAC">
      <w:pPr>
        <w:jc w:val="center"/>
        <w:rPr>
          <w:b/>
          <w:bCs/>
          <w:sz w:val="32"/>
          <w:szCs w:val="32"/>
          <w:u w:val="single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3DD2" wp14:editId="18885BD0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028700" cy="12573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AAC" w:rsidRDefault="001011AC" w:rsidP="00B72AAC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>
                                  <wp:extent cx="838200" cy="1209675"/>
                                  <wp:effectExtent l="0" t="0" r="0" b="9525"/>
                                  <wp:docPr id="1" name="Picture 1" descr="C:\Users\name\Pictures\Saved Pictures\٢٠١٩١٢٠٥_١٤٢٧٢٨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me\Pictures\Saved Pictures\٢٠١٩١٢٠٥_١٤٢٧٢٨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758" cy="1217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7pt;margin-top:-36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AaJwIAAEg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">
                <v:textbox>
                  <w:txbxContent>
                    <w:p w:rsidR="00B72AAC" w:rsidRDefault="001011AC" w:rsidP="00B72AAC">
                      <w:pPr>
                        <w:jc w:val="center"/>
                        <w:rPr>
                          <w:sz w:val="30"/>
                          <w:szCs w:val="30"/>
                          <w:lang w:bidi="ar-IQ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>
                            <wp:extent cx="838200" cy="1209675"/>
                            <wp:effectExtent l="0" t="0" r="0" b="9525"/>
                            <wp:docPr id="1" name="Picture 1" descr="C:\Users\name\Pictures\Saved Pictures\٢٠١٩١٢٠٥_١٤٢٧٢٨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me\Pictures\Saved Pictures\٢٠١٩١٢٠٥_١٤٢٧٢٨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758" cy="1217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السيرة الذاتية </w:t>
      </w:r>
      <w:r>
        <w:rPr>
          <w:rFonts w:hint="cs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/ </w:t>
      </w:r>
      <w:r>
        <w:rPr>
          <w:b/>
          <w:bCs/>
          <w:sz w:val="32"/>
          <w:szCs w:val="32"/>
          <w:u w:val="single"/>
          <w:lang w:bidi="ar-IQ"/>
        </w:rPr>
        <w:t>Curriculum Vitae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   </w:t>
      </w:r>
    </w:p>
    <w:p w:rsidR="00B72AAC" w:rsidRDefault="00B72AAC" w:rsidP="00B72AAC">
      <w:pPr>
        <w:rPr>
          <w:sz w:val="32"/>
          <w:szCs w:val="32"/>
          <w:rtl/>
          <w:lang w:bidi="ar-IQ"/>
        </w:rPr>
      </w:pPr>
    </w:p>
    <w:p w:rsidR="00B72AAC" w:rsidRDefault="00B72AAC" w:rsidP="00B72AAC">
      <w:pPr>
        <w:rPr>
          <w:sz w:val="32"/>
          <w:szCs w:val="32"/>
          <w:rtl/>
          <w:lang w:bidi="ar-IQ"/>
        </w:rPr>
      </w:pPr>
    </w:p>
    <w:p w:rsidR="00B72AAC" w:rsidRDefault="00B72AAC" w:rsidP="00B72AAC">
      <w:pPr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209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53"/>
      </w:tblGrid>
      <w:tr w:rsidR="00B72AAC" w:rsidTr="00B72AAC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B72AAC" w:rsidRDefault="00B72AAC">
            <w:pPr>
              <w:tabs>
                <w:tab w:val="left" w:pos="2096"/>
              </w:tabs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أولا ً : البيانات الشخصية :</w:t>
            </w:r>
          </w:p>
        </w:tc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Personal Information :</w:t>
            </w:r>
          </w:p>
        </w:tc>
      </w:tr>
      <w:tr w:rsidR="00B72AAC" w:rsidTr="00B72AAC">
        <w:tc>
          <w:tcPr>
            <w:tcW w:w="5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5E3F1C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الاسم الثلاثي واللقب:</w:t>
            </w:r>
            <w:r w:rsidR="005E3F1C">
              <w:rPr>
                <w:rFonts w:hint="cs"/>
                <w:sz w:val="28"/>
                <w:szCs w:val="28"/>
                <w:rtl/>
                <w:lang w:bidi="ar-IQ"/>
              </w:rPr>
              <w:t xml:space="preserve"> هند عبد الرزاق ناجي البدري </w:t>
            </w:r>
          </w:p>
        </w:tc>
        <w:tc>
          <w:tcPr>
            <w:tcW w:w="5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E3F1C" w:rsidP="005E3F1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Name: </w:t>
            </w:r>
            <w:r w:rsidRPr="005E3F1C">
              <w:rPr>
                <w:sz w:val="28"/>
                <w:szCs w:val="28"/>
                <w:lang w:bidi="ar-IQ"/>
              </w:rPr>
              <w:t xml:space="preserve">Hind Abdul </w:t>
            </w:r>
            <w:proofErr w:type="spellStart"/>
            <w:r w:rsidRPr="005E3F1C">
              <w:rPr>
                <w:sz w:val="28"/>
                <w:szCs w:val="28"/>
                <w:lang w:bidi="ar-IQ"/>
              </w:rPr>
              <w:t>Razzaq</w:t>
            </w:r>
            <w:proofErr w:type="spellEnd"/>
            <w:r w:rsidRPr="005E3F1C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5E3F1C">
              <w:rPr>
                <w:sz w:val="28"/>
                <w:szCs w:val="28"/>
                <w:lang w:bidi="ar-IQ"/>
              </w:rPr>
              <w:t>Naji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5E3F1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محل وتاريخ الولادة:</w:t>
            </w:r>
            <w:r w:rsidR="005E3F1C">
              <w:rPr>
                <w:rFonts w:hint="cs"/>
                <w:sz w:val="28"/>
                <w:szCs w:val="28"/>
                <w:rtl/>
                <w:lang w:bidi="ar-IQ"/>
              </w:rPr>
              <w:t xml:space="preserve"> بغداد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5E3F1C">
              <w:rPr>
                <w:rFonts w:hint="cs"/>
                <w:sz w:val="28"/>
                <w:szCs w:val="28"/>
                <w:rtl/>
                <w:lang w:bidi="ar-IQ"/>
              </w:rPr>
              <w:t xml:space="preserve"> 12 </w:t>
            </w:r>
            <w:r w:rsidR="005E3F1C">
              <w:rPr>
                <w:sz w:val="28"/>
                <w:szCs w:val="28"/>
                <w:rtl/>
                <w:lang w:bidi="ar-IQ"/>
              </w:rPr>
              <w:t>–</w:t>
            </w:r>
            <w:r w:rsidR="005E3F1C">
              <w:rPr>
                <w:rFonts w:hint="cs"/>
                <w:sz w:val="28"/>
                <w:szCs w:val="28"/>
                <w:rtl/>
                <w:lang w:bidi="ar-IQ"/>
              </w:rPr>
              <w:t xml:space="preserve"> 2 - 1983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Place &amp; Data of Birth:</w:t>
            </w:r>
            <w:r w:rsidR="005E3F1C">
              <w:rPr>
                <w:sz w:val="28"/>
                <w:szCs w:val="28"/>
                <w:lang w:bidi="ar-IQ"/>
              </w:rPr>
              <w:t>12-2-1983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الحالة الاجتماعية: متزوجة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Marital Status: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السكن: البلد: العراق</w:t>
            </w:r>
          </w:p>
          <w:p w:rsidR="00B72AAC" w:rsidRDefault="00B72AAC" w:rsidP="005E3F1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المدينة: </w:t>
            </w:r>
            <w:r w:rsidR="005E3F1C">
              <w:rPr>
                <w:rFonts w:hint="cs"/>
                <w:sz w:val="28"/>
                <w:szCs w:val="28"/>
                <w:rtl/>
                <w:lang w:bidi="ar-IQ"/>
              </w:rPr>
              <w:t xml:space="preserve"> بغداد </w:t>
            </w:r>
            <w:r w:rsidR="005E3F1C">
              <w:rPr>
                <w:sz w:val="28"/>
                <w:szCs w:val="28"/>
                <w:rtl/>
                <w:lang w:bidi="ar-IQ"/>
              </w:rPr>
              <w:t>–</w:t>
            </w:r>
            <w:r w:rsidR="005E3F1C">
              <w:rPr>
                <w:rFonts w:hint="cs"/>
                <w:sz w:val="28"/>
                <w:szCs w:val="28"/>
                <w:rtl/>
                <w:lang w:bidi="ar-IQ"/>
              </w:rPr>
              <w:t xml:space="preserve"> الكرخ / العطيفية الاولى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Present address: Country:</w:t>
            </w:r>
          </w:p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                 City: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5F14C6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رقم الجوال</w:t>
            </w:r>
            <w:r w:rsidR="005F14C6">
              <w:rPr>
                <w:sz w:val="28"/>
                <w:szCs w:val="28"/>
                <w:lang w:bidi="ar-IQ"/>
              </w:rPr>
              <w:t xml:space="preserve">)   : </w:t>
            </w:r>
            <w:r w:rsidR="005E3F1C">
              <w:rPr>
                <w:rFonts w:hint="cs"/>
                <w:sz w:val="28"/>
                <w:szCs w:val="28"/>
                <w:rtl/>
                <w:lang w:bidi="ar-IQ"/>
              </w:rPr>
              <w:t>07700619913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5F14C6">
              <w:rPr>
                <w:sz w:val="28"/>
                <w:szCs w:val="28"/>
                <w:lang w:bidi="ar-IQ"/>
              </w:rPr>
              <w:t>(</w:t>
            </w:r>
          </w:p>
          <w:p w:rsidR="00B72AAC" w:rsidRDefault="00B72AAC" w:rsidP="005F14C6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5F14C6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Mobile No</w:t>
            </w:r>
            <w:r w:rsidR="005F14C6">
              <w:rPr>
                <w:sz w:val="28"/>
                <w:szCs w:val="28"/>
                <w:lang w:bidi="ar-IQ"/>
              </w:rPr>
              <w:t>:  ( 07700619913)</w:t>
            </w:r>
          </w:p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</w:p>
        </w:tc>
      </w:tr>
      <w:tr w:rsidR="00B72AAC" w:rsidTr="00B72AA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1C" w:rsidRPr="005E3F1C" w:rsidRDefault="00B72AAC" w:rsidP="005E3F1C">
            <w:pPr>
              <w:jc w:val="right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البريد الالكتروني:                                                                                             </w:t>
            </w:r>
            <w:hyperlink r:id="rId7" w:history="1">
              <w:r w:rsidR="005E3F1C" w:rsidRPr="005E3F1C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hind.math@uomustansiriyah.edu.iq</w:t>
              </w:r>
            </w:hyperlink>
          </w:p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</w:t>
            </w:r>
            <w:r>
              <w:rPr>
                <w:sz w:val="28"/>
                <w:szCs w:val="28"/>
                <w:lang w:bidi="ar-IQ"/>
              </w:rPr>
              <w:t>E – mail:</w:t>
            </w:r>
          </w:p>
        </w:tc>
      </w:tr>
    </w:tbl>
    <w:p w:rsidR="00B72AAC" w:rsidRDefault="00B72AAC" w:rsidP="00B72AAC">
      <w:pPr>
        <w:tabs>
          <w:tab w:val="left" w:pos="2096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2096"/>
        </w:tabs>
        <w:rPr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53"/>
      </w:tblGrid>
      <w:tr w:rsidR="00B72AAC" w:rsidTr="00B72AAC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ثانيا ً : المؤهلات الوظيفية :</w:t>
            </w:r>
          </w:p>
        </w:tc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Employee meet :</w:t>
            </w:r>
          </w:p>
        </w:tc>
      </w:tr>
      <w:tr w:rsidR="00B72AAC" w:rsidTr="00B72AAC">
        <w:tc>
          <w:tcPr>
            <w:tcW w:w="5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الجامعة:</w:t>
            </w:r>
            <w:r w:rsidR="001011A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المستنصرية</w:t>
            </w:r>
          </w:p>
        </w:tc>
        <w:tc>
          <w:tcPr>
            <w:tcW w:w="5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University: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الكلية</w:t>
            </w:r>
            <w:r w:rsidR="001011A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>: التربية الاساسية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College: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القسم:رياضيات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Department: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5E3F1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أول تعيين في التعليم العالي:</w:t>
            </w:r>
            <w:r w:rsidR="005E3F1C">
              <w:rPr>
                <w:rFonts w:hint="cs"/>
                <w:sz w:val="28"/>
                <w:szCs w:val="28"/>
                <w:rtl/>
                <w:lang w:bidi="ar-IQ"/>
              </w:rPr>
              <w:t>11/12/  2005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Data of Recruitment in MOHE: 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المنصب:تدريسية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Designation: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التخصص العام:رياضيات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Major: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1011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التخصص الدقيق:</w:t>
            </w:r>
            <w:r w:rsidR="001011A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ط</w:t>
            </w:r>
            <w:r w:rsidR="001011AC">
              <w:rPr>
                <w:rFonts w:hint="cs"/>
                <w:sz w:val="28"/>
                <w:szCs w:val="28"/>
                <w:rtl/>
                <w:lang w:bidi="ar-IQ"/>
              </w:rPr>
              <w:t>رائق تدريس ال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رياضيات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Minor: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5E3F1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اللقب العلمي: </w:t>
            </w:r>
            <w:r w:rsidR="001011AC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Academic Rank: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5E3F1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الحصول على اللقب العلمي:</w:t>
            </w:r>
            <w:r w:rsidR="005F14C6">
              <w:rPr>
                <w:rFonts w:hint="cs"/>
                <w:sz w:val="28"/>
                <w:szCs w:val="28"/>
                <w:rtl/>
                <w:lang w:bidi="ar-IQ"/>
              </w:rPr>
              <w:t xml:space="preserve"> 9/1 / 2020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Data of Academic Rank: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اللغات التي تجيدها :</w:t>
            </w:r>
          </w:p>
          <w:p w:rsidR="00B72AAC" w:rsidRPr="005E3F1C" w:rsidRDefault="005E3F1C" w:rsidP="005E3F1C">
            <w:pPr>
              <w:pStyle w:val="ListParagraph"/>
              <w:numPr>
                <w:ilvl w:val="0"/>
                <w:numId w:val="1"/>
              </w:num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العربية </w:t>
            </w:r>
          </w:p>
          <w:p w:rsidR="00B72AAC" w:rsidRPr="005E3F1C" w:rsidRDefault="005E3F1C" w:rsidP="005E3F1C">
            <w:pPr>
              <w:pStyle w:val="ListParagraph"/>
              <w:numPr>
                <w:ilvl w:val="0"/>
                <w:numId w:val="1"/>
              </w:num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الانكليزية </w:t>
            </w:r>
          </w:p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Language:</w:t>
            </w:r>
          </w:p>
          <w:p w:rsidR="00B72AAC" w:rsidRDefault="00B72AAC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1-</w:t>
            </w:r>
          </w:p>
          <w:p w:rsidR="00B72AAC" w:rsidRDefault="00B72AAC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</w:t>
            </w:r>
          </w:p>
          <w:p w:rsidR="00B72AAC" w:rsidRDefault="00B72AAC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3-</w:t>
            </w:r>
          </w:p>
        </w:tc>
      </w:tr>
    </w:tbl>
    <w:p w:rsidR="00B72AAC" w:rsidRDefault="00B72AAC" w:rsidP="00B72AAC">
      <w:pPr>
        <w:tabs>
          <w:tab w:val="left" w:pos="2096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2096"/>
        </w:tabs>
        <w:rPr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4"/>
        <w:gridCol w:w="1403"/>
        <w:gridCol w:w="36"/>
        <w:gridCol w:w="1324"/>
        <w:gridCol w:w="43"/>
        <w:gridCol w:w="960"/>
        <w:gridCol w:w="1088"/>
        <w:gridCol w:w="1170"/>
        <w:gridCol w:w="1892"/>
      </w:tblGrid>
      <w:tr w:rsidR="00B72AAC" w:rsidTr="00B72AAC">
        <w:tc>
          <w:tcPr>
            <w:tcW w:w="100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ثالثا ً : الشهادات الحاصل عليها:</w:t>
            </w:r>
          </w:p>
        </w:tc>
      </w:tr>
      <w:tr w:rsidR="00B72AAC" w:rsidTr="006900C4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27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الجهة المانحة (جامعة/كلية)</w:t>
            </w:r>
          </w:p>
        </w:tc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 الحصول عليها</w:t>
            </w:r>
          </w:p>
        </w:tc>
      </w:tr>
      <w:tr w:rsidR="00B72AAC" w:rsidTr="006900C4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</w:tr>
      <w:tr w:rsidR="00B72AAC" w:rsidTr="0069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ط.ت.رياضيات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المستنصرية/كلية التربية الاساسية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451AB" w:rsidP="005F14C6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5F14C6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72AAC" w:rsidTr="0069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الدبلوم العالي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</w:tr>
      <w:tr w:rsidR="00B72AAC" w:rsidTr="0069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رياضيات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 w:rsidP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 w:rsidRPr="00B72AAC">
              <w:rPr>
                <w:rFonts w:hint="cs"/>
                <w:sz w:val="28"/>
                <w:szCs w:val="28"/>
                <w:rtl/>
                <w:lang w:bidi="ar-IQ"/>
              </w:rPr>
              <w:t>المستنصرية/كلية التربية الاساسية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 w:rsidP="005E3F1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</w:t>
            </w:r>
            <w:r w:rsidR="005E3F1C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B72AAC" w:rsidTr="006900C4">
        <w:trPr>
          <w:trHeight w:val="315"/>
        </w:trPr>
        <w:tc>
          <w:tcPr>
            <w:tcW w:w="21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رابعا ً : الخبرات المهنية</w:t>
            </w:r>
          </w:p>
        </w:tc>
        <w:tc>
          <w:tcPr>
            <w:tcW w:w="28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الفترة الزمنية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To</w:t>
            </w:r>
          </w:p>
        </w:tc>
        <w:tc>
          <w:tcPr>
            <w:tcW w:w="108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From</w:t>
            </w:r>
          </w:p>
        </w:tc>
        <w:tc>
          <w:tcPr>
            <w:tcW w:w="30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Experiences Professional</w:t>
            </w:r>
          </w:p>
        </w:tc>
      </w:tr>
      <w:tr w:rsidR="00B72AAC" w:rsidTr="006900C4">
        <w:trPr>
          <w:trHeight w:val="21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2AAC" w:rsidRDefault="00B72AAC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إلى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2AAC" w:rsidRDefault="00B72AAC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2AAC" w:rsidRDefault="00B72AAC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2AAC" w:rsidRDefault="00B72AAC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B72AAC" w:rsidTr="006900C4">
        <w:tc>
          <w:tcPr>
            <w:tcW w:w="21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6900C4"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6900C4"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6900C4"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6900C4"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87"/>
        <w:gridCol w:w="2355"/>
        <w:gridCol w:w="2698"/>
      </w:tblGrid>
      <w:tr w:rsidR="00B72AAC" w:rsidTr="00B72AAC"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خامسا ً : المواد التي قمت بتدريسها :   </w:t>
            </w:r>
            <w:r>
              <w:rPr>
                <w:sz w:val="32"/>
                <w:szCs w:val="32"/>
                <w:lang w:bidi="ar-IQ"/>
              </w:rPr>
              <w:t xml:space="preserve">Subject you teach                                              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B72AAC">
              <w:rPr>
                <w:rFonts w:hint="cs"/>
                <w:sz w:val="32"/>
                <w:szCs w:val="32"/>
                <w:rtl/>
                <w:lang w:bidi="ar-IQ"/>
              </w:rPr>
              <w:t>إحصاء تربوي</w:t>
            </w:r>
          </w:p>
        </w:tc>
        <w:tc>
          <w:tcPr>
            <w:tcW w:w="2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E3F1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تعليم اساسي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451A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ط.ت الرياضيات</w:t>
            </w:r>
            <w:r w:rsidR="005E3F1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451A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E3F1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التربية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5E3F1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مناهج البحث التربوي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5E3F1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التفكير الرياضي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5E3F1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1C" w:rsidRDefault="005E3F1C" w:rsidP="005E3F1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ادارة والاشراف التربوي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5E3F1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E3F1C">
              <w:rPr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5E3F1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الارشاد التربوي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5E3F1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E3F1C">
              <w:rPr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86"/>
        <w:gridCol w:w="1814"/>
        <w:gridCol w:w="3240"/>
      </w:tblGrid>
      <w:tr w:rsidR="00B72AAC" w:rsidTr="00B72AAC"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سادسا ً : البحوث والمقالات المنشورة :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تاريخ النشر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مكان النشر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5F14C6">
              <w:rPr>
                <w:rFonts w:hint="cs"/>
                <w:sz w:val="32"/>
                <w:szCs w:val="32"/>
                <w:rtl/>
                <w:lang w:bidi="ar-IQ"/>
              </w:rPr>
              <w:t>أ</w:t>
            </w:r>
            <w:r w:rsidR="005F14C6" w:rsidRPr="005F14C6">
              <w:rPr>
                <w:sz w:val="32"/>
                <w:szCs w:val="32"/>
                <w:rtl/>
                <w:lang w:bidi="ar-IQ"/>
              </w:rPr>
              <w:t>ثر استخدام استيراتيجة توليد الافكار (</w:t>
            </w:r>
            <w:r w:rsidR="005F14C6" w:rsidRPr="005F14C6">
              <w:rPr>
                <w:sz w:val="32"/>
                <w:szCs w:val="32"/>
                <w:lang w:bidi="ar-IQ"/>
              </w:rPr>
              <w:t>scamper</w:t>
            </w:r>
            <w:r w:rsidR="005F14C6" w:rsidRPr="005F14C6">
              <w:rPr>
                <w:sz w:val="32"/>
                <w:szCs w:val="32"/>
                <w:rtl/>
                <w:lang w:bidi="ar-IQ"/>
              </w:rPr>
              <w:t>) في التفكير الابداعي في مادة الرياضيات لدى تلميذات صف الخامس الابتدائ</w:t>
            </w:r>
            <w:r w:rsidR="005F14C6">
              <w:rPr>
                <w:rFonts w:hint="cs"/>
                <w:sz w:val="32"/>
                <w:szCs w:val="32"/>
                <w:rtl/>
                <w:lang w:bidi="ar-IQ"/>
              </w:rPr>
              <w:t>ي</w:t>
            </w:r>
            <w:r w:rsidR="005F14C6" w:rsidRPr="005F14C6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6900C4">
              <w:rPr>
                <w:rFonts w:hint="cs"/>
                <w:sz w:val="32"/>
                <w:szCs w:val="32"/>
                <w:rtl/>
                <w:lang w:bidi="ar-IQ"/>
              </w:rPr>
              <w:t>(بحث مستل)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8B01BB" w:rsidP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</w:t>
            </w:r>
            <w:r w:rsidR="005F14C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  <w:r w:rsidR="00B72AA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 w:rsidP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الاداب / </w:t>
            </w:r>
            <w:r w:rsidR="00B72AAC">
              <w:rPr>
                <w:rFonts w:hint="cs"/>
                <w:sz w:val="32"/>
                <w:szCs w:val="32"/>
                <w:rtl/>
                <w:lang w:bidi="ar-IQ"/>
              </w:rPr>
              <w:t xml:space="preserve">مجلة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العلوم النفسية والتربوية 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 w:rsidP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F14C6">
              <w:rPr>
                <w:sz w:val="32"/>
                <w:szCs w:val="32"/>
                <w:rtl/>
                <w:lang w:bidi="ar-IQ"/>
              </w:rPr>
              <w:t xml:space="preserve">الذكاءات المتعددة وعلاقتها بالتحصيل الدراسي في مادة الرياضيات لدى طلبة الصف الثالث المتوسط في بغداد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 w:rsidP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</w:t>
            </w:r>
            <w:r w:rsidR="005F14C6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 w:rsidP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الامارات / </w:t>
            </w:r>
            <w:r w:rsidRPr="005F14C6">
              <w:rPr>
                <w:sz w:val="32"/>
                <w:szCs w:val="32"/>
                <w:rtl/>
                <w:lang w:bidi="ar-IQ"/>
              </w:rPr>
              <w:t>مجلة الفنون والادب وعلوم الانسانيات والاجتماع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 w:rsidP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F14C6">
              <w:rPr>
                <w:sz w:val="32"/>
                <w:szCs w:val="32"/>
                <w:rtl/>
                <w:lang w:bidi="ar-IQ"/>
              </w:rPr>
              <w:t xml:space="preserve">مهارات التفكير الرياضي وعلاقتها بالتحصيل  في مادة الاحصاء لدى طلبة كلية التربية الاساسية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 w:rsidP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المستنصرية /</w:t>
            </w:r>
            <w:r w:rsidR="00540A57" w:rsidRPr="00540A57"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F14C6">
              <w:rPr>
                <w:sz w:val="32"/>
                <w:szCs w:val="32"/>
                <w:rtl/>
                <w:lang w:bidi="ar-IQ"/>
              </w:rPr>
              <w:t>الاحتياجات التدريبية للطلبة – المعلمين خلال مدة التطبيق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 w:rsidP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</w:t>
            </w:r>
            <w:r w:rsidR="005F14C6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 w:rsidP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جامعة ديالى /</w:t>
            </w:r>
            <w:r w:rsidR="00540A57" w:rsidRPr="00540A57">
              <w:rPr>
                <w:rFonts w:hint="cs"/>
                <w:sz w:val="32"/>
                <w:szCs w:val="32"/>
                <w:rtl/>
                <w:lang w:bidi="ar-IQ"/>
              </w:rPr>
              <w:t>مجلة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الفتح</w:t>
            </w:r>
            <w:r w:rsidR="00540A57" w:rsidRPr="00540A57">
              <w:rPr>
                <w:rFonts w:hint="cs"/>
                <w:sz w:val="32"/>
                <w:szCs w:val="32"/>
                <w:rtl/>
                <w:lang w:bidi="ar-IQ"/>
              </w:rPr>
              <w:t xml:space="preserve"> كلية التربية الاساسية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F14C6">
              <w:rPr>
                <w:sz w:val="32"/>
                <w:szCs w:val="32"/>
                <w:rtl/>
                <w:lang w:bidi="ar-IQ"/>
              </w:rPr>
              <w:t>درجة تمكن معلمي الرياضيات  لمهارات الأسئلة  الصفية للمرحلة  الابتدائية في  بغداد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Pr="00540A57" w:rsidRDefault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جامعة المستنصرية / </w:t>
            </w:r>
            <w:r w:rsidR="00540A57">
              <w:rPr>
                <w:rFonts w:hint="cs"/>
                <w:sz w:val="32"/>
                <w:szCs w:val="32"/>
                <w:rtl/>
                <w:lang w:bidi="ar-IQ"/>
              </w:rPr>
              <w:t>مجلة ابحاث الذكاء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والقدرات العقلية 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>
            <w:pPr>
              <w:tabs>
                <w:tab w:val="left" w:pos="5081"/>
              </w:tabs>
              <w:rPr>
                <w:sz w:val="28"/>
                <w:szCs w:val="28"/>
                <w:lang w:bidi="ar-IQ"/>
              </w:rPr>
            </w:pPr>
            <w:r w:rsidRPr="005F14C6">
              <w:rPr>
                <w:sz w:val="28"/>
                <w:szCs w:val="28"/>
                <w:lang w:bidi="ar-IQ"/>
              </w:rPr>
              <w:t>Mathematical Culture and Its Relationship to Sound Thinking in Fifth Grade Primary Students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 w:rsidP="008B01B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F14C6">
              <w:rPr>
                <w:sz w:val="32"/>
                <w:szCs w:val="32"/>
                <w:lang w:bidi="ar-IQ"/>
              </w:rPr>
              <w:t>International Journal of Innovation, Creativity and Change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F14C6">
              <w:rPr>
                <w:sz w:val="32"/>
                <w:szCs w:val="32"/>
                <w:lang w:bidi="ar-IQ"/>
              </w:rPr>
              <w:t>Mathematical Intelligence and Its Relationship with Thinking Patterns and Mathematics Achievement of Intermediate Third Year Students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F14C6">
              <w:rPr>
                <w:sz w:val="32"/>
                <w:szCs w:val="32"/>
                <w:lang w:bidi="ar-IQ"/>
              </w:rPr>
              <w:t>International Journal of Innovation, Creativity and Change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</w:t>
            </w:r>
            <w:r w:rsidRPr="005F14C6">
              <w:rPr>
                <w:sz w:val="32"/>
                <w:szCs w:val="32"/>
                <w:rtl/>
                <w:lang w:bidi="ar-IQ"/>
              </w:rPr>
              <w:t>لتفكير المنتج وعلاقته بمعتقدات طلبة قسم الرياضيات في كلية التربية الاساسية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2020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F14C6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الجامعة المستنصرية / مجلة كلية التربية الاساسية 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E742DB">
              <w:rPr>
                <w:sz w:val="32"/>
                <w:szCs w:val="32"/>
                <w:rtl/>
                <w:lang w:bidi="ar-IQ"/>
              </w:rPr>
              <w:t>التفكير التناسبي لدى طلبة قسم الرياضيات في كلية التربية الاساسية وعلاقته باتجاهاتهم نحو مادة الرياضيات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E742DB">
              <w:rPr>
                <w:sz w:val="32"/>
                <w:szCs w:val="32"/>
                <w:rtl/>
                <w:lang w:bidi="ar-IQ"/>
              </w:rPr>
              <w:t>الجامعة المستنصرية / مجلة كلية التربية الاساسية</w:t>
            </w: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86"/>
        <w:gridCol w:w="2354"/>
        <w:gridCol w:w="2700"/>
      </w:tblGrid>
      <w:tr w:rsidR="00B72AAC" w:rsidTr="00B72AAC"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سابعا ً : الكتب المؤلفة والمترجمة :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تاريخ النشر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مكان النشر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6"/>
        <w:gridCol w:w="1420"/>
        <w:gridCol w:w="1420"/>
        <w:gridCol w:w="1421"/>
        <w:gridCol w:w="2213"/>
      </w:tblGrid>
      <w:tr w:rsidR="00B72AAC" w:rsidTr="00B72AAC"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ثامنا ً : الندوات والمؤتمرات التي شاركت فيها (داخل وخارج القطر):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الندوة / المؤتمر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Pr="00E742DB" w:rsidRDefault="00E742DB" w:rsidP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E742DB">
              <w:rPr>
                <w:sz w:val="32"/>
                <w:szCs w:val="32"/>
                <w:rtl/>
                <w:lang w:bidi="ar-IQ"/>
              </w:rPr>
              <w:t xml:space="preserve">التقييم الذاتي للبرامج الاكايمي    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محاظر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الرياضيات </w:t>
            </w:r>
          </w:p>
        </w:tc>
        <w:tc>
          <w:tcPr>
            <w:tcW w:w="2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E742DB" w:rsidP="008B01B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 / 10 / 2021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Pr="00E742DB" w:rsidRDefault="00E742DB" w:rsidP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E742DB">
              <w:rPr>
                <w:sz w:val="32"/>
                <w:szCs w:val="32"/>
                <w:rtl/>
              </w:rPr>
              <w:t>تأثيرات الأجهزة الإلكترونية الإيجابية والسلبية وما يرافقها من برامج والعاب على جودة التعليم في العراق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محاظر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قسم الرياضيات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E742D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2/ 11 / 2021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3474C5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 الاكاديميين والشباب في تحقيق اهداف التنمية المستدامة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Pr="003474C5" w:rsidRDefault="003474C5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محاظر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3474C5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3474C5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برنامج </w:t>
            </w:r>
            <w:r>
              <w:rPr>
                <w:sz w:val="32"/>
                <w:szCs w:val="32"/>
                <w:lang w:bidi="ar-IQ"/>
              </w:rPr>
              <w:t>zoom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3474C5" w:rsidP="003474C5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 / 3 / 2021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3474C5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الاحتراف في اساليب وطرائق التعليم عن بعد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3474C5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محاظر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3474C5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عمل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3474C5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3474C5">
              <w:rPr>
                <w:sz w:val="32"/>
                <w:szCs w:val="32"/>
                <w:rtl/>
                <w:lang w:bidi="ar-IQ"/>
              </w:rPr>
              <w:t xml:space="preserve">برنامج </w:t>
            </w:r>
            <w:r w:rsidRPr="003474C5">
              <w:rPr>
                <w:sz w:val="32"/>
                <w:szCs w:val="32"/>
                <w:lang w:bidi="ar-IQ"/>
              </w:rPr>
              <w:t>zoom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3474C5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 / 5 / 2021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مؤتمر قسم الرياضيات الاول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مشارك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 / 2 / 2020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</w:t>
            </w:r>
            <w:r w:rsidRPr="00CB2002">
              <w:rPr>
                <w:sz w:val="32"/>
                <w:szCs w:val="32"/>
                <w:rtl/>
                <w:lang w:bidi="ar-IQ"/>
              </w:rPr>
              <w:t>نماط التعلم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</w:t>
            </w:r>
            <w:r w:rsidRPr="00CB2002">
              <w:rPr>
                <w:sz w:val="32"/>
                <w:szCs w:val="32"/>
                <w:rtl/>
                <w:lang w:bidi="ar-IQ"/>
              </w:rPr>
              <w:t>تحاد نقابــــــات المدربيــــن العــــرب والنقابة العامة للمدربين العراقيين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Pr="00CB2002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مشارك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ورشة تدريبية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</w:t>
            </w:r>
            <w:r w:rsidRPr="00CB2002">
              <w:rPr>
                <w:sz w:val="32"/>
                <w:szCs w:val="32"/>
                <w:rtl/>
                <w:lang w:bidi="ar-IQ"/>
              </w:rPr>
              <w:t xml:space="preserve">رنامج </w:t>
            </w:r>
            <w:r w:rsidRPr="00CB2002">
              <w:rPr>
                <w:sz w:val="32"/>
                <w:szCs w:val="32"/>
                <w:lang w:bidi="ar-IQ"/>
              </w:rPr>
              <w:t>zoom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5/ 1 / 2022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5040"/>
      </w:tblGrid>
      <w:tr w:rsidR="00B72AAC" w:rsidTr="00B72AAC"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تاسعا ً : اللجان العلمية :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 اللجنة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رقم وتاريخ الأمر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اللجنة </w:t>
            </w:r>
            <w:r w:rsidR="00CB2002">
              <w:rPr>
                <w:rFonts w:hint="cs"/>
                <w:sz w:val="32"/>
                <w:szCs w:val="32"/>
                <w:rtl/>
                <w:lang w:bidi="ar-IQ"/>
              </w:rPr>
              <w:t xml:space="preserve"> المكتبة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لجنة </w:t>
            </w:r>
            <w:r w:rsidR="008B01BB">
              <w:rPr>
                <w:rFonts w:hint="cs"/>
                <w:sz w:val="32"/>
                <w:szCs w:val="32"/>
                <w:rtl/>
                <w:lang w:bidi="ar-IQ"/>
              </w:rPr>
              <w:t>ال</w:t>
            </w:r>
            <w:r w:rsidR="00CB2002">
              <w:rPr>
                <w:rFonts w:hint="cs"/>
                <w:sz w:val="32"/>
                <w:szCs w:val="32"/>
                <w:rtl/>
                <w:lang w:bidi="ar-IQ"/>
              </w:rPr>
              <w:t>احصاء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لجنة الامتحانية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لجنة الانضباطية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لجنة العلمية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5040"/>
      </w:tblGrid>
      <w:tr w:rsidR="00B72AAC" w:rsidTr="00B72AAC"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عاشرا ً : كتب الشكر والتقدير :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رقم وتاريخ الكتاب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 و9/772 في 19-5-2011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CB2002">
              <w:rPr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مو 2/ 432 في 1/ 3 / 2021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CB2002">
              <w:rPr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B2002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 و 2/ 1354 في 16 / 8 / 2021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451319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عميد كلية التربية الاساسية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451319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ص/ 4351 في 13 / 10/ 2020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C451AB" w:rsidRDefault="00B72AAC" w:rsidP="008B01BB">
      <w:pPr>
        <w:tabs>
          <w:tab w:val="left" w:pos="508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تاريخ ملئ بيانات الاستمارة .         </w:t>
      </w:r>
    </w:p>
    <w:p w:rsidR="00B72AAC" w:rsidRDefault="00B72AAC" w:rsidP="00CB2002">
      <w:pPr>
        <w:tabs>
          <w:tab w:val="left" w:pos="508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CB2002">
        <w:rPr>
          <w:rFonts w:hint="cs"/>
          <w:sz w:val="32"/>
          <w:szCs w:val="32"/>
          <w:rtl/>
          <w:lang w:bidi="ar-IQ"/>
        </w:rPr>
        <w:t>5 / 2 / 2022</w:t>
      </w:r>
    </w:p>
    <w:p w:rsidR="00B72AAC" w:rsidRDefault="00B72AAC" w:rsidP="00B72AAC">
      <w:pPr>
        <w:tabs>
          <w:tab w:val="left" w:pos="5081"/>
        </w:tabs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C451AB">
        <w:rPr>
          <w:rFonts w:hint="cs"/>
          <w:sz w:val="32"/>
          <w:szCs w:val="32"/>
          <w:rtl/>
          <w:lang w:bidi="ar-IQ"/>
        </w:rPr>
        <w:t xml:space="preserve">                               </w:t>
      </w:r>
      <w:r>
        <w:rPr>
          <w:rFonts w:hint="cs"/>
          <w:sz w:val="32"/>
          <w:szCs w:val="32"/>
          <w:rtl/>
          <w:lang w:bidi="ar-IQ"/>
        </w:rPr>
        <w:t>اسم رئيس القسم:</w:t>
      </w:r>
    </w:p>
    <w:p w:rsidR="00B72AAC" w:rsidRDefault="00B72AAC" w:rsidP="00B72AAC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التوقيع:</w:t>
      </w:r>
    </w:p>
    <w:p w:rsidR="00B72AAC" w:rsidRDefault="00B72AAC" w:rsidP="00B72AAC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الختم:</w:t>
      </w:r>
    </w:p>
    <w:p w:rsidR="00B72AAC" w:rsidRDefault="00B72AAC" w:rsidP="00B72AAC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التاريخ:</w:t>
      </w:r>
    </w:p>
    <w:p w:rsidR="002D52BC" w:rsidRDefault="002D52BC"/>
    <w:sectPr w:rsidR="002D52BC" w:rsidSect="002527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777"/>
    <w:multiLevelType w:val="hybridMultilevel"/>
    <w:tmpl w:val="E49CDACC"/>
    <w:lvl w:ilvl="0" w:tplc="016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96"/>
    <w:rsid w:val="001011AC"/>
    <w:rsid w:val="00252744"/>
    <w:rsid w:val="002D52BC"/>
    <w:rsid w:val="003474C5"/>
    <w:rsid w:val="00451319"/>
    <w:rsid w:val="004654F3"/>
    <w:rsid w:val="004B5F96"/>
    <w:rsid w:val="00540A57"/>
    <w:rsid w:val="005E3F1C"/>
    <w:rsid w:val="005F14C6"/>
    <w:rsid w:val="006900C4"/>
    <w:rsid w:val="008B01BB"/>
    <w:rsid w:val="00B72AAC"/>
    <w:rsid w:val="00C335AB"/>
    <w:rsid w:val="00C451AB"/>
    <w:rsid w:val="00CB2002"/>
    <w:rsid w:val="00E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nd.math@uomustansiriyah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name</cp:lastModifiedBy>
  <cp:revision>11</cp:revision>
  <dcterms:created xsi:type="dcterms:W3CDTF">2017-10-08T17:03:00Z</dcterms:created>
  <dcterms:modified xsi:type="dcterms:W3CDTF">2022-02-05T19:01:00Z</dcterms:modified>
</cp:coreProperties>
</file>